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F98" w:rsidRDefault="00BF2F98" w:rsidP="00376F8C">
      <w:pPr>
        <w:spacing w:line="240" w:lineRule="auto"/>
        <w:ind w:left="3686" w:firstLine="0"/>
        <w:rPr>
          <w:sz w:val="28"/>
          <w:szCs w:val="28"/>
        </w:rPr>
      </w:pPr>
      <w:r>
        <w:rPr>
          <w:sz w:val="28"/>
          <w:szCs w:val="28"/>
        </w:rPr>
        <w:t xml:space="preserve">Вносится </w:t>
      </w:r>
      <w:r w:rsidR="00376F8C">
        <w:rPr>
          <w:sz w:val="28"/>
          <w:szCs w:val="28"/>
        </w:rPr>
        <w:t>д</w:t>
      </w:r>
      <w:r>
        <w:rPr>
          <w:sz w:val="28"/>
          <w:szCs w:val="28"/>
        </w:rPr>
        <w:t>епутатами Государственной Думы</w:t>
      </w:r>
    </w:p>
    <w:p w:rsidR="00BF2F98" w:rsidRDefault="00BF2F98" w:rsidP="00BF2F98">
      <w:pPr>
        <w:spacing w:line="240" w:lineRule="auto"/>
        <w:ind w:left="3686" w:firstLine="0"/>
        <w:jc w:val="left"/>
        <w:rPr>
          <w:sz w:val="28"/>
          <w:szCs w:val="28"/>
        </w:rPr>
      </w:pPr>
      <w:r>
        <w:rPr>
          <w:sz w:val="28"/>
          <w:szCs w:val="28"/>
        </w:rPr>
        <w:t>Ю.В. </w:t>
      </w:r>
      <w:proofErr w:type="spellStart"/>
      <w:r>
        <w:rPr>
          <w:sz w:val="28"/>
          <w:szCs w:val="28"/>
        </w:rPr>
        <w:t>Афониным</w:t>
      </w:r>
      <w:proofErr w:type="spellEnd"/>
      <w:r>
        <w:rPr>
          <w:sz w:val="28"/>
          <w:szCs w:val="28"/>
        </w:rPr>
        <w:t>, Н.В. </w:t>
      </w:r>
      <w:proofErr w:type="spellStart"/>
      <w:r>
        <w:rPr>
          <w:sz w:val="28"/>
          <w:szCs w:val="28"/>
        </w:rPr>
        <w:t>Коломейцевым</w:t>
      </w:r>
      <w:proofErr w:type="spellEnd"/>
      <w:r>
        <w:rPr>
          <w:sz w:val="28"/>
          <w:szCs w:val="28"/>
        </w:rPr>
        <w:t xml:space="preserve">, </w:t>
      </w:r>
      <w:r w:rsidR="00376F8C">
        <w:rPr>
          <w:sz w:val="28"/>
          <w:szCs w:val="28"/>
        </w:rPr>
        <w:t xml:space="preserve">М.Ю. Авдеевым, </w:t>
      </w:r>
      <w:r>
        <w:rPr>
          <w:sz w:val="28"/>
          <w:szCs w:val="28"/>
        </w:rPr>
        <w:t>А.В. Куринным</w:t>
      </w:r>
      <w:r w:rsidR="00376F8C">
        <w:rPr>
          <w:sz w:val="28"/>
          <w:szCs w:val="28"/>
        </w:rPr>
        <w:t>, Р.М. </w:t>
      </w:r>
      <w:proofErr w:type="spellStart"/>
      <w:r w:rsidR="00376F8C">
        <w:rPr>
          <w:sz w:val="28"/>
          <w:szCs w:val="28"/>
        </w:rPr>
        <w:t>Лябиховым</w:t>
      </w:r>
      <w:proofErr w:type="spellEnd"/>
      <w:r w:rsidR="00313A29">
        <w:rPr>
          <w:sz w:val="28"/>
          <w:szCs w:val="28"/>
        </w:rPr>
        <w:t xml:space="preserve">, Г.П. </w:t>
      </w:r>
      <w:proofErr w:type="spellStart"/>
      <w:r w:rsidR="00313A29">
        <w:rPr>
          <w:sz w:val="28"/>
          <w:szCs w:val="28"/>
        </w:rPr>
        <w:t>Камневым</w:t>
      </w:r>
      <w:bookmarkStart w:id="0" w:name="_GoBack"/>
      <w:bookmarkEnd w:id="0"/>
      <w:proofErr w:type="spellEnd"/>
    </w:p>
    <w:p w:rsidR="00BA497E" w:rsidRDefault="00BA497E">
      <w:pPr>
        <w:shd w:val="clear" w:color="auto" w:fill="FFFFFF"/>
        <w:spacing w:line="240" w:lineRule="auto"/>
        <w:ind w:firstLine="0"/>
        <w:rPr>
          <w:sz w:val="28"/>
          <w:szCs w:val="28"/>
        </w:rPr>
      </w:pPr>
    </w:p>
    <w:p w:rsidR="00BA497E" w:rsidRDefault="00BA497E">
      <w:pPr>
        <w:shd w:val="clear" w:color="auto" w:fill="FFFFFF"/>
        <w:spacing w:line="240" w:lineRule="auto"/>
        <w:jc w:val="right"/>
        <w:rPr>
          <w:b/>
          <w:sz w:val="28"/>
          <w:szCs w:val="28"/>
        </w:rPr>
      </w:pPr>
    </w:p>
    <w:p w:rsidR="00BA497E" w:rsidRDefault="00202742">
      <w:pPr>
        <w:spacing w:line="240" w:lineRule="auto"/>
        <w:jc w:val="right"/>
        <w:rPr>
          <w:sz w:val="28"/>
          <w:szCs w:val="28"/>
        </w:rPr>
      </w:pPr>
      <w:r>
        <w:rPr>
          <w:sz w:val="28"/>
          <w:szCs w:val="28"/>
          <w:lang w:eastAsia="en-US"/>
        </w:rPr>
        <w:t>Проект</w:t>
      </w:r>
    </w:p>
    <w:p w:rsidR="00BA497E" w:rsidRDefault="00BA497E">
      <w:pPr>
        <w:pStyle w:val="a4"/>
        <w:jc w:val="both"/>
        <w:rPr>
          <w:b w:val="0"/>
          <w:sz w:val="28"/>
          <w:szCs w:val="28"/>
        </w:rPr>
      </w:pPr>
    </w:p>
    <w:p w:rsidR="00BA497E" w:rsidRDefault="00BA497E">
      <w:pPr>
        <w:pStyle w:val="a4"/>
        <w:rPr>
          <w:b w:val="0"/>
          <w:sz w:val="28"/>
          <w:szCs w:val="28"/>
        </w:rPr>
      </w:pPr>
    </w:p>
    <w:p w:rsidR="00BA497E" w:rsidRDefault="00BA497E">
      <w:pPr>
        <w:pStyle w:val="a4"/>
        <w:rPr>
          <w:b w:val="0"/>
          <w:sz w:val="28"/>
          <w:szCs w:val="28"/>
        </w:rPr>
      </w:pPr>
    </w:p>
    <w:p w:rsidR="00BA497E" w:rsidRDefault="00202742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ФЕДЕРАЛЬНЫЙ ЗАКОН</w:t>
      </w:r>
    </w:p>
    <w:p w:rsidR="00BA497E" w:rsidRDefault="00BA497E">
      <w:pPr>
        <w:spacing w:line="240" w:lineRule="auto"/>
        <w:ind w:firstLine="0"/>
        <w:jc w:val="center"/>
        <w:rPr>
          <w:bCs/>
          <w:sz w:val="28"/>
          <w:szCs w:val="28"/>
        </w:rPr>
      </w:pPr>
    </w:p>
    <w:p w:rsidR="00BA497E" w:rsidRDefault="00BA497E">
      <w:pPr>
        <w:spacing w:line="240" w:lineRule="auto"/>
        <w:ind w:firstLine="0"/>
        <w:jc w:val="center"/>
        <w:rPr>
          <w:bCs/>
          <w:sz w:val="28"/>
          <w:szCs w:val="28"/>
        </w:rPr>
      </w:pPr>
    </w:p>
    <w:p w:rsidR="00D97C49" w:rsidRPr="00845742" w:rsidRDefault="00D97C49" w:rsidP="00F52E9E">
      <w:pPr>
        <w:suppressAutoHyphens w:val="0"/>
        <w:ind w:firstLine="0"/>
        <w:jc w:val="center"/>
        <w:rPr>
          <w:b/>
          <w:bCs/>
          <w:sz w:val="28"/>
          <w:szCs w:val="28"/>
        </w:rPr>
      </w:pPr>
      <w:r w:rsidRPr="00845742">
        <w:rPr>
          <w:b/>
          <w:bCs/>
          <w:sz w:val="28"/>
          <w:szCs w:val="28"/>
        </w:rPr>
        <w:t>О внесении изменения в</w:t>
      </w:r>
      <w:r w:rsidR="00845742">
        <w:rPr>
          <w:b/>
          <w:bCs/>
          <w:sz w:val="28"/>
          <w:szCs w:val="28"/>
        </w:rPr>
        <w:t xml:space="preserve"> статью 10 Федерального закона </w:t>
      </w:r>
      <w:r w:rsidR="00845742" w:rsidRPr="00845742">
        <w:rPr>
          <w:rFonts w:ascii="Times New Roman CYR" w:hAnsi="Times New Roman CYR" w:cs="Times New Roman CYR"/>
          <w:b/>
          <w:color w:val="000000"/>
          <w:sz w:val="28"/>
          <w:szCs w:val="28"/>
        </w:rPr>
        <w:t>"</w:t>
      </w:r>
      <w:r w:rsidRPr="00845742">
        <w:rPr>
          <w:b/>
          <w:bCs/>
          <w:sz w:val="28"/>
          <w:szCs w:val="28"/>
        </w:rPr>
        <w:t>Об участии в долевом строительстве многоквартирных домов и иных объектов н</w:t>
      </w:r>
      <w:r w:rsidRPr="00845742">
        <w:rPr>
          <w:b/>
          <w:bCs/>
          <w:sz w:val="28"/>
          <w:szCs w:val="28"/>
        </w:rPr>
        <w:t>е</w:t>
      </w:r>
      <w:r w:rsidRPr="00845742">
        <w:rPr>
          <w:b/>
          <w:bCs/>
          <w:sz w:val="28"/>
          <w:szCs w:val="28"/>
        </w:rPr>
        <w:t>движимости и о внесении изменений в некоторые законодате</w:t>
      </w:r>
      <w:r w:rsidR="00845742">
        <w:rPr>
          <w:b/>
          <w:bCs/>
          <w:sz w:val="28"/>
          <w:szCs w:val="28"/>
        </w:rPr>
        <w:t>льные акты Российской Федерации</w:t>
      </w:r>
      <w:r w:rsidR="00845742" w:rsidRPr="00845742">
        <w:rPr>
          <w:rFonts w:ascii="Times New Roman CYR" w:hAnsi="Times New Roman CYR" w:cs="Times New Roman CYR"/>
          <w:b/>
          <w:color w:val="000000"/>
          <w:sz w:val="28"/>
          <w:szCs w:val="28"/>
        </w:rPr>
        <w:t>"</w:t>
      </w:r>
    </w:p>
    <w:p w:rsidR="00D97C49" w:rsidRDefault="00D97C49" w:rsidP="00BB5D5D">
      <w:pPr>
        <w:pStyle w:val="a4"/>
        <w:rPr>
          <w:bCs/>
          <w:sz w:val="28"/>
          <w:szCs w:val="28"/>
        </w:rPr>
      </w:pPr>
    </w:p>
    <w:p w:rsidR="00BA497E" w:rsidRDefault="00BA497E">
      <w:pPr>
        <w:spacing w:line="480" w:lineRule="auto"/>
        <w:rPr>
          <w:b/>
          <w:sz w:val="28"/>
          <w:szCs w:val="28"/>
        </w:rPr>
      </w:pPr>
    </w:p>
    <w:p w:rsidR="00BA497E" w:rsidRDefault="00202742">
      <w:pPr>
        <w:spacing w:line="48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Статья 1</w:t>
      </w:r>
    </w:p>
    <w:p w:rsidR="00D97C49" w:rsidRPr="00D97C49" w:rsidRDefault="00D97C49" w:rsidP="00D97C49">
      <w:pPr>
        <w:spacing w:line="480" w:lineRule="auto"/>
        <w:rPr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Ч</w:t>
      </w:r>
      <w:r w:rsidRPr="00881260">
        <w:rPr>
          <w:rFonts w:ascii="Times New Roman CYR" w:hAnsi="Times New Roman CYR" w:cs="Times New Roman CYR"/>
          <w:color w:val="000000"/>
          <w:sz w:val="28"/>
          <w:szCs w:val="28"/>
        </w:rPr>
        <w:t>асть 4 статьи 10 Федерального закона от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30 декабря </w:t>
      </w:r>
      <w:r w:rsidRPr="00881260">
        <w:rPr>
          <w:rFonts w:ascii="Times New Roman CYR" w:hAnsi="Times New Roman CYR" w:cs="Times New Roman CYR"/>
          <w:color w:val="000000"/>
          <w:sz w:val="28"/>
          <w:szCs w:val="28"/>
        </w:rPr>
        <w:t xml:space="preserve">2004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года № 214-ФЗ </w:t>
      </w:r>
      <w:r w:rsidRPr="004052E4">
        <w:rPr>
          <w:rFonts w:ascii="Times New Roman CYR" w:hAnsi="Times New Roman CYR" w:cs="Times New Roman CYR"/>
          <w:color w:val="000000"/>
          <w:sz w:val="28"/>
          <w:szCs w:val="28"/>
        </w:rPr>
        <w:t>"</w:t>
      </w:r>
      <w:r w:rsidRPr="00881260">
        <w:rPr>
          <w:rFonts w:ascii="Times New Roman CYR" w:hAnsi="Times New Roman CYR" w:cs="Times New Roman CYR"/>
          <w:color w:val="000000"/>
          <w:sz w:val="28"/>
          <w:szCs w:val="28"/>
        </w:rPr>
        <w:t>Об участии в долевом строительстве многоквартирных домов и иных объектов недвижимости и о внесении изменений в некоторые законодате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льные акты Российской Федерации</w:t>
      </w:r>
      <w:r w:rsidRPr="004052E4">
        <w:rPr>
          <w:rFonts w:ascii="Times New Roman CYR" w:hAnsi="Times New Roman CYR" w:cs="Times New Roman CYR"/>
          <w:color w:val="000000"/>
          <w:sz w:val="28"/>
          <w:szCs w:val="28"/>
        </w:rPr>
        <w:t>"</w:t>
      </w:r>
      <w:r w:rsidRPr="00881260">
        <w:rPr>
          <w:rFonts w:ascii="Times New Roman CYR" w:hAnsi="Times New Roman CYR" w:cs="Times New Roman CYR"/>
          <w:color w:val="000000"/>
          <w:sz w:val="28"/>
          <w:szCs w:val="28"/>
        </w:rPr>
        <w:t xml:space="preserve"> </w:t>
      </w:r>
      <w:r w:rsidRPr="00FB2825">
        <w:rPr>
          <w:rFonts w:ascii="Times New Roman CYR" w:hAnsi="Times New Roman CYR" w:cs="Times New Roman CYR"/>
          <w:color w:val="000000"/>
          <w:sz w:val="28"/>
          <w:szCs w:val="28"/>
        </w:rPr>
        <w:t>(Собрание законодательства Росс</w:t>
      </w:r>
      <w:r w:rsidRPr="00D97C49">
        <w:rPr>
          <w:sz w:val="28"/>
          <w:szCs w:val="28"/>
        </w:rPr>
        <w:t>ийской Федерации, 2005, № 1, ст. 40, 2024, № 53, ст. 8492) изложить в следующей редакции:</w:t>
      </w:r>
    </w:p>
    <w:p w:rsidR="00D97C49" w:rsidRPr="00D97C49" w:rsidRDefault="00D215D4" w:rsidP="00D97C49">
      <w:p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"4. </w:t>
      </w:r>
      <w:r w:rsidR="00D97C49" w:rsidRPr="00D97C49">
        <w:rPr>
          <w:sz w:val="28"/>
          <w:szCs w:val="28"/>
        </w:rPr>
        <w:t xml:space="preserve">При удовлетворении судом требований участника долевого строительства в связи с нарушением застройщиком требований к результату производства отделочных работ, работ по установке оконных и дверных блоков, сантехнического оборудования и входящих в состав такого объекта долевого строительства элементов отделки, изделий и оборудования </w:t>
      </w:r>
      <w:r w:rsidR="00D97C49" w:rsidRPr="00D97C49">
        <w:rPr>
          <w:sz w:val="28"/>
          <w:szCs w:val="28"/>
        </w:rPr>
        <w:lastRenderedPageBreak/>
        <w:t xml:space="preserve">соответственно, в том числе при удовлетворении требований о соразмерном уменьшении цены договора, возмещении расходов участника долевого строительства на устранение недостатков, об уплате неустойки (штрафов, пеней), процентов и о возмещении убытков, общая сумма, подлежащая взысканию с застройщика, не может превышать три процента от цены договора, </w:t>
      </w:r>
      <w:r w:rsidR="005B4728" w:rsidRPr="00376F8C">
        <w:rPr>
          <w:sz w:val="28"/>
          <w:szCs w:val="28"/>
        </w:rPr>
        <w:t>проиндексированной</w:t>
      </w:r>
      <w:r w:rsidR="00E05064" w:rsidRPr="00376F8C">
        <w:rPr>
          <w:sz w:val="28"/>
          <w:szCs w:val="28"/>
        </w:rPr>
        <w:t xml:space="preserve"> на величину</w:t>
      </w:r>
      <w:r w:rsidR="00D97C49" w:rsidRPr="00376F8C">
        <w:rPr>
          <w:sz w:val="28"/>
          <w:szCs w:val="28"/>
        </w:rPr>
        <w:t xml:space="preserve"> изменения индекса потребительских цен, рассчитываемого Федеральной службой государственной статистики, за период с момента заключения договора до даты вынесения судом соответствующего решения</w:t>
      </w:r>
      <w:r w:rsidR="00D97C49">
        <w:rPr>
          <w:sz w:val="28"/>
          <w:szCs w:val="28"/>
        </w:rPr>
        <w:t xml:space="preserve">, </w:t>
      </w:r>
      <w:r w:rsidR="00D97C49" w:rsidRPr="00D97C49">
        <w:rPr>
          <w:sz w:val="28"/>
          <w:szCs w:val="28"/>
        </w:rPr>
        <w:t>если уплата денежных средств в большем размере не предусмотрена договором. Положения настоящей части не применяются при определении размера неустоек (пеней),</w:t>
      </w:r>
      <w:r>
        <w:rPr>
          <w:sz w:val="28"/>
          <w:szCs w:val="28"/>
        </w:rPr>
        <w:t xml:space="preserve"> предусмотренных частями 2 и 2</w:t>
      </w:r>
      <w:r w:rsidRPr="00D215D4">
        <w:rPr>
          <w:sz w:val="28"/>
          <w:szCs w:val="28"/>
          <w:vertAlign w:val="superscript"/>
        </w:rPr>
        <w:t>1</w:t>
      </w:r>
      <w:r w:rsidR="00D97C49" w:rsidRPr="00D97C49">
        <w:rPr>
          <w:sz w:val="28"/>
          <w:szCs w:val="28"/>
        </w:rPr>
        <w:t xml:space="preserve"> статьи 6 настоящего Федерального закона, а также не распространяются на денежные средства, уплаченные участником долевого строительства в счет цены договора и подлежащие возврату в случае расторжения договора по основаниям, предусмотренным настоящим Федеральным законом</w:t>
      </w:r>
      <w:proofErr w:type="gramStart"/>
      <w:r w:rsidR="00D97C49" w:rsidRPr="00D97C49">
        <w:rPr>
          <w:sz w:val="28"/>
          <w:szCs w:val="28"/>
        </w:rPr>
        <w:t>.".</w:t>
      </w:r>
      <w:proofErr w:type="gramEnd"/>
    </w:p>
    <w:p w:rsidR="005B7D67" w:rsidRPr="005B7D67" w:rsidRDefault="005B7D67" w:rsidP="005B7D67">
      <w:pPr>
        <w:spacing w:line="480" w:lineRule="auto"/>
        <w:ind w:left="709" w:firstLine="0"/>
        <w:rPr>
          <w:b/>
          <w:bCs/>
          <w:sz w:val="28"/>
          <w:szCs w:val="28"/>
        </w:rPr>
      </w:pPr>
      <w:r w:rsidRPr="005B7D67">
        <w:rPr>
          <w:b/>
          <w:bCs/>
          <w:sz w:val="28"/>
          <w:szCs w:val="28"/>
        </w:rPr>
        <w:t>Статья 2</w:t>
      </w:r>
    </w:p>
    <w:p w:rsidR="00BB5D5D" w:rsidRDefault="00BB5D5D" w:rsidP="00FB1861">
      <w:pPr>
        <w:ind w:firstLine="700"/>
        <w:rPr>
          <w:sz w:val="28"/>
          <w:szCs w:val="28"/>
        </w:rPr>
      </w:pPr>
      <w:r w:rsidRPr="00BB5D5D">
        <w:rPr>
          <w:sz w:val="28"/>
          <w:szCs w:val="28"/>
        </w:rPr>
        <w:t>Настоящий Федеральный закон вступает в силу со дня ег</w:t>
      </w:r>
      <w:r w:rsidR="00FB1861">
        <w:rPr>
          <w:sz w:val="28"/>
          <w:szCs w:val="28"/>
        </w:rPr>
        <w:t xml:space="preserve">о </w:t>
      </w:r>
      <w:r w:rsidRPr="00BB5D5D">
        <w:rPr>
          <w:sz w:val="28"/>
          <w:szCs w:val="28"/>
        </w:rPr>
        <w:t>официального опубликования.</w:t>
      </w:r>
    </w:p>
    <w:p w:rsidR="00BB5D5D" w:rsidRDefault="00BB5D5D">
      <w:pPr>
        <w:ind w:firstLine="700"/>
        <w:jc w:val="left"/>
        <w:rPr>
          <w:sz w:val="28"/>
          <w:szCs w:val="28"/>
        </w:rPr>
      </w:pPr>
    </w:p>
    <w:p w:rsidR="00BA497E" w:rsidRDefault="00202742">
      <w:pPr>
        <w:ind w:firstLine="700"/>
        <w:jc w:val="left"/>
        <w:rPr>
          <w:sz w:val="28"/>
          <w:szCs w:val="28"/>
        </w:rPr>
      </w:pPr>
      <w:r>
        <w:rPr>
          <w:sz w:val="28"/>
          <w:szCs w:val="28"/>
        </w:rPr>
        <w:t>Президент</w:t>
      </w:r>
      <w:r>
        <w:rPr>
          <w:sz w:val="28"/>
          <w:szCs w:val="28"/>
        </w:rPr>
        <w:br/>
        <w:t>Российской Федерации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</w:t>
      </w:r>
    </w:p>
    <w:sectPr w:rsidR="00BA497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476FB6"/>
    <w:multiLevelType w:val="hybridMultilevel"/>
    <w:tmpl w:val="8DAC63F2"/>
    <w:lvl w:ilvl="0" w:tplc="E25EC6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B767ED"/>
    <w:multiLevelType w:val="multilevel"/>
    <w:tmpl w:val="6864363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5AA944C7"/>
    <w:multiLevelType w:val="multilevel"/>
    <w:tmpl w:val="AA340A16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</w:compat>
  <w:rsids>
    <w:rsidRoot w:val="00BA497E"/>
    <w:rsid w:val="00051CBB"/>
    <w:rsid w:val="00126D48"/>
    <w:rsid w:val="00202742"/>
    <w:rsid w:val="00313A29"/>
    <w:rsid w:val="00376F8C"/>
    <w:rsid w:val="005B4728"/>
    <w:rsid w:val="005B7D67"/>
    <w:rsid w:val="00845742"/>
    <w:rsid w:val="00BA497E"/>
    <w:rsid w:val="00BB5D5D"/>
    <w:rsid w:val="00BF2F98"/>
    <w:rsid w:val="00D215D4"/>
    <w:rsid w:val="00D712D4"/>
    <w:rsid w:val="00D97C49"/>
    <w:rsid w:val="00DC3564"/>
    <w:rsid w:val="00E05064"/>
    <w:rsid w:val="00E062E9"/>
    <w:rsid w:val="00EB3FA7"/>
    <w:rsid w:val="00F52E9E"/>
    <w:rsid w:val="00FB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37FF"/>
    <w:pPr>
      <w:spacing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qFormat/>
    <w:locked/>
    <w:rsid w:val="00BF37FF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a5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link w:val="a3"/>
    <w:uiPriority w:val="99"/>
    <w:rsid w:val="00BF37FF"/>
    <w:pPr>
      <w:spacing w:line="240" w:lineRule="auto"/>
      <w:ind w:firstLine="0"/>
      <w:jc w:val="center"/>
    </w:pPr>
    <w:rPr>
      <w:b/>
    </w:rPr>
  </w:style>
  <w:style w:type="paragraph" w:styleId="a6">
    <w:name w:val="List"/>
    <w:basedOn w:val="a4"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styleId="a9">
    <w:name w:val="List Paragraph"/>
    <w:basedOn w:val="a"/>
    <w:uiPriority w:val="34"/>
    <w:qFormat/>
    <w:rsid w:val="00BF37FF"/>
    <w:pPr>
      <w:ind w:left="720"/>
      <w:contextualSpacing/>
    </w:pPr>
  </w:style>
  <w:style w:type="numbering" w:customStyle="1" w:styleId="aa">
    <w:name w:val="Без списка"/>
    <w:uiPriority w:val="99"/>
    <w:semiHidden/>
    <w:unhideWhenUsed/>
    <w:qFormat/>
  </w:style>
  <w:style w:type="paragraph" w:styleId="ab">
    <w:name w:val="Balloon Text"/>
    <w:basedOn w:val="a"/>
    <w:link w:val="ac"/>
    <w:uiPriority w:val="99"/>
    <w:semiHidden/>
    <w:unhideWhenUsed/>
    <w:rsid w:val="00BF2F9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2F98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unhideWhenUsed/>
    <w:rsid w:val="00D97C49"/>
    <w:pPr>
      <w:suppressAutoHyphens w:val="0"/>
      <w:spacing w:before="100" w:beforeAutospacing="1" w:after="100" w:afterAutospacing="1" w:line="240" w:lineRule="auto"/>
      <w:ind w:firstLine="0"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08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E0282-7279-4571-8193-B0C17A1FA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Гусельников Иван Ильич</dc:creator>
  <dc:description/>
  <cp:lastModifiedBy>КУРИННЫЙ Алексей Владимирович</cp:lastModifiedBy>
  <cp:revision>13</cp:revision>
  <cp:lastPrinted>2026-02-04T13:12:00Z</cp:lastPrinted>
  <dcterms:created xsi:type="dcterms:W3CDTF">2025-11-09T20:48:00Z</dcterms:created>
  <dcterms:modified xsi:type="dcterms:W3CDTF">2026-02-04T13:13:00Z</dcterms:modified>
  <dc:language>ru-RU</dc:language>
</cp:coreProperties>
</file>