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4CD6A" w14:textId="5D8FAF95" w:rsidR="00BE1129" w:rsidRPr="00AD0907" w:rsidRDefault="008E29D3" w:rsidP="00A04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D090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EE41AE2" w14:textId="77777777" w:rsidR="00A33302" w:rsidRDefault="008E29D3" w:rsidP="006008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0907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«О внесении изменений в </w:t>
      </w:r>
    </w:p>
    <w:p w14:paraId="198DB2F8" w14:textId="0FE8534E" w:rsidR="00F41FC1" w:rsidRPr="00AD0907" w:rsidRDefault="008E29D3" w:rsidP="006008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0907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60089F" w:rsidRPr="00AD0907">
        <w:rPr>
          <w:rFonts w:ascii="Times New Roman" w:hAnsi="Times New Roman" w:cs="Times New Roman"/>
          <w:b/>
          <w:bCs/>
          <w:sz w:val="28"/>
          <w:szCs w:val="28"/>
        </w:rPr>
        <w:t xml:space="preserve">ый  закон </w:t>
      </w:r>
      <w:r w:rsidRPr="00AD0907">
        <w:rPr>
          <w:rFonts w:ascii="Times New Roman" w:hAnsi="Times New Roman" w:cs="Times New Roman"/>
          <w:b/>
          <w:bCs/>
          <w:sz w:val="28"/>
          <w:szCs w:val="28"/>
        </w:rPr>
        <w:t xml:space="preserve">«О </w:t>
      </w:r>
      <w:r w:rsidR="0060089F" w:rsidRPr="00AD0907">
        <w:rPr>
          <w:rFonts w:ascii="Times New Roman" w:hAnsi="Times New Roman" w:cs="Times New Roman"/>
          <w:b/>
          <w:bCs/>
          <w:sz w:val="28"/>
          <w:szCs w:val="28"/>
        </w:rPr>
        <w:t>территориях опережающего развития в Российской Федерации</w:t>
      </w:r>
      <w:r w:rsidRPr="00AD09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9CBA5D2" w14:textId="77777777" w:rsidR="0060089F" w:rsidRPr="00AD0907" w:rsidRDefault="0060089F" w:rsidP="00B6543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276F3" w14:textId="43F52A3C" w:rsidR="004B521C" w:rsidRPr="00AD0907" w:rsidRDefault="0068388C" w:rsidP="00B6543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В соответствии с </w:t>
      </w:r>
      <w:r w:rsidR="008E29D3" w:rsidRPr="00AD0907">
        <w:rPr>
          <w:sz w:val="28"/>
          <w:szCs w:val="28"/>
        </w:rPr>
        <w:t xml:space="preserve">частью </w:t>
      </w:r>
      <w:r w:rsidRPr="00AD0907">
        <w:rPr>
          <w:sz w:val="28"/>
          <w:szCs w:val="28"/>
        </w:rPr>
        <w:t>4</w:t>
      </w:r>
      <w:r w:rsidR="00595996" w:rsidRPr="00AD0907">
        <w:rPr>
          <w:sz w:val="28"/>
          <w:szCs w:val="28"/>
        </w:rPr>
        <w:t xml:space="preserve"> </w:t>
      </w:r>
      <w:r w:rsidR="00EF6FF1" w:rsidRPr="00AD0907">
        <w:rPr>
          <w:sz w:val="28"/>
          <w:szCs w:val="28"/>
        </w:rPr>
        <w:t>статьи 3 Федерального закона от 29.12.2014</w:t>
      </w:r>
      <w:r w:rsidR="00B6543F" w:rsidRPr="00AD0907">
        <w:rPr>
          <w:sz w:val="28"/>
          <w:szCs w:val="28"/>
        </w:rPr>
        <w:t xml:space="preserve"> года</w:t>
      </w:r>
      <w:r w:rsidR="00EF6FF1" w:rsidRPr="00AD0907">
        <w:rPr>
          <w:sz w:val="28"/>
          <w:szCs w:val="28"/>
        </w:rPr>
        <w:t xml:space="preserve"> № 473-ФЗ «О территориях опережающего развития в Российской Федерации» </w:t>
      </w:r>
      <w:r w:rsidR="008E29D3" w:rsidRPr="00AD0907">
        <w:rPr>
          <w:sz w:val="28"/>
          <w:szCs w:val="28"/>
        </w:rPr>
        <w:t xml:space="preserve">(далее – Федеральный закон № 473-ФЗ) </w:t>
      </w:r>
      <w:r w:rsidR="00EF6FF1" w:rsidRPr="00AD0907">
        <w:rPr>
          <w:sz w:val="28"/>
          <w:szCs w:val="28"/>
        </w:rPr>
        <w:t>территория опережающего развити</w:t>
      </w:r>
      <w:r w:rsidR="00595996" w:rsidRPr="00AD0907">
        <w:rPr>
          <w:sz w:val="28"/>
          <w:szCs w:val="28"/>
        </w:rPr>
        <w:t>я</w:t>
      </w:r>
      <w:r w:rsidR="00975730" w:rsidRPr="00AD0907">
        <w:rPr>
          <w:sz w:val="28"/>
          <w:szCs w:val="28"/>
        </w:rPr>
        <w:t xml:space="preserve"> (далее – ТОР)</w:t>
      </w:r>
      <w:r w:rsidR="00595996" w:rsidRPr="00AD0907">
        <w:rPr>
          <w:sz w:val="28"/>
          <w:szCs w:val="28"/>
        </w:rPr>
        <w:t xml:space="preserve"> </w:t>
      </w:r>
      <w:r w:rsidR="00975730" w:rsidRPr="00AD0907">
        <w:rPr>
          <w:sz w:val="28"/>
          <w:szCs w:val="28"/>
        </w:rPr>
        <w:t>создается на территории муниципального образования или территориях нескольких муниципальных образований в границах одного субъекта Российской Федерации</w:t>
      </w:r>
      <w:r w:rsidR="00AE6C4F" w:rsidRPr="00AD0907">
        <w:rPr>
          <w:sz w:val="28"/>
          <w:szCs w:val="28"/>
        </w:rPr>
        <w:t xml:space="preserve"> и может состоять из </w:t>
      </w:r>
      <w:r w:rsidR="000B558B" w:rsidRPr="00AD0907">
        <w:rPr>
          <w:sz w:val="28"/>
          <w:szCs w:val="28"/>
        </w:rPr>
        <w:t xml:space="preserve">разрозненно </w:t>
      </w:r>
      <w:r w:rsidR="00AE6C4F" w:rsidRPr="00AD0907">
        <w:rPr>
          <w:sz w:val="28"/>
          <w:szCs w:val="28"/>
        </w:rPr>
        <w:t>расположенных земельных участков.</w:t>
      </w:r>
      <w:r w:rsidR="00CB438E" w:rsidRPr="00AD0907">
        <w:rPr>
          <w:sz w:val="28"/>
          <w:szCs w:val="28"/>
        </w:rPr>
        <w:t xml:space="preserve"> При этом предложение о создании </w:t>
      </w:r>
      <w:r w:rsidR="009B5F33" w:rsidRPr="00AD0907">
        <w:rPr>
          <w:sz w:val="28"/>
          <w:szCs w:val="28"/>
        </w:rPr>
        <w:t xml:space="preserve">ТОР </w:t>
      </w:r>
      <w:r w:rsidR="00CB438E" w:rsidRPr="00AD0907">
        <w:rPr>
          <w:sz w:val="28"/>
          <w:szCs w:val="28"/>
        </w:rPr>
        <w:t>вносится в Правительство Российской Федерации уполномоченным федеральным органом по согласованию с соответствующими высшим исполнительны</w:t>
      </w:r>
      <w:r w:rsidR="0027111E" w:rsidRPr="00AD0907">
        <w:rPr>
          <w:sz w:val="28"/>
          <w:szCs w:val="28"/>
        </w:rPr>
        <w:t>м</w:t>
      </w:r>
      <w:r w:rsidR="00CB438E" w:rsidRPr="00AD0907">
        <w:rPr>
          <w:sz w:val="28"/>
          <w:szCs w:val="28"/>
        </w:rPr>
        <w:t xml:space="preserve"> органом субъекта Российской Федерации и органом местного самоуправления или органами местного самоуправлени</w:t>
      </w:r>
      <w:r w:rsidR="00982985" w:rsidRPr="00AD0907">
        <w:rPr>
          <w:sz w:val="28"/>
          <w:szCs w:val="28"/>
        </w:rPr>
        <w:t>я.</w:t>
      </w:r>
    </w:p>
    <w:p w14:paraId="37275CBC" w14:textId="736523A6" w:rsidR="004B521C" w:rsidRPr="00AD0907" w:rsidRDefault="004B521C" w:rsidP="00B6543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В настоящий момент функционирует 8 ТОР, созданных в </w:t>
      </w:r>
      <w:r w:rsidR="00C87408" w:rsidRPr="00AD0907">
        <w:rPr>
          <w:sz w:val="28"/>
          <w:szCs w:val="28"/>
        </w:rPr>
        <w:t>закрытых административных территориальных образованиях (далее – ЗАТО).</w:t>
      </w:r>
      <w:r w:rsidRPr="00AD0907">
        <w:rPr>
          <w:sz w:val="28"/>
          <w:szCs w:val="28"/>
        </w:rPr>
        <w:t xml:space="preserve"> Особенностью ТОР </w:t>
      </w:r>
      <w:proofErr w:type="gramStart"/>
      <w:r w:rsidRPr="00AD0907">
        <w:rPr>
          <w:sz w:val="28"/>
          <w:szCs w:val="28"/>
        </w:rPr>
        <w:t>в</w:t>
      </w:r>
      <w:proofErr w:type="gramEnd"/>
      <w:r w:rsidRPr="00AD0907">
        <w:rPr>
          <w:sz w:val="28"/>
          <w:szCs w:val="28"/>
        </w:rPr>
        <w:t xml:space="preserve"> ЗАТО является то, что ТОР создается на территории одного муниципального образования – ЗАТО, являющегося городским округом. Таким образом</w:t>
      </w:r>
      <w:r w:rsidR="00BB7E4C" w:rsidRPr="00AD0907">
        <w:rPr>
          <w:sz w:val="28"/>
          <w:szCs w:val="28"/>
        </w:rPr>
        <w:t>,</w:t>
      </w:r>
      <w:r w:rsidRPr="00AD0907">
        <w:rPr>
          <w:sz w:val="28"/>
          <w:szCs w:val="28"/>
        </w:rPr>
        <w:t xml:space="preserve"> изменение границ ТОР </w:t>
      </w:r>
      <w:proofErr w:type="gramStart"/>
      <w:r w:rsidRPr="00AD0907">
        <w:rPr>
          <w:sz w:val="28"/>
          <w:szCs w:val="28"/>
        </w:rPr>
        <w:t>в</w:t>
      </w:r>
      <w:proofErr w:type="gramEnd"/>
      <w:r w:rsidRPr="00AD0907">
        <w:rPr>
          <w:sz w:val="28"/>
          <w:szCs w:val="28"/>
        </w:rPr>
        <w:t xml:space="preserve"> ЗАТО не выходит за границы одного муниципального образования.</w:t>
      </w:r>
    </w:p>
    <w:p w14:paraId="2D40A951" w14:textId="7A3F7DF0" w:rsidR="00C56986" w:rsidRPr="00AD0907" w:rsidRDefault="00C56986" w:rsidP="00B6543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D0907">
        <w:rPr>
          <w:sz w:val="28"/>
          <w:szCs w:val="28"/>
        </w:rPr>
        <w:t>Согласно части 2 и части 7 статьи 3 Федерального закона № 473-ФЗ границы ТОР устанавливаются и изменяются решением Правительства Российской Федерации. Данный законопроект предусматривает передачу Правительством Российской Федерации полномочий по установлению и изменению границ ТОР федеральному органу власти, уполномоченному на создание ТОР, что сокращает сроки принятия соответствующих решений.</w:t>
      </w:r>
    </w:p>
    <w:p w14:paraId="38B7D139" w14:textId="65297732" w:rsidR="00F203C8" w:rsidRPr="00AD0907" w:rsidRDefault="00BB7E4C" w:rsidP="00B6543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В целях реализации инвестиционных проектов резидентов на ТОР «Северск» в настоящее время требуется оперативно включить в границы  </w:t>
      </w:r>
      <w:r w:rsidRPr="00AD0907">
        <w:rPr>
          <w:sz w:val="28"/>
          <w:szCs w:val="28"/>
        </w:rPr>
        <w:lastRenderedPageBreak/>
        <w:t>ТОР земельные участки с подходящими параметрами</w:t>
      </w:r>
      <w:r w:rsidR="00F203C8" w:rsidRPr="00AD0907">
        <w:rPr>
          <w:sz w:val="28"/>
          <w:szCs w:val="28"/>
        </w:rPr>
        <w:t xml:space="preserve">. При существующем порядке внесения изменений, устанавливающего необходимость принятия решений Правительства Российской Федерации, процесс согласования в связи с длительным рассмотрением  предложений по изменению границ ТОР может затягиваться на неопределенный срок. Так, </w:t>
      </w:r>
      <w:r w:rsidR="00B6543F" w:rsidRPr="00AD0907">
        <w:rPr>
          <w:sz w:val="28"/>
          <w:szCs w:val="28"/>
        </w:rPr>
        <w:t xml:space="preserve">например, </w:t>
      </w:r>
      <w:r w:rsidR="00F203C8" w:rsidRPr="00AD0907">
        <w:rPr>
          <w:sz w:val="28"/>
          <w:szCs w:val="28"/>
        </w:rPr>
        <w:t xml:space="preserve">изменение границ ТОР «Заречный» к настоящему времени  рассматривается 1,5 года. </w:t>
      </w:r>
    </w:p>
    <w:p w14:paraId="7C1D7AAD" w14:textId="2972535E" w:rsidR="004B521C" w:rsidRPr="00AD0907" w:rsidRDefault="00C56986" w:rsidP="00B6543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Описание местоположения границ ТОР в рамках трехстороннего соглашения о создании ТОР, заключаемого </w:t>
      </w:r>
      <w:r w:rsidR="00CB4146" w:rsidRPr="00AD0907">
        <w:rPr>
          <w:sz w:val="28"/>
          <w:szCs w:val="28"/>
        </w:rPr>
        <w:t>согласно части 5 статьи</w:t>
      </w:r>
      <w:r w:rsidRPr="00AD0907">
        <w:rPr>
          <w:sz w:val="28"/>
          <w:szCs w:val="28"/>
        </w:rPr>
        <w:t xml:space="preserve"> 3 Федерального закона № 473-ФЗ между уполномоченным федеральным органом, высшим исполнительным органом субъекта РФ и органом местного самоуправления, на территории которых создается ТОР, </w:t>
      </w:r>
      <w:r w:rsidR="004B521C" w:rsidRPr="00AD0907">
        <w:rPr>
          <w:sz w:val="28"/>
          <w:szCs w:val="28"/>
        </w:rPr>
        <w:t>позволит упростить процедуру изменения границ ТОР</w:t>
      </w:r>
      <w:r w:rsidRPr="00AD0907">
        <w:rPr>
          <w:sz w:val="28"/>
          <w:szCs w:val="28"/>
        </w:rPr>
        <w:t>, существенно сократив сроки рассмотрения предлагаемых изменений до 2-х месяцев и оперативно предоставить земельные участки резидентам в целях реализации инвестиционных проектов.</w:t>
      </w:r>
    </w:p>
    <w:p w14:paraId="778B217F" w14:textId="7BAF4A47" w:rsidR="000F3A30" w:rsidRPr="00AD0907" w:rsidRDefault="000F3A30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AD0907">
        <w:rPr>
          <w:color w:val="000000" w:themeColor="text1"/>
          <w:sz w:val="28"/>
          <w:szCs w:val="28"/>
        </w:rPr>
        <w:t xml:space="preserve">Кроме того, </w:t>
      </w:r>
      <w:r w:rsidR="00D15AF9" w:rsidRPr="00AD0907">
        <w:rPr>
          <w:color w:val="000000" w:themeColor="text1"/>
          <w:sz w:val="28"/>
          <w:szCs w:val="28"/>
        </w:rPr>
        <w:t xml:space="preserve">в отношении ТОР в ЗАТО, </w:t>
      </w:r>
      <w:r w:rsidRPr="00AD0907">
        <w:rPr>
          <w:color w:val="000000" w:themeColor="text1"/>
          <w:sz w:val="28"/>
          <w:szCs w:val="28"/>
        </w:rPr>
        <w:t xml:space="preserve">с </w:t>
      </w:r>
      <w:r w:rsidR="00D15AF9" w:rsidRPr="00AD0907">
        <w:rPr>
          <w:color w:val="000000" w:themeColor="text1"/>
          <w:sz w:val="28"/>
          <w:szCs w:val="28"/>
        </w:rPr>
        <w:t xml:space="preserve">уполномоченного федерального органа Российской Федерации </w:t>
      </w:r>
      <w:r w:rsidRPr="00AD0907">
        <w:rPr>
          <w:color w:val="000000" w:themeColor="text1"/>
          <w:sz w:val="28"/>
          <w:szCs w:val="28"/>
        </w:rPr>
        <w:t xml:space="preserve">предлагается снять часть </w:t>
      </w:r>
      <w:r w:rsidR="00D15AF9" w:rsidRPr="00AD0907">
        <w:rPr>
          <w:color w:val="000000" w:themeColor="text1"/>
          <w:sz w:val="28"/>
          <w:szCs w:val="28"/>
        </w:rPr>
        <w:t xml:space="preserve">указанных </w:t>
      </w:r>
      <w:r w:rsidR="009B341B" w:rsidRPr="00AD0907">
        <w:rPr>
          <w:color w:val="000000" w:themeColor="text1"/>
          <w:sz w:val="28"/>
          <w:szCs w:val="28"/>
        </w:rPr>
        <w:t xml:space="preserve">в статье 7 Федерального закона </w:t>
      </w:r>
      <w:r w:rsidR="00D15AF9" w:rsidRPr="00AD0907">
        <w:rPr>
          <w:color w:val="000000" w:themeColor="text1"/>
          <w:sz w:val="28"/>
          <w:szCs w:val="28"/>
        </w:rPr>
        <w:t xml:space="preserve">№ 473-ФЗ </w:t>
      </w:r>
      <w:r w:rsidRPr="00AD0907">
        <w:rPr>
          <w:color w:val="000000" w:themeColor="text1"/>
          <w:sz w:val="28"/>
          <w:szCs w:val="28"/>
        </w:rPr>
        <w:t xml:space="preserve">полномочий в части земельных и градостроительных </w:t>
      </w:r>
      <w:r w:rsidR="00D15AF9" w:rsidRPr="00AD0907">
        <w:rPr>
          <w:color w:val="000000" w:themeColor="text1"/>
          <w:sz w:val="28"/>
          <w:szCs w:val="28"/>
        </w:rPr>
        <w:t>вопросов,  а именно: выдача разрешений на</w:t>
      </w:r>
      <w:r w:rsidR="009B341B" w:rsidRPr="00AD0907">
        <w:rPr>
          <w:color w:val="000000" w:themeColor="text1"/>
          <w:sz w:val="28"/>
          <w:szCs w:val="28"/>
        </w:rPr>
        <w:t xml:space="preserve"> строительство и ввод объектов </w:t>
      </w:r>
      <w:r w:rsidR="00D15AF9" w:rsidRPr="00AD0907">
        <w:rPr>
          <w:color w:val="000000" w:themeColor="text1"/>
          <w:sz w:val="28"/>
          <w:szCs w:val="28"/>
        </w:rPr>
        <w:t>в эксплуатацию</w:t>
      </w:r>
      <w:r w:rsidR="00EC0E94" w:rsidRPr="00AD0907">
        <w:rPr>
          <w:rStyle w:val="a7"/>
          <w:color w:val="000000" w:themeColor="text1"/>
          <w:sz w:val="28"/>
          <w:szCs w:val="28"/>
        </w:rPr>
        <w:footnoteReference w:id="1"/>
      </w:r>
      <w:r w:rsidR="00D15AF9" w:rsidRPr="00AD0907">
        <w:rPr>
          <w:color w:val="000000" w:themeColor="text1"/>
          <w:sz w:val="28"/>
          <w:szCs w:val="28"/>
        </w:rPr>
        <w:t xml:space="preserve">, утверждение документации по планировке территорий, принятие решения о резервировании земель и принудительном отчуждении земельных участков, а также установление сервитутов в отношении земельных участков, которые в общем порядке </w:t>
      </w:r>
      <w:r w:rsidR="00EA41A8" w:rsidRPr="00AD0907">
        <w:rPr>
          <w:color w:val="000000" w:themeColor="text1"/>
          <w:sz w:val="28"/>
          <w:szCs w:val="28"/>
        </w:rPr>
        <w:t xml:space="preserve">в соответствии с законодательством Российской Федерации </w:t>
      </w:r>
      <w:r w:rsidR="00D15AF9" w:rsidRPr="00AD0907">
        <w:rPr>
          <w:color w:val="000000" w:themeColor="text1"/>
          <w:sz w:val="28"/>
          <w:szCs w:val="28"/>
        </w:rPr>
        <w:t xml:space="preserve">будут </w:t>
      </w:r>
      <w:r w:rsidR="00D15AF9" w:rsidRPr="00AD0907">
        <w:rPr>
          <w:color w:val="000000" w:themeColor="text1"/>
          <w:sz w:val="28"/>
          <w:szCs w:val="28"/>
        </w:rPr>
        <w:lastRenderedPageBreak/>
        <w:t>осуществлять органы государственной власти субъектов и органы местного самоуправления  Российской Федерации, что предусмотрено статьей 23  Федерального закона № 473-ФЗ.</w:t>
      </w:r>
      <w:r w:rsidR="006441EF" w:rsidRPr="00AD0907">
        <w:rPr>
          <w:color w:val="000000" w:themeColor="text1"/>
          <w:sz w:val="28"/>
          <w:szCs w:val="28"/>
        </w:rPr>
        <w:t xml:space="preserve"> </w:t>
      </w:r>
    </w:p>
    <w:p w14:paraId="29DE184F" w14:textId="0EC17AD6" w:rsidR="00D15AF9" w:rsidRPr="00AD0907" w:rsidRDefault="009B341B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proofErr w:type="gramStart"/>
      <w:r w:rsidRPr="00AD0907">
        <w:rPr>
          <w:color w:val="000000" w:themeColor="text1"/>
          <w:sz w:val="28"/>
          <w:szCs w:val="28"/>
        </w:rPr>
        <w:t>Полномочия по предоставлению земельных участков, находящихся в федеральной собственности и расположенных на ТОР, в целях обеспечения осуществления деятельности резидентов ТОР</w:t>
      </w:r>
      <w:r w:rsidR="005E5A5D" w:rsidRPr="00AD0907">
        <w:rPr>
          <w:rStyle w:val="a7"/>
          <w:color w:val="000000" w:themeColor="text1"/>
          <w:sz w:val="28"/>
          <w:szCs w:val="28"/>
        </w:rPr>
        <w:footnoteReference w:id="2"/>
      </w:r>
      <w:r w:rsidRPr="00AD0907">
        <w:rPr>
          <w:color w:val="000000" w:themeColor="text1"/>
          <w:sz w:val="28"/>
          <w:szCs w:val="28"/>
        </w:rPr>
        <w:t>, исключаемые из компетенций уполномоченного федерального органа в отношении ТОР в ЗАТО, за исключением Дальневосточного федерального округа  и Арктической зоны, также будут осуществляться в общем порядке в соответствии с законодательством Российской Федерации, как указано в статье 22 Федерального закона № 473-ФЗ.</w:t>
      </w:r>
      <w:proofErr w:type="gramEnd"/>
    </w:p>
    <w:p w14:paraId="7D88FC49" w14:textId="37FAA940" w:rsidR="00B0421C" w:rsidRPr="00AD0907" w:rsidRDefault="00B0421C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proofErr w:type="gramStart"/>
      <w:r w:rsidRPr="00AD0907">
        <w:rPr>
          <w:sz w:val="28"/>
          <w:szCs w:val="28"/>
        </w:rPr>
        <w:t>Перечисленные полномочия, установленные пунктами 1, 3, 8, 9 и 10 статьи 7 Федерального закона № 473-ФЗ, исключаемые из компетенций уполномоченного федерального органа в отношении ТОР в ЗАТО, за исключением Дальневосточного федерального округа  и Арктической зоны, будут осуществляться в общем порядке в соответствии с действующими нормами Земельного кодекса Российской Федерации</w:t>
      </w:r>
      <w:r w:rsidR="004235AE" w:rsidRPr="00AD0907">
        <w:rPr>
          <w:sz w:val="28"/>
          <w:szCs w:val="28"/>
        </w:rPr>
        <w:t xml:space="preserve"> (далее – ЗК РФ)</w:t>
      </w:r>
      <w:r w:rsidRPr="00AD0907">
        <w:rPr>
          <w:sz w:val="28"/>
          <w:szCs w:val="28"/>
        </w:rPr>
        <w:t xml:space="preserve"> и Градостроительного кодекса Российской Федерации</w:t>
      </w:r>
      <w:r w:rsidR="004235AE" w:rsidRPr="00AD0907">
        <w:rPr>
          <w:sz w:val="28"/>
          <w:szCs w:val="28"/>
        </w:rPr>
        <w:t xml:space="preserve"> </w:t>
      </w:r>
      <w:r w:rsidR="006008E4" w:rsidRPr="00AD0907">
        <w:rPr>
          <w:sz w:val="28"/>
          <w:szCs w:val="28"/>
        </w:rPr>
        <w:t>(</w:t>
      </w:r>
      <w:r w:rsidR="004235AE" w:rsidRPr="00AD0907">
        <w:rPr>
          <w:sz w:val="28"/>
          <w:szCs w:val="28"/>
        </w:rPr>
        <w:t xml:space="preserve">далее – </w:t>
      </w:r>
      <w:proofErr w:type="spellStart"/>
      <w:r w:rsidR="004235AE" w:rsidRPr="00AD0907">
        <w:rPr>
          <w:sz w:val="28"/>
          <w:szCs w:val="28"/>
        </w:rPr>
        <w:t>ГрК</w:t>
      </w:r>
      <w:proofErr w:type="spellEnd"/>
      <w:r w:rsidR="004235AE" w:rsidRPr="00AD0907">
        <w:rPr>
          <w:sz w:val="28"/>
          <w:szCs w:val="28"/>
        </w:rPr>
        <w:t xml:space="preserve"> РФ)</w:t>
      </w:r>
      <w:r w:rsidRPr="00AD0907">
        <w:rPr>
          <w:sz w:val="28"/>
          <w:szCs w:val="28"/>
        </w:rPr>
        <w:t>.</w:t>
      </w:r>
      <w:proofErr w:type="gramEnd"/>
    </w:p>
    <w:p w14:paraId="1C705FE9" w14:textId="164790F0" w:rsidR="0041077B" w:rsidRPr="00AD0907" w:rsidRDefault="0041077B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Согласно части 4 статьи 51 </w:t>
      </w:r>
      <w:proofErr w:type="spellStart"/>
      <w:r w:rsidR="004235AE" w:rsidRPr="00AD0907">
        <w:rPr>
          <w:sz w:val="28"/>
          <w:szCs w:val="28"/>
        </w:rPr>
        <w:t>ГрК</w:t>
      </w:r>
      <w:proofErr w:type="spellEnd"/>
      <w:r w:rsidR="004235AE" w:rsidRPr="00AD0907">
        <w:rPr>
          <w:sz w:val="28"/>
          <w:szCs w:val="28"/>
        </w:rPr>
        <w:t xml:space="preserve"> РФ </w:t>
      </w:r>
      <w:r w:rsidRPr="00AD0907">
        <w:rPr>
          <w:sz w:val="28"/>
          <w:szCs w:val="28"/>
        </w:rPr>
        <w:t>разрешение на строительство выдается органом местного самоуправления по месту нахождения земельного участка</w:t>
      </w:r>
      <w:r w:rsidR="001B075A" w:rsidRPr="00AD0907">
        <w:rPr>
          <w:sz w:val="28"/>
          <w:szCs w:val="28"/>
        </w:rPr>
        <w:t>.</w:t>
      </w:r>
    </w:p>
    <w:p w14:paraId="0B14DFFD" w14:textId="23E95879" w:rsidR="00E90F4F" w:rsidRPr="00AD0907" w:rsidRDefault="00E90F4F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Разрешение на ввод объекта в эксплуатацию выдается в порядке, определенном </w:t>
      </w:r>
      <w:r w:rsidR="00444EBC" w:rsidRPr="00AD0907">
        <w:rPr>
          <w:sz w:val="28"/>
          <w:szCs w:val="28"/>
        </w:rPr>
        <w:t xml:space="preserve">в соответствии  со статьей 55 </w:t>
      </w:r>
      <w:proofErr w:type="spellStart"/>
      <w:r w:rsidR="004235AE" w:rsidRPr="00AD0907">
        <w:rPr>
          <w:sz w:val="28"/>
          <w:szCs w:val="28"/>
        </w:rPr>
        <w:t>ГрК</w:t>
      </w:r>
      <w:proofErr w:type="spellEnd"/>
      <w:r w:rsidR="004235AE" w:rsidRPr="00AD0907">
        <w:rPr>
          <w:sz w:val="28"/>
          <w:szCs w:val="28"/>
        </w:rPr>
        <w:t xml:space="preserve"> РФ </w:t>
      </w:r>
      <w:r w:rsidR="001B075A" w:rsidRPr="00AD0907">
        <w:rPr>
          <w:sz w:val="28"/>
          <w:szCs w:val="28"/>
        </w:rPr>
        <w:t>тем же органом, который выдал разрешение на строительство</w:t>
      </w:r>
      <w:r w:rsidR="00986C4A" w:rsidRPr="00AD0907">
        <w:rPr>
          <w:sz w:val="28"/>
          <w:szCs w:val="28"/>
        </w:rPr>
        <w:t xml:space="preserve">. </w:t>
      </w:r>
    </w:p>
    <w:p w14:paraId="7CFE1F0E" w14:textId="38675324" w:rsidR="007B67A9" w:rsidRPr="00AD0907" w:rsidRDefault="009E5421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Полномочие по утверждению документации по планировке </w:t>
      </w:r>
      <w:r w:rsidR="00DC3F85" w:rsidRPr="00AD0907">
        <w:rPr>
          <w:sz w:val="28"/>
          <w:szCs w:val="28"/>
        </w:rPr>
        <w:t xml:space="preserve">территории </w:t>
      </w:r>
      <w:r w:rsidRPr="00AD0907">
        <w:rPr>
          <w:sz w:val="28"/>
          <w:szCs w:val="28"/>
        </w:rPr>
        <w:t xml:space="preserve">в соответствии со статьей 46 </w:t>
      </w:r>
      <w:proofErr w:type="spellStart"/>
      <w:r w:rsidR="004235AE" w:rsidRPr="00AD0907">
        <w:rPr>
          <w:sz w:val="28"/>
          <w:szCs w:val="28"/>
        </w:rPr>
        <w:t>ГрК</w:t>
      </w:r>
      <w:proofErr w:type="spellEnd"/>
      <w:r w:rsidR="004235AE" w:rsidRPr="00AD0907">
        <w:rPr>
          <w:sz w:val="28"/>
          <w:szCs w:val="28"/>
        </w:rPr>
        <w:t xml:space="preserve"> РФ </w:t>
      </w:r>
      <w:r w:rsidRPr="00AD0907">
        <w:rPr>
          <w:sz w:val="28"/>
          <w:szCs w:val="28"/>
        </w:rPr>
        <w:t>осуществляют органы местного с</w:t>
      </w:r>
      <w:r w:rsidR="00DC3F85" w:rsidRPr="00AD0907">
        <w:rPr>
          <w:sz w:val="28"/>
          <w:szCs w:val="28"/>
        </w:rPr>
        <w:t>амоуправления городского округа</w:t>
      </w:r>
      <w:r w:rsidRPr="00AD0907">
        <w:rPr>
          <w:sz w:val="28"/>
          <w:szCs w:val="28"/>
        </w:rPr>
        <w:t>.</w:t>
      </w:r>
    </w:p>
    <w:p w14:paraId="147F0F6B" w14:textId="4BB62121" w:rsidR="002B6BC8" w:rsidRPr="00AD0907" w:rsidRDefault="002B6BC8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В соответствии со статьей 56.2 </w:t>
      </w:r>
      <w:r w:rsidR="00B655B9" w:rsidRPr="00AD0907">
        <w:rPr>
          <w:sz w:val="28"/>
          <w:szCs w:val="28"/>
        </w:rPr>
        <w:t xml:space="preserve">ЗК РФ </w:t>
      </w:r>
      <w:r w:rsidRPr="00AD0907">
        <w:rPr>
          <w:sz w:val="28"/>
          <w:szCs w:val="28"/>
        </w:rPr>
        <w:t xml:space="preserve">решение об изъятии земельных участков в зависимости от размещаемых объектов принимается </w:t>
      </w:r>
      <w:r w:rsidRPr="00AD0907">
        <w:rPr>
          <w:sz w:val="28"/>
          <w:szCs w:val="28"/>
        </w:rPr>
        <w:lastRenderedPageBreak/>
        <w:t>уполномоченным федеральным органом исполнительной власти, уполномоченным исполнительным органом субъекта или органом местного самоуправления.</w:t>
      </w:r>
    </w:p>
    <w:p w14:paraId="6B01C382" w14:textId="1C953984" w:rsidR="00995D74" w:rsidRPr="00AD0907" w:rsidRDefault="00995D74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Порядок резервирования земель определен статьей 70.1 </w:t>
      </w:r>
      <w:r w:rsidR="00B655B9" w:rsidRPr="00AD0907">
        <w:rPr>
          <w:sz w:val="28"/>
          <w:szCs w:val="28"/>
        </w:rPr>
        <w:t xml:space="preserve">ЗК РФ </w:t>
      </w:r>
      <w:r w:rsidRPr="00AD0907">
        <w:rPr>
          <w:sz w:val="28"/>
          <w:szCs w:val="28"/>
        </w:rPr>
        <w:t xml:space="preserve">Российской Федерации, а также Положением о резервировании земель для государственных или муниципальных нужд, утвержденным постановлением Правительства Российской Федерации от 22.07.2008 № </w:t>
      </w:r>
      <w:r w:rsidR="00964C05" w:rsidRPr="00AD0907">
        <w:rPr>
          <w:sz w:val="28"/>
          <w:szCs w:val="28"/>
        </w:rPr>
        <w:t>561.</w:t>
      </w:r>
      <w:r w:rsidRPr="00AD0907">
        <w:rPr>
          <w:sz w:val="28"/>
          <w:szCs w:val="28"/>
        </w:rPr>
        <w:t xml:space="preserve"> </w:t>
      </w:r>
    </w:p>
    <w:p w14:paraId="6C3F1EE8" w14:textId="77777777" w:rsidR="00C513A4" w:rsidRPr="00AD0907" w:rsidRDefault="00C513A4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>Решение о резервировании земель для федеральных нужд принимается федеральным органом исполнительной власти, уполномоченным на оказание государственных услуг и управление федеральным имуществом, в установленной сфере деятельности которого планируется осуществить резервирование.</w:t>
      </w:r>
    </w:p>
    <w:p w14:paraId="08A86701" w14:textId="77777777" w:rsidR="00C513A4" w:rsidRPr="00AD0907" w:rsidRDefault="00C513A4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>Решение о резервировании земель для государственных нужд субъекта Российской Федерации или муниципальных нужд принимается соответственно уполномоченным исполнительным органом государственной власти субъекта Российской Федерации или органом местного самоуправления.</w:t>
      </w:r>
    </w:p>
    <w:p w14:paraId="300E0F06" w14:textId="60FB03C1" w:rsidR="009370A5" w:rsidRPr="00AD0907" w:rsidRDefault="009370A5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Кроме того, пунктом 8 части 3 статьи 32 Федерального закона от 20.03.2025 № 33-ФЗ «Об общих принципах организации местного самоуправления в единой системе публичной власти» </w:t>
      </w:r>
      <w:r w:rsidR="008B3AAF" w:rsidRPr="00AD0907">
        <w:rPr>
          <w:sz w:val="28"/>
          <w:szCs w:val="28"/>
        </w:rPr>
        <w:t>установлено, что законом субъекта Российской Федерации может быть принято решение об осуществлении органами местного самоуправления полномочий</w:t>
      </w:r>
      <w:r w:rsidR="00E961C8" w:rsidRPr="00AD0907">
        <w:rPr>
          <w:sz w:val="28"/>
          <w:szCs w:val="28"/>
        </w:rPr>
        <w:t xml:space="preserve"> </w:t>
      </w:r>
      <w:r w:rsidR="008B3AAF" w:rsidRPr="00AD0907">
        <w:rPr>
          <w:sz w:val="28"/>
          <w:szCs w:val="28"/>
        </w:rPr>
        <w:t>по утверждению</w:t>
      </w:r>
      <w:r w:rsidRPr="00AD0907">
        <w:rPr>
          <w:sz w:val="28"/>
          <w:szCs w:val="28"/>
        </w:rPr>
        <w:t xml:space="preserve"> докумен</w:t>
      </w:r>
      <w:r w:rsidR="008B3AAF" w:rsidRPr="00AD0907">
        <w:rPr>
          <w:sz w:val="28"/>
          <w:szCs w:val="28"/>
        </w:rPr>
        <w:t>тации по планировке территории</w:t>
      </w:r>
      <w:r w:rsidRPr="00AD0907">
        <w:rPr>
          <w:sz w:val="28"/>
          <w:szCs w:val="28"/>
        </w:rPr>
        <w:t>, выдача разрешений на строительство (за исключен</w:t>
      </w:r>
      <w:r w:rsidR="00B655B9" w:rsidRPr="00AD0907">
        <w:rPr>
          <w:sz w:val="28"/>
          <w:szCs w:val="28"/>
        </w:rPr>
        <w:t xml:space="preserve">ием случаев, предусмотренных </w:t>
      </w:r>
      <w:proofErr w:type="spellStart"/>
      <w:r w:rsidR="00B655B9" w:rsidRPr="00AD0907">
        <w:rPr>
          <w:sz w:val="28"/>
          <w:szCs w:val="28"/>
        </w:rPr>
        <w:t>ГрК</w:t>
      </w:r>
      <w:proofErr w:type="spellEnd"/>
      <w:r w:rsidR="00B655B9" w:rsidRPr="00AD0907">
        <w:rPr>
          <w:sz w:val="28"/>
          <w:szCs w:val="28"/>
        </w:rPr>
        <w:t xml:space="preserve"> РФ</w:t>
      </w:r>
      <w:r w:rsidRPr="00AD0907">
        <w:rPr>
          <w:sz w:val="28"/>
          <w:szCs w:val="28"/>
        </w:rPr>
        <w:t>, другими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</w:t>
      </w:r>
      <w:r w:rsidR="008B3AAF" w:rsidRPr="00AD0907">
        <w:rPr>
          <w:sz w:val="28"/>
          <w:szCs w:val="28"/>
        </w:rPr>
        <w:t>рии муниципального образования</w:t>
      </w:r>
      <w:r w:rsidRPr="00AD0907">
        <w:rPr>
          <w:sz w:val="28"/>
          <w:szCs w:val="28"/>
        </w:rPr>
        <w:t>, принятие решений о резервировании земель и об изъятии земельных участков в границах муниципального образования для муниципальных нужд, осуществление в случаях, предусмотренных</w:t>
      </w:r>
      <w:r w:rsidR="00B655B9" w:rsidRPr="00AD0907">
        <w:rPr>
          <w:sz w:val="28"/>
          <w:szCs w:val="28"/>
        </w:rPr>
        <w:t xml:space="preserve"> </w:t>
      </w:r>
      <w:proofErr w:type="spellStart"/>
      <w:r w:rsidR="00B655B9" w:rsidRPr="00AD0907">
        <w:rPr>
          <w:sz w:val="28"/>
          <w:szCs w:val="28"/>
        </w:rPr>
        <w:t>ГрК</w:t>
      </w:r>
      <w:proofErr w:type="spellEnd"/>
      <w:r w:rsidR="00B655B9" w:rsidRPr="00AD0907">
        <w:rPr>
          <w:sz w:val="28"/>
          <w:szCs w:val="28"/>
        </w:rPr>
        <w:t xml:space="preserve"> РФ</w:t>
      </w:r>
      <w:r w:rsidR="00F86CB7" w:rsidRPr="00AD0907">
        <w:rPr>
          <w:sz w:val="28"/>
          <w:szCs w:val="28"/>
        </w:rPr>
        <w:t>.</w:t>
      </w:r>
    </w:p>
    <w:p w14:paraId="395579A8" w14:textId="18CBFCF3" w:rsidR="007E03DE" w:rsidRPr="00AD0907" w:rsidRDefault="004235AE" w:rsidP="00B6543F">
      <w:pPr>
        <w:pStyle w:val="a3"/>
        <w:tabs>
          <w:tab w:val="left" w:pos="1985"/>
        </w:tabs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</w:rPr>
      </w:pPr>
      <w:r w:rsidRPr="00AD0907">
        <w:rPr>
          <w:sz w:val="28"/>
          <w:szCs w:val="28"/>
        </w:rPr>
        <w:lastRenderedPageBreak/>
        <w:t xml:space="preserve">Статьей 23 </w:t>
      </w:r>
      <w:r w:rsidR="009D533B" w:rsidRPr="00AD0907">
        <w:rPr>
          <w:sz w:val="28"/>
          <w:szCs w:val="28"/>
        </w:rPr>
        <w:t xml:space="preserve">ЗК РФ </w:t>
      </w:r>
      <w:r w:rsidRPr="00AD0907">
        <w:rPr>
          <w:sz w:val="28"/>
          <w:szCs w:val="28"/>
        </w:rPr>
        <w:t>предусмотрено, что сервитут устанавливается в соответствии с гражданским законодательством, а в отношении земельного участка, находящегося в государственной или муниципальной собственности, с учетом особенностей, предусмотренных главой V.3</w:t>
      </w:r>
      <w:r w:rsidR="00EB4853" w:rsidRPr="00AD0907">
        <w:rPr>
          <w:sz w:val="28"/>
          <w:szCs w:val="28"/>
        </w:rPr>
        <w:t xml:space="preserve"> ЗК РФ</w:t>
      </w:r>
      <w:r w:rsidRPr="00AD0907">
        <w:rPr>
          <w:sz w:val="28"/>
          <w:szCs w:val="28"/>
        </w:rPr>
        <w:t xml:space="preserve">. </w:t>
      </w:r>
      <w:r w:rsidR="007E03DE" w:rsidRPr="00AD0907">
        <w:rPr>
          <w:rFonts w:eastAsiaTheme="minorHAnsi"/>
          <w:sz w:val="28"/>
          <w:szCs w:val="28"/>
        </w:rPr>
        <w:t xml:space="preserve">Публичный сервитут устанавливается решением исполнительного органа государственной власти или органа местного самоуправления. </w:t>
      </w:r>
      <w:r w:rsidRPr="00AD0907">
        <w:rPr>
          <w:sz w:val="28"/>
          <w:szCs w:val="28"/>
        </w:rPr>
        <w:t>Публичный сервитут может быть установлен для обеспечения государственных, муниципальных нужд, а также нужд местного населения, без изъятия земельных участков (пункт 2 статьи 23</w:t>
      </w:r>
      <w:r w:rsidR="009D533B" w:rsidRPr="00AD0907">
        <w:rPr>
          <w:sz w:val="28"/>
          <w:szCs w:val="28"/>
        </w:rPr>
        <w:t xml:space="preserve"> ЗК РФ</w:t>
      </w:r>
      <w:r w:rsidRPr="00AD0907">
        <w:rPr>
          <w:sz w:val="28"/>
          <w:szCs w:val="28"/>
        </w:rPr>
        <w:t>).</w:t>
      </w:r>
      <w:r w:rsidR="007E03DE" w:rsidRPr="00AD0907">
        <w:rPr>
          <w:sz w:val="28"/>
          <w:szCs w:val="28"/>
        </w:rPr>
        <w:t xml:space="preserve"> </w:t>
      </w:r>
    </w:p>
    <w:p w14:paraId="3B5B1595" w14:textId="58DA3F33" w:rsidR="007B67A9" w:rsidRPr="00AD0907" w:rsidRDefault="008A7753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В соответствии с пунктом 5.8 Положения </w:t>
      </w:r>
      <w:r w:rsidR="007B67A9" w:rsidRPr="00AD0907">
        <w:rPr>
          <w:sz w:val="28"/>
          <w:szCs w:val="28"/>
        </w:rPr>
        <w:t xml:space="preserve">о Федеральном агентстве по управлению государственным имуществом, утвержденного  постановлением Правительства Российской Федерации от 05.06.2008 № 432, </w:t>
      </w:r>
      <w:proofErr w:type="spellStart"/>
      <w:r w:rsidR="007B67A9" w:rsidRPr="00AD0907">
        <w:rPr>
          <w:sz w:val="28"/>
          <w:szCs w:val="28"/>
        </w:rPr>
        <w:t>Росимущество</w:t>
      </w:r>
      <w:proofErr w:type="spellEnd"/>
      <w:r w:rsidR="007B67A9" w:rsidRPr="00AD0907">
        <w:rPr>
          <w:sz w:val="28"/>
          <w:szCs w:val="28"/>
        </w:rPr>
        <w:t xml:space="preserve">  осуществляет контроль за управлением, распоряжением, использованием по назначению и сохранностью земельных участков, находящихся в федеральной собственности, иного федерального имущества, закрепленного в хозяйственном ведении или оперативном управлении федеральных государственных унитарных предприятий и федеральных государственных учреждений, а также переданного в установленном порядке иным лицам, и при выявлении нарушений принимает в соответствии с законодательством Российской Федерации необходимые меры по их устранению и привлечению виновных лиц к ответственности.</w:t>
      </w:r>
    </w:p>
    <w:p w14:paraId="47B76111" w14:textId="23F25B64" w:rsidR="002C7F59" w:rsidRPr="00AD0907" w:rsidRDefault="002C7F59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AD0907">
        <w:rPr>
          <w:sz w:val="28"/>
          <w:szCs w:val="28"/>
        </w:rPr>
        <w:t xml:space="preserve">Актуальность вопросов, </w:t>
      </w:r>
      <w:r w:rsidR="0062519F" w:rsidRPr="00AD0907">
        <w:rPr>
          <w:sz w:val="28"/>
          <w:szCs w:val="28"/>
        </w:rPr>
        <w:t>отраженных</w:t>
      </w:r>
      <w:r w:rsidRPr="00AD0907">
        <w:rPr>
          <w:sz w:val="28"/>
          <w:szCs w:val="28"/>
        </w:rPr>
        <w:t xml:space="preserve"> в законопроекте</w:t>
      </w:r>
      <w:r w:rsidR="0063723A" w:rsidRPr="00AD0907">
        <w:rPr>
          <w:sz w:val="28"/>
          <w:szCs w:val="28"/>
        </w:rPr>
        <w:t>,</w:t>
      </w:r>
      <w:r w:rsidRPr="00AD0907">
        <w:rPr>
          <w:sz w:val="28"/>
          <w:szCs w:val="28"/>
        </w:rPr>
        <w:t xml:space="preserve"> обсуждалась на заседании Президиума Совета Законодателей 11 июля 2025 года.</w:t>
      </w:r>
    </w:p>
    <w:p w14:paraId="48575462" w14:textId="6B711876" w:rsidR="00D15AF9" w:rsidRPr="00AD0907" w:rsidRDefault="0060089F" w:rsidP="00B6543F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AD0907">
        <w:rPr>
          <w:color w:val="000000" w:themeColor="text1"/>
          <w:sz w:val="28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57D4B82F" w14:textId="6CC44BF1" w:rsidR="0060089F" w:rsidRPr="00AD0907" w:rsidRDefault="0060089F" w:rsidP="00B6543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09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Предлагаемые законопроектом решения не окажут влияния на достижение целей государственных программ. </w:t>
      </w:r>
    </w:p>
    <w:p w14:paraId="16AACC80" w14:textId="41A25E1A" w:rsidR="0060089F" w:rsidRPr="00AD0907" w:rsidRDefault="0060089F" w:rsidP="00B6543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09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законопроекте отсутствуют требования, которые связаны с осуществлением предпринимательской и иной экономической деятельности, </w:t>
      </w:r>
      <w:r w:rsidRPr="00AD09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 аккредитации, оценки соответствия продукции, иных форм оценки и экспертизы,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14:paraId="4075851C" w14:textId="5040A8E2" w:rsidR="00933AE6" w:rsidRPr="00AD0907" w:rsidRDefault="00933AE6" w:rsidP="00B6543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33AE6" w:rsidRPr="00AD0907" w:rsidSect="0060089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5B430" w14:textId="77777777" w:rsidR="00CC1B73" w:rsidRDefault="00CC1B73" w:rsidP="00EC0E94">
      <w:pPr>
        <w:spacing w:after="0" w:line="240" w:lineRule="auto"/>
      </w:pPr>
      <w:r>
        <w:separator/>
      </w:r>
    </w:p>
  </w:endnote>
  <w:endnote w:type="continuationSeparator" w:id="0">
    <w:p w14:paraId="24C0DE15" w14:textId="77777777" w:rsidR="00CC1B73" w:rsidRDefault="00CC1B73" w:rsidP="00EC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5E120" w14:textId="77777777" w:rsidR="00CC1B73" w:rsidRDefault="00CC1B73" w:rsidP="00EC0E94">
      <w:pPr>
        <w:spacing w:after="0" w:line="240" w:lineRule="auto"/>
      </w:pPr>
      <w:r>
        <w:separator/>
      </w:r>
    </w:p>
  </w:footnote>
  <w:footnote w:type="continuationSeparator" w:id="0">
    <w:p w14:paraId="1BDC9E30" w14:textId="77777777" w:rsidR="00CC1B73" w:rsidRDefault="00CC1B73" w:rsidP="00EC0E94">
      <w:pPr>
        <w:spacing w:after="0" w:line="240" w:lineRule="auto"/>
      </w:pPr>
      <w:r>
        <w:continuationSeparator/>
      </w:r>
    </w:p>
  </w:footnote>
  <w:footnote w:id="1">
    <w:p w14:paraId="07A3DC02" w14:textId="4D519EA4" w:rsidR="00DC3F85" w:rsidRPr="0060089F" w:rsidRDefault="00DC3F85" w:rsidP="00EC0E94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522E5B">
        <w:rPr>
          <w:rStyle w:val="a7"/>
          <w:rFonts w:ascii="Times New Roman" w:hAnsi="Times New Roman" w:cs="Times New Roman"/>
          <w:sz w:val="18"/>
          <w:szCs w:val="18"/>
        </w:rPr>
        <w:footnoteRef/>
      </w:r>
      <w:r w:rsidRPr="00522E5B">
        <w:rPr>
          <w:rFonts w:ascii="Times New Roman" w:hAnsi="Times New Roman" w:cs="Times New Roman"/>
          <w:sz w:val="18"/>
          <w:szCs w:val="18"/>
        </w:rPr>
        <w:t xml:space="preserve"> </w:t>
      </w:r>
      <w:r w:rsidRPr="0060089F">
        <w:rPr>
          <w:rFonts w:ascii="Times New Roman" w:hAnsi="Times New Roman" w:cs="Times New Roman"/>
          <w:sz w:val="16"/>
          <w:szCs w:val="16"/>
        </w:rPr>
        <w:t>1) выдачу разрешений на строительство, разрешений на ввод объектов в эксплуатацию при осуществлении строительства и реконструкции объектов инфраструктуры территории опережающего развития в целях обеспечения осуществления деятельности резидентов территории опережающего развития, за исключением объектов, указанных в пункте 5.1 части 1 статьи 6 Градостроительного кодекса Российской Федерации, кроме автомобильных дорог федерального значения (п. 1 ст. 7 Федерального закона № 473-ФЗ);</w:t>
      </w:r>
    </w:p>
    <w:p w14:paraId="3CDB3892" w14:textId="11D6C061" w:rsidR="00DC3F85" w:rsidRPr="0060089F" w:rsidRDefault="00DC3F85" w:rsidP="00AC49A5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60089F">
        <w:rPr>
          <w:rFonts w:ascii="Times New Roman" w:hAnsi="Times New Roman" w:cs="Times New Roman"/>
          <w:sz w:val="16"/>
          <w:szCs w:val="16"/>
        </w:rPr>
        <w:t xml:space="preserve">    2) утверждение документации по планировке ТОР, предусматривающей размещение объектов инфраструктуры ТОР в целях обеспечения осуществления деятельности резидентов ТОР (п. 3 ст. 7 Федерального закона № 473-ФЗ);</w:t>
      </w:r>
    </w:p>
    <w:p w14:paraId="4219D748" w14:textId="16EFF866" w:rsidR="00DC3F85" w:rsidRPr="0060089F" w:rsidRDefault="00DC3F85" w:rsidP="00AC49A5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60089F">
        <w:rPr>
          <w:rFonts w:ascii="Times New Roman" w:hAnsi="Times New Roman" w:cs="Times New Roman"/>
          <w:sz w:val="16"/>
          <w:szCs w:val="16"/>
        </w:rPr>
        <w:t xml:space="preserve">    3) принятие решения о резервировании земель и принудительном отчуждении земельных участков (изъятии земельных участков) для государственных нужд в целях размещения объектов инфраструктуры территории опережающего развития, предназначенных для обеспечения осуществления деятельности резидентов территории опережающего развития (п. 9 ст. 7 Федерального закона № 473-ФЗ);</w:t>
      </w:r>
    </w:p>
    <w:p w14:paraId="3DE25132" w14:textId="04997E3E" w:rsidR="00DC3F85" w:rsidRPr="0060089F" w:rsidRDefault="00DC3F85" w:rsidP="005E5A5D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60089F">
        <w:rPr>
          <w:rFonts w:ascii="Times New Roman" w:hAnsi="Times New Roman" w:cs="Times New Roman"/>
          <w:sz w:val="16"/>
          <w:szCs w:val="16"/>
        </w:rPr>
        <w:t xml:space="preserve">   4) установление сервитутов в отношении земельных участков, публичных сервитутов в отношении земельных участков и (или) земель в целях размещения объектов инфраструктуры территории опережающего развития, предназначенных для обеспечения осуществления деятельности резидентов территории опережающего развити</w:t>
      </w:r>
      <w:proofErr w:type="gramStart"/>
      <w:r w:rsidRPr="0060089F">
        <w:rPr>
          <w:rFonts w:ascii="Times New Roman" w:hAnsi="Times New Roman" w:cs="Times New Roman"/>
          <w:sz w:val="16"/>
          <w:szCs w:val="16"/>
        </w:rPr>
        <w:t>я(</w:t>
      </w:r>
      <w:proofErr w:type="gramEnd"/>
      <w:r w:rsidRPr="0060089F">
        <w:rPr>
          <w:rFonts w:ascii="Times New Roman" w:hAnsi="Times New Roman" w:cs="Times New Roman"/>
          <w:sz w:val="16"/>
          <w:szCs w:val="16"/>
        </w:rPr>
        <w:t>п. 10 ст. 7 Федерального закона № 473-ФЗ);</w:t>
      </w:r>
    </w:p>
  </w:footnote>
  <w:footnote w:id="2">
    <w:p w14:paraId="3050C27B" w14:textId="08320F91" w:rsidR="00DC3F85" w:rsidRPr="0060089F" w:rsidRDefault="00DC3F85">
      <w:pPr>
        <w:pStyle w:val="a5"/>
        <w:rPr>
          <w:sz w:val="16"/>
          <w:szCs w:val="16"/>
        </w:rPr>
      </w:pPr>
      <w:r w:rsidRPr="0060089F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60089F">
        <w:rPr>
          <w:rFonts w:ascii="Times New Roman" w:hAnsi="Times New Roman" w:cs="Times New Roman"/>
          <w:sz w:val="16"/>
          <w:szCs w:val="16"/>
        </w:rPr>
        <w:t xml:space="preserve"> п. 8  ст. 7 Федерального закона № 473-ФЗ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A304F"/>
    <w:multiLevelType w:val="hybridMultilevel"/>
    <w:tmpl w:val="095A2B2E"/>
    <w:lvl w:ilvl="0" w:tplc="8A1019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129"/>
    <w:rsid w:val="000970D2"/>
    <w:rsid w:val="000A2939"/>
    <w:rsid w:val="000B558B"/>
    <w:rsid w:val="000F001B"/>
    <w:rsid w:val="000F3A30"/>
    <w:rsid w:val="0010003E"/>
    <w:rsid w:val="00146BAA"/>
    <w:rsid w:val="0019263B"/>
    <w:rsid w:val="001A6E75"/>
    <w:rsid w:val="001B075A"/>
    <w:rsid w:val="001D2372"/>
    <w:rsid w:val="001E4F04"/>
    <w:rsid w:val="00233483"/>
    <w:rsid w:val="002358B2"/>
    <w:rsid w:val="00266AC6"/>
    <w:rsid w:val="0027111E"/>
    <w:rsid w:val="00271A48"/>
    <w:rsid w:val="002902B0"/>
    <w:rsid w:val="002A1A46"/>
    <w:rsid w:val="002B6BC8"/>
    <w:rsid w:val="002C7F59"/>
    <w:rsid w:val="00314F91"/>
    <w:rsid w:val="00316D5A"/>
    <w:rsid w:val="00317D0B"/>
    <w:rsid w:val="003748F9"/>
    <w:rsid w:val="00377E09"/>
    <w:rsid w:val="003A5747"/>
    <w:rsid w:val="003B0D48"/>
    <w:rsid w:val="003E460A"/>
    <w:rsid w:val="003E76D8"/>
    <w:rsid w:val="0041077B"/>
    <w:rsid w:val="004235AE"/>
    <w:rsid w:val="00437149"/>
    <w:rsid w:val="00444EBC"/>
    <w:rsid w:val="004503BD"/>
    <w:rsid w:val="00491C76"/>
    <w:rsid w:val="00494CA7"/>
    <w:rsid w:val="004A48D8"/>
    <w:rsid w:val="004B098B"/>
    <w:rsid w:val="004B521C"/>
    <w:rsid w:val="004E233F"/>
    <w:rsid w:val="004F188F"/>
    <w:rsid w:val="005112AA"/>
    <w:rsid w:val="00522E5B"/>
    <w:rsid w:val="005277B8"/>
    <w:rsid w:val="00582B1C"/>
    <w:rsid w:val="00592C39"/>
    <w:rsid w:val="00595996"/>
    <w:rsid w:val="005C7C66"/>
    <w:rsid w:val="005E5A5D"/>
    <w:rsid w:val="005E6DF1"/>
    <w:rsid w:val="005F50E6"/>
    <w:rsid w:val="005F573A"/>
    <w:rsid w:val="0060089F"/>
    <w:rsid w:val="006008E4"/>
    <w:rsid w:val="00603B15"/>
    <w:rsid w:val="00614D23"/>
    <w:rsid w:val="0062519F"/>
    <w:rsid w:val="00636622"/>
    <w:rsid w:val="0063723A"/>
    <w:rsid w:val="00642CF2"/>
    <w:rsid w:val="006441EF"/>
    <w:rsid w:val="00662B4A"/>
    <w:rsid w:val="0068388C"/>
    <w:rsid w:val="006947E9"/>
    <w:rsid w:val="006B4556"/>
    <w:rsid w:val="006C4EC9"/>
    <w:rsid w:val="006D710B"/>
    <w:rsid w:val="00707D38"/>
    <w:rsid w:val="007165DB"/>
    <w:rsid w:val="00717308"/>
    <w:rsid w:val="0072555E"/>
    <w:rsid w:val="00735F04"/>
    <w:rsid w:val="007A6F17"/>
    <w:rsid w:val="007B67A9"/>
    <w:rsid w:val="007E03DE"/>
    <w:rsid w:val="00823AF1"/>
    <w:rsid w:val="0083576B"/>
    <w:rsid w:val="008941F6"/>
    <w:rsid w:val="008A7753"/>
    <w:rsid w:val="008B3AAF"/>
    <w:rsid w:val="008C77C5"/>
    <w:rsid w:val="008D35D2"/>
    <w:rsid w:val="008E29D3"/>
    <w:rsid w:val="0091050A"/>
    <w:rsid w:val="00912210"/>
    <w:rsid w:val="009206A3"/>
    <w:rsid w:val="00933AE6"/>
    <w:rsid w:val="009370A5"/>
    <w:rsid w:val="009529AC"/>
    <w:rsid w:val="00960548"/>
    <w:rsid w:val="00964C05"/>
    <w:rsid w:val="00975730"/>
    <w:rsid w:val="00975934"/>
    <w:rsid w:val="00982985"/>
    <w:rsid w:val="00986B46"/>
    <w:rsid w:val="00986C4A"/>
    <w:rsid w:val="00995D74"/>
    <w:rsid w:val="009A1657"/>
    <w:rsid w:val="009B341B"/>
    <w:rsid w:val="009B5F33"/>
    <w:rsid w:val="009C7624"/>
    <w:rsid w:val="009D533B"/>
    <w:rsid w:val="009D57ED"/>
    <w:rsid w:val="009E5421"/>
    <w:rsid w:val="009F47E2"/>
    <w:rsid w:val="00A04119"/>
    <w:rsid w:val="00A04E9F"/>
    <w:rsid w:val="00A27360"/>
    <w:rsid w:val="00A33302"/>
    <w:rsid w:val="00A67BEA"/>
    <w:rsid w:val="00A72FF3"/>
    <w:rsid w:val="00A81332"/>
    <w:rsid w:val="00AA55F1"/>
    <w:rsid w:val="00AA5EC7"/>
    <w:rsid w:val="00AB3252"/>
    <w:rsid w:val="00AB4CBE"/>
    <w:rsid w:val="00AC49A5"/>
    <w:rsid w:val="00AD0907"/>
    <w:rsid w:val="00AD54E3"/>
    <w:rsid w:val="00AE4DD9"/>
    <w:rsid w:val="00AE6C4F"/>
    <w:rsid w:val="00B0421C"/>
    <w:rsid w:val="00B23B8E"/>
    <w:rsid w:val="00B30892"/>
    <w:rsid w:val="00B3411F"/>
    <w:rsid w:val="00B35463"/>
    <w:rsid w:val="00B36615"/>
    <w:rsid w:val="00B6543F"/>
    <w:rsid w:val="00B655B9"/>
    <w:rsid w:val="00B65C6D"/>
    <w:rsid w:val="00B6689C"/>
    <w:rsid w:val="00BB7C1D"/>
    <w:rsid w:val="00BB7E4C"/>
    <w:rsid w:val="00BD25A1"/>
    <w:rsid w:val="00BD6DED"/>
    <w:rsid w:val="00BE1129"/>
    <w:rsid w:val="00BF0A56"/>
    <w:rsid w:val="00C513A4"/>
    <w:rsid w:val="00C56986"/>
    <w:rsid w:val="00C64FE4"/>
    <w:rsid w:val="00C70212"/>
    <w:rsid w:val="00C72C01"/>
    <w:rsid w:val="00C82625"/>
    <w:rsid w:val="00C87408"/>
    <w:rsid w:val="00CA105C"/>
    <w:rsid w:val="00CA13CD"/>
    <w:rsid w:val="00CB4146"/>
    <w:rsid w:val="00CB438E"/>
    <w:rsid w:val="00CB6524"/>
    <w:rsid w:val="00CC1B73"/>
    <w:rsid w:val="00CC5B21"/>
    <w:rsid w:val="00CD01F0"/>
    <w:rsid w:val="00CF5BB3"/>
    <w:rsid w:val="00D13ABA"/>
    <w:rsid w:val="00D15AF9"/>
    <w:rsid w:val="00D20C35"/>
    <w:rsid w:val="00D542F4"/>
    <w:rsid w:val="00D5569B"/>
    <w:rsid w:val="00D75AB1"/>
    <w:rsid w:val="00DA2B73"/>
    <w:rsid w:val="00DB2F18"/>
    <w:rsid w:val="00DC023E"/>
    <w:rsid w:val="00DC31CE"/>
    <w:rsid w:val="00DC3F85"/>
    <w:rsid w:val="00DE0E8D"/>
    <w:rsid w:val="00E674D8"/>
    <w:rsid w:val="00E840FD"/>
    <w:rsid w:val="00E90F4F"/>
    <w:rsid w:val="00E961C8"/>
    <w:rsid w:val="00EA41A8"/>
    <w:rsid w:val="00EB2492"/>
    <w:rsid w:val="00EB4853"/>
    <w:rsid w:val="00EC0E94"/>
    <w:rsid w:val="00EC25CA"/>
    <w:rsid w:val="00ED4563"/>
    <w:rsid w:val="00ED7209"/>
    <w:rsid w:val="00EE7281"/>
    <w:rsid w:val="00EF1B37"/>
    <w:rsid w:val="00EF3672"/>
    <w:rsid w:val="00EF6FF1"/>
    <w:rsid w:val="00F048F0"/>
    <w:rsid w:val="00F203C8"/>
    <w:rsid w:val="00F41FC1"/>
    <w:rsid w:val="00F455BA"/>
    <w:rsid w:val="00F703D4"/>
    <w:rsid w:val="00F7643F"/>
    <w:rsid w:val="00F86CB7"/>
    <w:rsid w:val="00FD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E68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726,bqiaagaaeyqcaaagiaiaaaoycwaabcalaaaaaaaaaaaaaaaaaaaaaaaaaaaaaaaaaaaaaaaaaaaaaaaaaaaaaaaaaaaaaaaaaaaaaaaaaaaaaaaaaaaaaaaaaaaaaaaaaaaaaaaaaaaaaaaaaaaaaaaaaaaaaaaaaaaaaaaaaaaaaaaaaaaaaaaaaaaaaaaaaaaaaaaaaaaaaaaaaaaaaaaaaaaaaaaaaaaaaaaa"/>
    <w:basedOn w:val="a"/>
    <w:rsid w:val="005E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6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C0E94"/>
    <w:pPr>
      <w:spacing w:after="0" w:line="240" w:lineRule="auto"/>
    </w:pPr>
    <w:rPr>
      <w:sz w:val="24"/>
      <w:szCs w:val="24"/>
    </w:rPr>
  </w:style>
  <w:style w:type="character" w:customStyle="1" w:styleId="a6">
    <w:name w:val="Текст сноски Знак"/>
    <w:basedOn w:val="a0"/>
    <w:link w:val="a5"/>
    <w:uiPriority w:val="99"/>
    <w:rsid w:val="00EC0E94"/>
    <w:rPr>
      <w:sz w:val="24"/>
      <w:szCs w:val="24"/>
    </w:rPr>
  </w:style>
  <w:style w:type="character" w:styleId="a7">
    <w:name w:val="footnote reference"/>
    <w:basedOn w:val="a0"/>
    <w:uiPriority w:val="99"/>
    <w:unhideWhenUsed/>
    <w:rsid w:val="00EC0E9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33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330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726,bqiaagaaeyqcaaagiaiaaaoycwaabcalaaaaaaaaaaaaaaaaaaaaaaaaaaaaaaaaaaaaaaaaaaaaaaaaaaaaaaaaaaaaaaaaaaaaaaaaaaaaaaaaaaaaaaaaaaaaaaaaaaaaaaaaaaaaaaaaaaaaaaaaaaaaaaaaaaaaaaaaaaaaaaaaaaaaaaaaaaaaaaaaaaaaaaaaaaaaaaaaaaaaaaaaaaaaaaaaaaaaaaaa"/>
    <w:basedOn w:val="a"/>
    <w:rsid w:val="005E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6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C0E94"/>
    <w:pPr>
      <w:spacing w:after="0" w:line="240" w:lineRule="auto"/>
    </w:pPr>
    <w:rPr>
      <w:sz w:val="24"/>
      <w:szCs w:val="24"/>
    </w:rPr>
  </w:style>
  <w:style w:type="character" w:customStyle="1" w:styleId="a6">
    <w:name w:val="Текст сноски Знак"/>
    <w:basedOn w:val="a0"/>
    <w:link w:val="a5"/>
    <w:uiPriority w:val="99"/>
    <w:rsid w:val="00EC0E94"/>
    <w:rPr>
      <w:sz w:val="24"/>
      <w:szCs w:val="24"/>
    </w:rPr>
  </w:style>
  <w:style w:type="character" w:styleId="a7">
    <w:name w:val="footnote reference"/>
    <w:basedOn w:val="a0"/>
    <w:uiPriority w:val="99"/>
    <w:unhideWhenUsed/>
    <w:rsid w:val="00EC0E9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33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3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CC6302-07D4-4C32-9624-E48F234B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KozinetsVA</dc:creator>
  <cp:lastModifiedBy>КИМ Дарья Сергеевна</cp:lastModifiedBy>
  <cp:revision>2</cp:revision>
  <cp:lastPrinted>2026-02-05T10:24:00Z</cp:lastPrinted>
  <dcterms:created xsi:type="dcterms:W3CDTF">2026-02-13T09:18:00Z</dcterms:created>
  <dcterms:modified xsi:type="dcterms:W3CDTF">2026-02-13T09:18:00Z</dcterms:modified>
</cp:coreProperties>
</file>