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76B" w:rsidRPr="00F30CB2" w:rsidRDefault="007C4C38" w:rsidP="007C4C38">
      <w:pPr>
        <w:tabs>
          <w:tab w:val="center" w:pos="4677"/>
          <w:tab w:val="left" w:pos="6675"/>
        </w:tabs>
        <w:rPr>
          <w:bCs/>
        </w:rPr>
      </w:pPr>
      <w:r w:rsidRPr="00F30CB2">
        <w:rPr>
          <w:bCs/>
        </w:rPr>
        <w:tab/>
      </w:r>
      <w:r w:rsidR="005030BE" w:rsidRPr="00F30CB2">
        <w:rPr>
          <w:bCs/>
        </w:rPr>
        <w:tab/>
      </w:r>
      <w:r w:rsidR="005030BE" w:rsidRPr="00F30CB2">
        <w:rPr>
          <w:bCs/>
        </w:rPr>
        <w:tab/>
      </w:r>
      <w:r w:rsidR="005030BE" w:rsidRPr="00F30CB2">
        <w:rPr>
          <w:bCs/>
        </w:rPr>
        <w:tab/>
      </w:r>
      <w:r w:rsidR="005030BE" w:rsidRPr="00F30CB2">
        <w:rPr>
          <w:bCs/>
        </w:rPr>
        <w:tab/>
      </w:r>
    </w:p>
    <w:p w:rsidR="007C4C38" w:rsidRPr="00F30CB2" w:rsidRDefault="007C4C38" w:rsidP="00C8176B">
      <w:pPr>
        <w:tabs>
          <w:tab w:val="center" w:pos="4677"/>
          <w:tab w:val="left" w:pos="6675"/>
        </w:tabs>
        <w:jc w:val="center"/>
        <w:rPr>
          <w:bCs/>
        </w:rPr>
      </w:pPr>
      <w:r w:rsidRPr="00F30CB2">
        <w:rPr>
          <w:bCs/>
        </w:rPr>
        <w:t>ГОСУДАРСТВЕННАЯ ДУМА</w:t>
      </w:r>
    </w:p>
    <w:p w:rsidR="007C4C38" w:rsidRPr="00F30CB2" w:rsidRDefault="007C4C38" w:rsidP="007C4C38">
      <w:pPr>
        <w:jc w:val="center"/>
        <w:rPr>
          <w:bCs/>
        </w:rPr>
      </w:pPr>
      <w:r w:rsidRPr="00F30CB2">
        <w:rPr>
          <w:bCs/>
        </w:rPr>
        <w:t>ФЕДЕРАЛЬНОГО СОБРАНИЯ РОССИЙСКОЙ ФЕДЕРАЦИИ</w:t>
      </w:r>
    </w:p>
    <w:p w:rsidR="007C4C38" w:rsidRPr="00F30CB2" w:rsidRDefault="007C4C38" w:rsidP="007C4C38">
      <w:pPr>
        <w:jc w:val="center"/>
        <w:rPr>
          <w:bCs/>
          <w:sz w:val="20"/>
          <w:szCs w:val="20"/>
        </w:rPr>
      </w:pPr>
      <w:r w:rsidRPr="00F30CB2">
        <w:rPr>
          <w:bCs/>
          <w:sz w:val="20"/>
          <w:szCs w:val="20"/>
        </w:rPr>
        <w:t>ВОСЬМОГО СОЗЫВА</w:t>
      </w:r>
    </w:p>
    <w:p w:rsidR="007C4C38" w:rsidRPr="00F30CB2" w:rsidRDefault="007C4C38" w:rsidP="007C4C38">
      <w:pPr>
        <w:jc w:val="center"/>
        <w:rPr>
          <w:bCs/>
          <w:sz w:val="20"/>
          <w:szCs w:val="20"/>
        </w:rPr>
      </w:pPr>
    </w:p>
    <w:p w:rsidR="007C4C38" w:rsidRDefault="007C4C38" w:rsidP="00F30CB2">
      <w:pPr>
        <w:spacing w:line="360" w:lineRule="auto"/>
        <w:jc w:val="center"/>
        <w:rPr>
          <w:b/>
          <w:bCs/>
        </w:rPr>
      </w:pPr>
      <w:r w:rsidRPr="00F30CB2">
        <w:rPr>
          <w:b/>
          <w:bCs/>
        </w:rPr>
        <w:t>КОМИТЕТ ПО ЭКОНОМ</w:t>
      </w:r>
      <w:r w:rsidR="00BD5C04">
        <w:rPr>
          <w:b/>
          <w:bCs/>
        </w:rPr>
        <w:t>ИЧ</w:t>
      </w:r>
      <w:r w:rsidRPr="00F30CB2">
        <w:rPr>
          <w:b/>
          <w:bCs/>
        </w:rPr>
        <w:t>ЕСКОЙ ПОЛИТИКЕ</w:t>
      </w:r>
    </w:p>
    <w:p w:rsidR="00F30CB2" w:rsidRPr="00F30CB2" w:rsidRDefault="00F30CB2" w:rsidP="00F30CB2">
      <w:pPr>
        <w:spacing w:line="360" w:lineRule="auto"/>
        <w:jc w:val="center"/>
        <w:rPr>
          <w:b/>
          <w:bCs/>
        </w:rPr>
      </w:pPr>
    </w:p>
    <w:p w:rsidR="00EC04EE" w:rsidRDefault="00D113BD" w:rsidP="00EC04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EC04EE" w:rsidRPr="00BE28CD">
        <w:rPr>
          <w:rFonts w:ascii="Times New Roman" w:hAnsi="Times New Roman"/>
          <w:b/>
          <w:sz w:val="28"/>
          <w:szCs w:val="28"/>
        </w:rPr>
        <w:t>АКЛЮЧЕНИЕ</w:t>
      </w:r>
    </w:p>
    <w:p w:rsidR="00E11347" w:rsidRDefault="00E11347" w:rsidP="00EC04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C04EE" w:rsidRDefault="00EC04EE" w:rsidP="00EC04E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E28CD">
        <w:rPr>
          <w:rFonts w:ascii="Times New Roman" w:hAnsi="Times New Roman"/>
          <w:b/>
          <w:sz w:val="28"/>
          <w:szCs w:val="28"/>
        </w:rPr>
        <w:t>Комитета Государственной</w:t>
      </w:r>
      <w:r>
        <w:rPr>
          <w:rFonts w:ascii="Times New Roman" w:hAnsi="Times New Roman"/>
          <w:b/>
          <w:sz w:val="28"/>
          <w:szCs w:val="28"/>
        </w:rPr>
        <w:t xml:space="preserve"> Думы по экономической политике</w:t>
      </w:r>
    </w:p>
    <w:p w:rsidR="00E853A3" w:rsidRPr="00E853A3" w:rsidRDefault="00EC04EE" w:rsidP="00E853A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E28CD">
        <w:rPr>
          <w:rFonts w:ascii="Times New Roman" w:hAnsi="Times New Roman"/>
          <w:b/>
          <w:sz w:val="28"/>
          <w:szCs w:val="28"/>
        </w:rPr>
        <w:t xml:space="preserve">по проекту федерального закона </w:t>
      </w:r>
      <w:r w:rsidR="006365BB" w:rsidRPr="006365BB">
        <w:rPr>
          <w:rFonts w:ascii="Times New Roman" w:hAnsi="Times New Roman"/>
          <w:b/>
          <w:sz w:val="28"/>
          <w:szCs w:val="28"/>
        </w:rPr>
        <w:t xml:space="preserve">№ </w:t>
      </w:r>
      <w:r w:rsidR="00E853A3" w:rsidRPr="00E853A3">
        <w:rPr>
          <w:rFonts w:ascii="Times New Roman" w:hAnsi="Times New Roman"/>
          <w:b/>
          <w:sz w:val="28"/>
          <w:szCs w:val="28"/>
        </w:rPr>
        <w:t xml:space="preserve">1142342-8 </w:t>
      </w:r>
    </w:p>
    <w:p w:rsidR="00E853A3" w:rsidRPr="00E853A3" w:rsidRDefault="00E853A3" w:rsidP="00E853A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853A3">
        <w:rPr>
          <w:rFonts w:ascii="Times New Roman" w:hAnsi="Times New Roman"/>
          <w:b/>
          <w:sz w:val="28"/>
          <w:szCs w:val="28"/>
        </w:rPr>
        <w:t>"О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</w:p>
    <w:p w:rsidR="00E853A3" w:rsidRPr="00E853A3" w:rsidRDefault="00E853A3" w:rsidP="00E853A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853A3" w:rsidRPr="00E853A3" w:rsidRDefault="00E853A3" w:rsidP="00E853A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E853A3">
        <w:rPr>
          <w:rFonts w:ascii="Times New Roman" w:hAnsi="Times New Roman"/>
          <w:sz w:val="28"/>
          <w:szCs w:val="28"/>
        </w:rPr>
        <w:t>(в части совершенствования правового регулирования свободной экономической зоны)</w:t>
      </w:r>
    </w:p>
    <w:p w:rsidR="00E853A3" w:rsidRPr="00E853A3" w:rsidRDefault="00E853A3" w:rsidP="00E853A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C04EE" w:rsidRDefault="00EC04EE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11347">
        <w:rPr>
          <w:rFonts w:ascii="Times New Roman" w:hAnsi="Times New Roman"/>
          <w:sz w:val="28"/>
          <w:szCs w:val="28"/>
        </w:rPr>
        <w:t xml:space="preserve">Комитет Государственной Думы по экономической политике </w:t>
      </w:r>
      <w:r w:rsidR="00FB393A" w:rsidRPr="00E11347">
        <w:rPr>
          <w:rFonts w:ascii="Times New Roman" w:hAnsi="Times New Roman"/>
          <w:sz w:val="28"/>
          <w:szCs w:val="28"/>
        </w:rPr>
        <w:t xml:space="preserve">(далее - Комитет) </w:t>
      </w:r>
      <w:r w:rsidRPr="00E11347">
        <w:rPr>
          <w:rFonts w:ascii="Times New Roman" w:hAnsi="Times New Roman"/>
          <w:sz w:val="28"/>
          <w:szCs w:val="28"/>
        </w:rPr>
        <w:t xml:space="preserve">рассмотрел проект федерального закона № </w:t>
      </w:r>
      <w:r w:rsidR="00E853A3" w:rsidRPr="00E853A3">
        <w:rPr>
          <w:rFonts w:ascii="Times New Roman" w:hAnsi="Times New Roman"/>
          <w:sz w:val="28"/>
          <w:szCs w:val="28"/>
        </w:rPr>
        <w:t>1142342-8 "О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Pr="00E11347">
        <w:rPr>
          <w:rFonts w:ascii="Times New Roman" w:hAnsi="Times New Roman"/>
          <w:sz w:val="28"/>
          <w:szCs w:val="28"/>
        </w:rPr>
        <w:t xml:space="preserve">, </w:t>
      </w:r>
      <w:r w:rsidR="00656755">
        <w:rPr>
          <w:rFonts w:ascii="Times New Roman" w:hAnsi="Times New Roman"/>
          <w:sz w:val="28"/>
          <w:szCs w:val="28"/>
        </w:rPr>
        <w:t xml:space="preserve">внесенный </w:t>
      </w:r>
      <w:r w:rsidR="00656755" w:rsidRPr="00656755">
        <w:rPr>
          <w:rFonts w:ascii="Times New Roman" w:hAnsi="Times New Roman"/>
          <w:sz w:val="28"/>
          <w:szCs w:val="28"/>
        </w:rPr>
        <w:t xml:space="preserve">сенаторами Российской Федерации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А.В.Яцкиным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В.В.Якушевым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Д.Н.Вороной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Д.О.Рогозиным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А.В.Волошиным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Н.Ю.</w:t>
      </w:r>
      <w:proofErr w:type="gramEnd"/>
      <w:r w:rsidR="00656755" w:rsidRPr="00656755">
        <w:rPr>
          <w:rFonts w:ascii="Times New Roman" w:hAnsi="Times New Roman"/>
          <w:sz w:val="28"/>
          <w:szCs w:val="28"/>
        </w:rPr>
        <w:t>Никоноровой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О.Е.Бас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Д.С.Лантратовой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К.В.Басюком</w:t>
      </w:r>
      <w:proofErr w:type="spellEnd"/>
      <w:r w:rsidR="00656755" w:rsidRPr="0065675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6755" w:rsidRPr="00656755">
        <w:rPr>
          <w:rFonts w:ascii="Times New Roman" w:hAnsi="Times New Roman"/>
          <w:sz w:val="28"/>
          <w:szCs w:val="28"/>
        </w:rPr>
        <w:t>И.Ю.Кастюкевичем</w:t>
      </w:r>
      <w:proofErr w:type="spellEnd"/>
      <w:r w:rsidR="00747FFA">
        <w:rPr>
          <w:rFonts w:ascii="Times New Roman" w:hAnsi="Times New Roman"/>
          <w:sz w:val="28"/>
          <w:szCs w:val="28"/>
        </w:rPr>
        <w:t>,</w:t>
      </w:r>
      <w:r w:rsidRPr="00E11347">
        <w:rPr>
          <w:rFonts w:ascii="Times New Roman" w:hAnsi="Times New Roman"/>
          <w:sz w:val="28"/>
          <w:szCs w:val="28"/>
        </w:rPr>
        <w:t xml:space="preserve"> и </w:t>
      </w:r>
      <w:r w:rsidRPr="00E11347">
        <w:rPr>
          <w:rFonts w:ascii="Times New Roman" w:hAnsi="Times New Roman"/>
          <w:b/>
          <w:spacing w:val="20"/>
          <w:sz w:val="28"/>
          <w:szCs w:val="28"/>
        </w:rPr>
        <w:t>отмечает</w:t>
      </w:r>
      <w:r w:rsidRPr="00E11347">
        <w:rPr>
          <w:rFonts w:ascii="Times New Roman" w:hAnsi="Times New Roman"/>
          <w:sz w:val="28"/>
          <w:szCs w:val="28"/>
        </w:rPr>
        <w:t>:</w:t>
      </w:r>
    </w:p>
    <w:p w:rsidR="0053309D" w:rsidRPr="0053309D" w:rsidRDefault="006365BB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Законопроектом предлагае</w:t>
      </w:r>
      <w:r w:rsidR="00A02DEA">
        <w:rPr>
          <w:rFonts w:ascii="Times New Roman" w:hAnsi="Times New Roman"/>
          <w:sz w:val="28"/>
          <w:szCs w:val="28"/>
        </w:rPr>
        <w:t>тся</w:t>
      </w:r>
      <w:r>
        <w:rPr>
          <w:rFonts w:ascii="Times New Roman" w:hAnsi="Times New Roman"/>
          <w:sz w:val="28"/>
          <w:szCs w:val="28"/>
        </w:rPr>
        <w:t xml:space="preserve"> </w:t>
      </w:r>
      <w:r w:rsidR="0053309D" w:rsidRPr="0053309D">
        <w:rPr>
          <w:rFonts w:ascii="Times New Roman" w:hAnsi="Times New Roman"/>
          <w:sz w:val="28"/>
          <w:szCs w:val="28"/>
        </w:rPr>
        <w:t>внести изменения, направленные на совершенствование нормативного регулирования в сфере функционирования свободной экономической зоны</w:t>
      </w:r>
      <w:r w:rsidR="0053309D">
        <w:rPr>
          <w:rFonts w:ascii="Times New Roman" w:hAnsi="Times New Roman"/>
          <w:sz w:val="28"/>
          <w:szCs w:val="28"/>
        </w:rPr>
        <w:t xml:space="preserve"> </w:t>
      </w:r>
      <w:r w:rsidR="0053309D" w:rsidRPr="0053309D">
        <w:rPr>
          <w:rFonts w:ascii="Times New Roman" w:hAnsi="Times New Roman"/>
          <w:sz w:val="28"/>
          <w:szCs w:val="28"/>
        </w:rPr>
        <w:t>на территориях Донецкой Народной Республики, Луганской Народной Республики, Запорожской области, Херсонской области и на прилегающих территориях (далее –</w:t>
      </w:r>
      <w:r w:rsidR="0053309D">
        <w:rPr>
          <w:rFonts w:ascii="Times New Roman" w:hAnsi="Times New Roman"/>
          <w:sz w:val="28"/>
          <w:szCs w:val="28"/>
        </w:rPr>
        <w:t xml:space="preserve"> </w:t>
      </w:r>
      <w:r w:rsidR="0053309D" w:rsidRPr="0053309D">
        <w:rPr>
          <w:rFonts w:ascii="Times New Roman" w:hAnsi="Times New Roman"/>
          <w:sz w:val="28"/>
          <w:szCs w:val="28"/>
        </w:rPr>
        <w:t>СЭЗ).</w:t>
      </w:r>
      <w:proofErr w:type="gramEnd"/>
    </w:p>
    <w:p w:rsidR="002A6722" w:rsidRDefault="0053309D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309D">
        <w:rPr>
          <w:rFonts w:ascii="Times New Roman" w:hAnsi="Times New Roman"/>
          <w:sz w:val="28"/>
          <w:szCs w:val="28"/>
        </w:rPr>
        <w:t xml:space="preserve">Так, </w:t>
      </w:r>
      <w:r w:rsidR="002A6722">
        <w:rPr>
          <w:rFonts w:ascii="Times New Roman" w:hAnsi="Times New Roman"/>
          <w:sz w:val="28"/>
          <w:szCs w:val="28"/>
        </w:rPr>
        <w:t>и</w:t>
      </w:r>
      <w:r w:rsidR="00130CD7">
        <w:rPr>
          <w:rFonts w:ascii="Times New Roman" w:hAnsi="Times New Roman"/>
          <w:sz w:val="28"/>
          <w:szCs w:val="28"/>
        </w:rPr>
        <w:t>зменениями статьи 12 Федерального</w:t>
      </w:r>
      <w:r w:rsidR="002A6722" w:rsidRPr="002A6722">
        <w:rPr>
          <w:rFonts w:ascii="Times New Roman" w:hAnsi="Times New Roman"/>
          <w:sz w:val="28"/>
          <w:szCs w:val="28"/>
        </w:rPr>
        <w:t xml:space="preserve"> закон</w:t>
      </w:r>
      <w:r w:rsidR="00130CD7">
        <w:rPr>
          <w:rFonts w:ascii="Times New Roman" w:hAnsi="Times New Roman"/>
          <w:sz w:val="28"/>
          <w:szCs w:val="28"/>
        </w:rPr>
        <w:t>а</w:t>
      </w:r>
      <w:r w:rsidR="002A6722" w:rsidRPr="002A6722">
        <w:rPr>
          <w:rFonts w:ascii="Times New Roman" w:hAnsi="Times New Roman"/>
          <w:sz w:val="28"/>
          <w:szCs w:val="28"/>
        </w:rPr>
        <w:t xml:space="preserve"> от 24 июня 2023 г</w:t>
      </w:r>
      <w:r w:rsidR="00130CD7">
        <w:rPr>
          <w:rFonts w:ascii="Times New Roman" w:hAnsi="Times New Roman"/>
          <w:sz w:val="28"/>
          <w:szCs w:val="28"/>
        </w:rPr>
        <w:t>.</w:t>
      </w:r>
      <w:r w:rsidR="002A6722" w:rsidRPr="002A6722">
        <w:rPr>
          <w:rFonts w:ascii="Times New Roman" w:hAnsi="Times New Roman"/>
          <w:sz w:val="28"/>
          <w:szCs w:val="28"/>
        </w:rPr>
        <w:t xml:space="preserve"> </w:t>
      </w:r>
      <w:r w:rsidR="002A6722">
        <w:rPr>
          <w:rFonts w:ascii="Times New Roman" w:hAnsi="Times New Roman"/>
          <w:sz w:val="28"/>
          <w:szCs w:val="28"/>
        </w:rPr>
        <w:t>№ </w:t>
      </w:r>
      <w:r w:rsidR="002A6722" w:rsidRPr="002A6722">
        <w:rPr>
          <w:rFonts w:ascii="Times New Roman" w:hAnsi="Times New Roman"/>
          <w:sz w:val="28"/>
          <w:szCs w:val="28"/>
        </w:rPr>
        <w:t xml:space="preserve">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 (далее – Федеральный закон № 266-ФЗ) предлагается сократить минимальный объем необходимых для получения статуса участника </w:t>
      </w:r>
      <w:r w:rsidR="002A6722">
        <w:rPr>
          <w:rFonts w:ascii="Times New Roman" w:hAnsi="Times New Roman"/>
          <w:sz w:val="28"/>
          <w:szCs w:val="28"/>
        </w:rPr>
        <w:t xml:space="preserve">СЭЗ </w:t>
      </w:r>
      <w:r w:rsidR="002A6722" w:rsidRPr="002A6722">
        <w:rPr>
          <w:rFonts w:ascii="Times New Roman" w:hAnsi="Times New Roman"/>
          <w:sz w:val="28"/>
          <w:szCs w:val="28"/>
        </w:rPr>
        <w:t>капитальных вложений в первый год реализации инвестиционного проекта с 30 процентов до 10 процентов</w:t>
      </w:r>
      <w:proofErr w:type="gramEnd"/>
      <w:r w:rsidR="002A6722" w:rsidRPr="002A6722">
        <w:rPr>
          <w:rFonts w:ascii="Times New Roman" w:hAnsi="Times New Roman"/>
          <w:sz w:val="28"/>
          <w:szCs w:val="28"/>
        </w:rPr>
        <w:t xml:space="preserve"> общего объема капитальных вложений.</w:t>
      </w:r>
    </w:p>
    <w:p w:rsidR="0053309D" w:rsidRPr="0053309D" w:rsidRDefault="002A6722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Одновременно, </w:t>
      </w:r>
      <w:r w:rsidR="0053309D" w:rsidRPr="0053309D">
        <w:rPr>
          <w:rFonts w:ascii="Times New Roman" w:hAnsi="Times New Roman"/>
          <w:sz w:val="28"/>
          <w:szCs w:val="28"/>
        </w:rPr>
        <w:t>предусматривается</w:t>
      </w:r>
      <w:r w:rsidRPr="002A6722">
        <w:t xml:space="preserve"> </w:t>
      </w:r>
      <w:r w:rsidRPr="002A6722">
        <w:rPr>
          <w:rFonts w:ascii="Times New Roman" w:hAnsi="Times New Roman"/>
          <w:sz w:val="28"/>
          <w:szCs w:val="28"/>
        </w:rPr>
        <w:t xml:space="preserve">возможность предоставления управляющей компанией </w:t>
      </w:r>
      <w:r>
        <w:rPr>
          <w:rFonts w:ascii="Times New Roman" w:hAnsi="Times New Roman"/>
          <w:sz w:val="28"/>
          <w:szCs w:val="28"/>
        </w:rPr>
        <w:t xml:space="preserve">находящихся в собственности </w:t>
      </w:r>
      <w:r w:rsidRPr="002A6722">
        <w:rPr>
          <w:rFonts w:ascii="Times New Roman" w:hAnsi="Times New Roman"/>
          <w:sz w:val="28"/>
          <w:szCs w:val="28"/>
        </w:rPr>
        <w:t xml:space="preserve">земельных участков участникам </w:t>
      </w:r>
      <w:r>
        <w:rPr>
          <w:rFonts w:ascii="Times New Roman" w:hAnsi="Times New Roman"/>
          <w:sz w:val="28"/>
          <w:szCs w:val="28"/>
        </w:rPr>
        <w:t xml:space="preserve">СЭЗ </w:t>
      </w:r>
      <w:r w:rsidRPr="002A6722">
        <w:rPr>
          <w:rFonts w:ascii="Times New Roman" w:hAnsi="Times New Roman"/>
          <w:sz w:val="28"/>
          <w:szCs w:val="28"/>
        </w:rPr>
        <w:t xml:space="preserve">в аренду с правом выкупа арендуемых земельных участков на условиях, установленных Правительством Российской Федерации. В частности, одним из таких условий будет выполнение участником </w:t>
      </w:r>
      <w:r>
        <w:rPr>
          <w:rFonts w:ascii="Times New Roman" w:hAnsi="Times New Roman"/>
          <w:sz w:val="28"/>
          <w:szCs w:val="28"/>
        </w:rPr>
        <w:t xml:space="preserve">СЭЗ </w:t>
      </w:r>
      <w:r w:rsidRPr="002A6722">
        <w:rPr>
          <w:rFonts w:ascii="Times New Roman" w:hAnsi="Times New Roman"/>
          <w:sz w:val="28"/>
          <w:szCs w:val="28"/>
        </w:rPr>
        <w:t xml:space="preserve">своих обязательств по реализации соответствующих инвестиционных проектов в рамках заключенных договоров об условиях деятельности в </w:t>
      </w:r>
      <w:r w:rsidR="00875EFA">
        <w:rPr>
          <w:rFonts w:ascii="Times New Roman" w:hAnsi="Times New Roman"/>
          <w:sz w:val="28"/>
          <w:szCs w:val="28"/>
        </w:rPr>
        <w:t xml:space="preserve">СЭЗ </w:t>
      </w:r>
      <w:r w:rsidRPr="002A6722">
        <w:rPr>
          <w:rFonts w:ascii="Times New Roman" w:hAnsi="Times New Roman"/>
          <w:sz w:val="28"/>
          <w:szCs w:val="28"/>
        </w:rPr>
        <w:t>на момент выкупа земельных участков.</w:t>
      </w:r>
    </w:p>
    <w:p w:rsidR="0053309D" w:rsidRPr="0053309D" w:rsidRDefault="0053309D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3309D">
        <w:rPr>
          <w:rFonts w:ascii="Times New Roman" w:hAnsi="Times New Roman"/>
          <w:sz w:val="28"/>
          <w:szCs w:val="28"/>
        </w:rPr>
        <w:t xml:space="preserve">Кроме того, </w:t>
      </w:r>
      <w:r w:rsidR="00130CD7">
        <w:rPr>
          <w:rFonts w:ascii="Times New Roman" w:hAnsi="Times New Roman"/>
          <w:sz w:val="28"/>
          <w:szCs w:val="28"/>
        </w:rPr>
        <w:t xml:space="preserve">предлагается исключить </w:t>
      </w:r>
      <w:r w:rsidRPr="0053309D">
        <w:rPr>
          <w:rFonts w:ascii="Times New Roman" w:hAnsi="Times New Roman"/>
          <w:sz w:val="28"/>
          <w:szCs w:val="28"/>
        </w:rPr>
        <w:t>положения о деятельности коллегиального органа, образованного Правительством Российской Федерации, при наличии неурегулированных разногласий между управляющей компанией и высшим исполнительным органом субъекта Российской Федерации по вопросу возможности заключения договора об условиях деятельности в</w:t>
      </w:r>
      <w:r w:rsidR="00875EFA">
        <w:rPr>
          <w:rFonts w:ascii="Times New Roman" w:hAnsi="Times New Roman"/>
          <w:sz w:val="28"/>
          <w:szCs w:val="28"/>
        </w:rPr>
        <w:t xml:space="preserve"> СЭЗ</w:t>
      </w:r>
      <w:proofErr w:type="gramStart"/>
      <w:r w:rsidR="00875EFA">
        <w:rPr>
          <w:rFonts w:ascii="Times New Roman" w:hAnsi="Times New Roman"/>
          <w:sz w:val="28"/>
          <w:szCs w:val="28"/>
        </w:rPr>
        <w:t xml:space="preserve"> </w:t>
      </w:r>
      <w:r w:rsidRPr="0053309D">
        <w:rPr>
          <w:rFonts w:ascii="Times New Roman" w:hAnsi="Times New Roman"/>
          <w:sz w:val="28"/>
          <w:szCs w:val="28"/>
        </w:rPr>
        <w:t>,</w:t>
      </w:r>
      <w:proofErr w:type="gramEnd"/>
      <w:r w:rsidRPr="0053309D">
        <w:rPr>
          <w:rFonts w:ascii="Times New Roman" w:hAnsi="Times New Roman"/>
          <w:sz w:val="28"/>
          <w:szCs w:val="28"/>
        </w:rPr>
        <w:t xml:space="preserve"> в случае признания инвестиционного проекта эффективным.</w:t>
      </w:r>
      <w:r w:rsidR="00130CD7">
        <w:rPr>
          <w:rFonts w:ascii="Times New Roman" w:hAnsi="Times New Roman"/>
          <w:sz w:val="28"/>
          <w:szCs w:val="28"/>
        </w:rPr>
        <w:t xml:space="preserve"> Представляется, что признания управляющей компанией инвестиционного проекта эффективным по результатам оценки инвестиционной декларации и получения заключения высшего исполнительного органа субъекта Российской Федерации о возможности заключения договора об условиях деятельности в СЭЗ будет достаточно для получения </w:t>
      </w:r>
      <w:r w:rsidR="009D636D">
        <w:rPr>
          <w:rFonts w:ascii="Times New Roman" w:hAnsi="Times New Roman"/>
          <w:sz w:val="28"/>
          <w:szCs w:val="28"/>
        </w:rPr>
        <w:t>л</w:t>
      </w:r>
      <w:r w:rsidR="009D636D" w:rsidRPr="009D636D">
        <w:rPr>
          <w:rFonts w:ascii="Times New Roman" w:hAnsi="Times New Roman"/>
          <w:sz w:val="28"/>
          <w:szCs w:val="28"/>
        </w:rPr>
        <w:t>ицо</w:t>
      </w:r>
      <w:r w:rsidR="009D636D">
        <w:rPr>
          <w:rFonts w:ascii="Times New Roman" w:hAnsi="Times New Roman"/>
          <w:sz w:val="28"/>
          <w:szCs w:val="28"/>
        </w:rPr>
        <w:t xml:space="preserve">м </w:t>
      </w:r>
      <w:r w:rsidR="00130CD7">
        <w:rPr>
          <w:rFonts w:ascii="Times New Roman" w:hAnsi="Times New Roman"/>
          <w:sz w:val="28"/>
          <w:szCs w:val="28"/>
        </w:rPr>
        <w:t>статуса участника СЭЗ.</w:t>
      </w:r>
    </w:p>
    <w:p w:rsidR="002A6722" w:rsidRDefault="0053309D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3309D">
        <w:rPr>
          <w:rFonts w:ascii="Times New Roman" w:hAnsi="Times New Roman"/>
          <w:sz w:val="28"/>
          <w:szCs w:val="28"/>
        </w:rPr>
        <w:t xml:space="preserve">Также </w:t>
      </w:r>
      <w:r w:rsidR="004D1FB5">
        <w:rPr>
          <w:rFonts w:ascii="Times New Roman" w:hAnsi="Times New Roman"/>
          <w:sz w:val="28"/>
          <w:szCs w:val="28"/>
        </w:rPr>
        <w:t xml:space="preserve">законопроектом обеспечивается </w:t>
      </w:r>
      <w:r w:rsidRPr="0053309D">
        <w:rPr>
          <w:rFonts w:ascii="Times New Roman" w:hAnsi="Times New Roman"/>
          <w:sz w:val="28"/>
          <w:szCs w:val="28"/>
        </w:rPr>
        <w:t>возможность выдачи участнику свидетельства</w:t>
      </w:r>
      <w:r w:rsidR="00E61155">
        <w:rPr>
          <w:rFonts w:ascii="Times New Roman" w:hAnsi="Times New Roman"/>
          <w:sz w:val="28"/>
          <w:szCs w:val="28"/>
        </w:rPr>
        <w:t xml:space="preserve"> </w:t>
      </w:r>
      <w:r w:rsidRPr="0053309D">
        <w:rPr>
          <w:rFonts w:ascii="Times New Roman" w:hAnsi="Times New Roman"/>
          <w:sz w:val="28"/>
          <w:szCs w:val="28"/>
        </w:rPr>
        <w:t xml:space="preserve">о включении в единый реестр участников </w:t>
      </w:r>
      <w:r w:rsidR="004D1FB5">
        <w:rPr>
          <w:rFonts w:ascii="Times New Roman" w:hAnsi="Times New Roman"/>
          <w:sz w:val="28"/>
          <w:szCs w:val="28"/>
        </w:rPr>
        <w:t>СЭЗ</w:t>
      </w:r>
      <w:r w:rsidRPr="0053309D">
        <w:rPr>
          <w:rFonts w:ascii="Times New Roman" w:hAnsi="Times New Roman"/>
          <w:sz w:val="28"/>
          <w:szCs w:val="28"/>
        </w:rPr>
        <w:t xml:space="preserve"> </w:t>
      </w:r>
      <w:r w:rsidR="002A6722">
        <w:rPr>
          <w:rFonts w:ascii="Times New Roman" w:hAnsi="Times New Roman"/>
          <w:sz w:val="28"/>
          <w:szCs w:val="28"/>
        </w:rPr>
        <w:t>не только на бумажном носителе, но и в электронной форме.</w:t>
      </w:r>
    </w:p>
    <w:p w:rsidR="0053309D" w:rsidRPr="0053309D" w:rsidRDefault="0053309D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53309D">
        <w:rPr>
          <w:rFonts w:ascii="Times New Roman" w:hAnsi="Times New Roman"/>
          <w:sz w:val="28"/>
          <w:szCs w:val="28"/>
        </w:rPr>
        <w:t>Основания для отказа в заключени</w:t>
      </w:r>
      <w:proofErr w:type="gramStart"/>
      <w:r w:rsidRPr="0053309D">
        <w:rPr>
          <w:rFonts w:ascii="Times New Roman" w:hAnsi="Times New Roman"/>
          <w:sz w:val="28"/>
          <w:szCs w:val="28"/>
        </w:rPr>
        <w:t>и</w:t>
      </w:r>
      <w:proofErr w:type="gramEnd"/>
      <w:r w:rsidRPr="0053309D">
        <w:rPr>
          <w:rFonts w:ascii="Times New Roman" w:hAnsi="Times New Roman"/>
          <w:sz w:val="28"/>
          <w:szCs w:val="28"/>
        </w:rPr>
        <w:t xml:space="preserve"> договора об условиях деятельности</w:t>
      </w:r>
      <w:r w:rsidR="00E61155">
        <w:rPr>
          <w:rFonts w:ascii="Times New Roman" w:hAnsi="Times New Roman"/>
          <w:sz w:val="28"/>
          <w:szCs w:val="28"/>
        </w:rPr>
        <w:t xml:space="preserve"> </w:t>
      </w:r>
      <w:r w:rsidR="00E61155">
        <w:rPr>
          <w:rFonts w:ascii="Times New Roman" w:hAnsi="Times New Roman"/>
          <w:sz w:val="28"/>
          <w:szCs w:val="28"/>
        </w:rPr>
        <w:br/>
      </w:r>
      <w:r w:rsidRPr="0053309D">
        <w:rPr>
          <w:rFonts w:ascii="Times New Roman" w:hAnsi="Times New Roman"/>
          <w:sz w:val="28"/>
          <w:szCs w:val="28"/>
        </w:rPr>
        <w:t xml:space="preserve">в </w:t>
      </w:r>
      <w:r w:rsidR="00875EFA">
        <w:rPr>
          <w:rFonts w:ascii="Times New Roman" w:hAnsi="Times New Roman"/>
          <w:sz w:val="28"/>
          <w:szCs w:val="28"/>
        </w:rPr>
        <w:t xml:space="preserve">СЭЗ </w:t>
      </w:r>
      <w:r w:rsidR="004D1FB5">
        <w:rPr>
          <w:rFonts w:ascii="Times New Roman" w:hAnsi="Times New Roman"/>
          <w:sz w:val="28"/>
          <w:szCs w:val="28"/>
        </w:rPr>
        <w:t xml:space="preserve">также предлагается </w:t>
      </w:r>
      <w:r w:rsidRPr="0053309D">
        <w:rPr>
          <w:rFonts w:ascii="Times New Roman" w:hAnsi="Times New Roman"/>
          <w:sz w:val="28"/>
          <w:szCs w:val="28"/>
        </w:rPr>
        <w:t>дополн</w:t>
      </w:r>
      <w:r w:rsidR="004D1FB5">
        <w:rPr>
          <w:rFonts w:ascii="Times New Roman" w:hAnsi="Times New Roman"/>
          <w:sz w:val="28"/>
          <w:szCs w:val="28"/>
        </w:rPr>
        <w:t>ить</w:t>
      </w:r>
      <w:r w:rsidRPr="0053309D">
        <w:rPr>
          <w:rFonts w:ascii="Times New Roman" w:hAnsi="Times New Roman"/>
          <w:sz w:val="28"/>
          <w:szCs w:val="28"/>
        </w:rPr>
        <w:t xml:space="preserve"> наличием заключения высшего исполнительного органа субъекта Российской Федерации о невозможности заключения договора об условиях деятельности в СЭЗ с заявителем.</w:t>
      </w:r>
    </w:p>
    <w:p w:rsidR="00847AAF" w:rsidRDefault="00847AAF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З</w:t>
      </w:r>
      <w:r w:rsidRPr="00847AAF">
        <w:rPr>
          <w:rFonts w:ascii="Times New Roman" w:hAnsi="Times New Roman"/>
          <w:sz w:val="28"/>
          <w:szCs w:val="28"/>
        </w:rPr>
        <w:t>аконопроектом</w:t>
      </w:r>
      <w:proofErr w:type="gramEnd"/>
      <w:r>
        <w:rPr>
          <w:rFonts w:ascii="Times New Roman" w:hAnsi="Times New Roman"/>
          <w:sz w:val="28"/>
          <w:szCs w:val="28"/>
        </w:rPr>
        <w:t xml:space="preserve"> в том числе предусматривается</w:t>
      </w:r>
      <w:r w:rsidRPr="00847AAF">
        <w:rPr>
          <w:rFonts w:ascii="Times New Roman" w:hAnsi="Times New Roman"/>
          <w:sz w:val="28"/>
          <w:szCs w:val="28"/>
        </w:rPr>
        <w:t xml:space="preserve"> установление возможности сохранения статуса участника </w:t>
      </w:r>
      <w:r w:rsidR="00C81D4D">
        <w:rPr>
          <w:rFonts w:ascii="Times New Roman" w:hAnsi="Times New Roman"/>
          <w:sz w:val="28"/>
          <w:szCs w:val="28"/>
        </w:rPr>
        <w:t xml:space="preserve">СЭЗ </w:t>
      </w:r>
      <w:r w:rsidRPr="00847AAF">
        <w:rPr>
          <w:rFonts w:ascii="Times New Roman" w:hAnsi="Times New Roman"/>
          <w:sz w:val="28"/>
          <w:szCs w:val="28"/>
        </w:rPr>
        <w:t>при реорганизации участников</w:t>
      </w:r>
      <w:r w:rsidR="00C81D4D">
        <w:rPr>
          <w:rFonts w:ascii="Times New Roman" w:hAnsi="Times New Roman"/>
          <w:sz w:val="28"/>
          <w:szCs w:val="28"/>
        </w:rPr>
        <w:t xml:space="preserve"> СЭЗ</w:t>
      </w:r>
      <w:r w:rsidRPr="00847AAF">
        <w:rPr>
          <w:rFonts w:ascii="Times New Roman" w:hAnsi="Times New Roman"/>
          <w:sz w:val="28"/>
          <w:szCs w:val="28"/>
        </w:rPr>
        <w:t xml:space="preserve"> в форме преобразования.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47AAF">
        <w:rPr>
          <w:rFonts w:ascii="Times New Roman" w:hAnsi="Times New Roman"/>
          <w:sz w:val="28"/>
          <w:szCs w:val="28"/>
        </w:rPr>
        <w:t xml:space="preserve">При этом, </w:t>
      </w:r>
      <w:r w:rsidR="003777A1">
        <w:rPr>
          <w:rFonts w:ascii="Times New Roman" w:hAnsi="Times New Roman"/>
          <w:sz w:val="28"/>
          <w:szCs w:val="28"/>
        </w:rPr>
        <w:t xml:space="preserve">как отмечается в пояснительной записке, </w:t>
      </w:r>
      <w:r w:rsidRPr="00847AAF">
        <w:rPr>
          <w:rFonts w:ascii="Times New Roman" w:hAnsi="Times New Roman"/>
          <w:sz w:val="28"/>
          <w:szCs w:val="28"/>
        </w:rPr>
        <w:t xml:space="preserve">поскольку наделение лица статусом участника </w:t>
      </w:r>
      <w:r w:rsidR="00875EFA">
        <w:rPr>
          <w:rFonts w:ascii="Times New Roman" w:hAnsi="Times New Roman"/>
          <w:sz w:val="28"/>
          <w:szCs w:val="28"/>
        </w:rPr>
        <w:t xml:space="preserve">СЭЗ </w:t>
      </w:r>
      <w:r w:rsidRPr="00847AAF">
        <w:rPr>
          <w:rFonts w:ascii="Times New Roman" w:hAnsi="Times New Roman"/>
          <w:sz w:val="28"/>
          <w:szCs w:val="28"/>
        </w:rPr>
        <w:t>влечет возникновение у него обязательств по реализации инвестиционного проекта и применение к нему особого режима осуществления предпринимательской и иной деятельности в</w:t>
      </w:r>
      <w:r w:rsidR="00875EFA">
        <w:rPr>
          <w:rFonts w:ascii="Times New Roman" w:hAnsi="Times New Roman"/>
          <w:sz w:val="28"/>
          <w:szCs w:val="28"/>
        </w:rPr>
        <w:t xml:space="preserve"> СЭЗ</w:t>
      </w:r>
      <w:r w:rsidRPr="00847AAF">
        <w:rPr>
          <w:rFonts w:ascii="Times New Roman" w:hAnsi="Times New Roman"/>
          <w:sz w:val="28"/>
          <w:szCs w:val="28"/>
        </w:rPr>
        <w:t>, а также таможенной процедуры свободной таможенной зоны, а также принимая во внимание, что указанная сфера отношений регулируется не только положениями гражданского законодательства, в законопроекте закреплено</w:t>
      </w:r>
      <w:proofErr w:type="gramEnd"/>
      <w:r w:rsidRPr="00847AAF">
        <w:rPr>
          <w:rFonts w:ascii="Times New Roman" w:hAnsi="Times New Roman"/>
          <w:sz w:val="28"/>
          <w:szCs w:val="28"/>
        </w:rPr>
        <w:t xml:space="preserve"> положение о неизменности условий деятельности участника</w:t>
      </w:r>
      <w:r w:rsidR="00875EFA">
        <w:rPr>
          <w:rFonts w:ascii="Times New Roman" w:hAnsi="Times New Roman"/>
          <w:sz w:val="28"/>
          <w:szCs w:val="28"/>
        </w:rPr>
        <w:t xml:space="preserve"> СЭЗ</w:t>
      </w:r>
      <w:r w:rsidRPr="00847AAF">
        <w:rPr>
          <w:rFonts w:ascii="Times New Roman" w:hAnsi="Times New Roman"/>
          <w:sz w:val="28"/>
          <w:szCs w:val="28"/>
        </w:rPr>
        <w:t>.</w:t>
      </w:r>
    </w:p>
    <w:p w:rsidR="00D613E8" w:rsidRDefault="00C81D4D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</w:t>
      </w:r>
      <w:r w:rsidR="004D1FB5">
        <w:rPr>
          <w:rFonts w:ascii="Times New Roman" w:hAnsi="Times New Roman"/>
          <w:sz w:val="28"/>
          <w:szCs w:val="28"/>
        </w:rPr>
        <w:t xml:space="preserve"> предлагается</w:t>
      </w:r>
      <w:r>
        <w:rPr>
          <w:rFonts w:ascii="Times New Roman" w:hAnsi="Times New Roman"/>
          <w:sz w:val="28"/>
          <w:szCs w:val="28"/>
        </w:rPr>
        <w:t xml:space="preserve"> у</w:t>
      </w:r>
      <w:r w:rsidR="0053309D" w:rsidRPr="0053309D">
        <w:rPr>
          <w:rFonts w:ascii="Times New Roman" w:hAnsi="Times New Roman"/>
          <w:sz w:val="28"/>
          <w:szCs w:val="28"/>
        </w:rPr>
        <w:t>точн</w:t>
      </w:r>
      <w:r w:rsidR="004D1FB5">
        <w:rPr>
          <w:rFonts w:ascii="Times New Roman" w:hAnsi="Times New Roman"/>
          <w:sz w:val="28"/>
          <w:szCs w:val="28"/>
        </w:rPr>
        <w:t>ить</w:t>
      </w:r>
      <w:r w:rsidR="0053309D" w:rsidRPr="005330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53309D" w:rsidRPr="0053309D">
        <w:rPr>
          <w:rFonts w:ascii="Times New Roman" w:hAnsi="Times New Roman"/>
          <w:sz w:val="28"/>
          <w:szCs w:val="28"/>
        </w:rPr>
        <w:t>собенности регулирования градостроительной деятельности и земельных отношений</w:t>
      </w:r>
      <w:r>
        <w:rPr>
          <w:rFonts w:ascii="Times New Roman" w:hAnsi="Times New Roman"/>
          <w:sz w:val="28"/>
          <w:szCs w:val="28"/>
        </w:rPr>
        <w:t xml:space="preserve"> в СЭЗ</w:t>
      </w:r>
      <w:r w:rsidR="0053309D" w:rsidRPr="0053309D">
        <w:rPr>
          <w:rFonts w:ascii="Times New Roman" w:hAnsi="Times New Roman"/>
          <w:sz w:val="28"/>
          <w:szCs w:val="28"/>
        </w:rPr>
        <w:t xml:space="preserve">, </w:t>
      </w:r>
      <w:r w:rsidR="0053309D" w:rsidRPr="0053309D">
        <w:rPr>
          <w:rFonts w:ascii="Times New Roman" w:hAnsi="Times New Roman"/>
          <w:sz w:val="28"/>
          <w:szCs w:val="28"/>
        </w:rPr>
        <w:lastRenderedPageBreak/>
        <w:t>регулирующие вопросы передачи управляющей компанией в аренду или субаренду земельных участков, необходимых участникам для реализации ими договора об условиях деятельности в</w:t>
      </w:r>
      <w:r w:rsidR="00875EFA">
        <w:rPr>
          <w:rFonts w:ascii="Times New Roman" w:hAnsi="Times New Roman"/>
          <w:sz w:val="28"/>
          <w:szCs w:val="28"/>
        </w:rPr>
        <w:t xml:space="preserve"> СЭЗ</w:t>
      </w:r>
      <w:r w:rsidR="0053309D" w:rsidRPr="0053309D">
        <w:rPr>
          <w:rFonts w:ascii="Times New Roman" w:hAnsi="Times New Roman"/>
          <w:sz w:val="28"/>
          <w:szCs w:val="28"/>
        </w:rPr>
        <w:t>.</w:t>
      </w:r>
    </w:p>
    <w:p w:rsidR="003777A1" w:rsidRDefault="003777A1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 отмечает, что </w:t>
      </w:r>
      <w:r w:rsidR="004D1FB5">
        <w:rPr>
          <w:rFonts w:ascii="Times New Roman" w:hAnsi="Times New Roman"/>
          <w:sz w:val="28"/>
          <w:szCs w:val="28"/>
        </w:rPr>
        <w:t xml:space="preserve">представленные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Pr="003777A1">
        <w:rPr>
          <w:rFonts w:ascii="Times New Roman" w:hAnsi="Times New Roman"/>
          <w:sz w:val="28"/>
          <w:szCs w:val="28"/>
        </w:rPr>
        <w:t>будут способствовать повышению инвестиционной привлекательности проектов, реализуемых участниками</w:t>
      </w:r>
      <w:r>
        <w:rPr>
          <w:rFonts w:ascii="Times New Roman" w:hAnsi="Times New Roman"/>
          <w:sz w:val="28"/>
          <w:szCs w:val="28"/>
        </w:rPr>
        <w:t xml:space="preserve"> СЭЗ, расширению </w:t>
      </w:r>
      <w:r w:rsidRPr="003777A1">
        <w:rPr>
          <w:rFonts w:ascii="Times New Roman" w:hAnsi="Times New Roman"/>
          <w:sz w:val="28"/>
          <w:szCs w:val="28"/>
        </w:rPr>
        <w:t>возможностей</w:t>
      </w:r>
      <w:r>
        <w:rPr>
          <w:rFonts w:ascii="Times New Roman" w:hAnsi="Times New Roman"/>
          <w:sz w:val="28"/>
          <w:szCs w:val="28"/>
        </w:rPr>
        <w:t xml:space="preserve"> участников СЭЗ</w:t>
      </w:r>
      <w:r w:rsidRPr="003777A1">
        <w:rPr>
          <w:rFonts w:ascii="Times New Roman" w:hAnsi="Times New Roman"/>
          <w:sz w:val="28"/>
          <w:szCs w:val="28"/>
        </w:rPr>
        <w:t xml:space="preserve"> по привлечению проектного финансирования и повышению экономической эффективности реализации таких проектов</w:t>
      </w:r>
      <w:r>
        <w:rPr>
          <w:rFonts w:ascii="Times New Roman" w:hAnsi="Times New Roman"/>
          <w:sz w:val="28"/>
          <w:szCs w:val="28"/>
        </w:rPr>
        <w:t>.</w:t>
      </w:r>
    </w:p>
    <w:p w:rsidR="00C472DB" w:rsidRPr="00E11347" w:rsidRDefault="00C8176B" w:rsidP="0036421F">
      <w:pPr>
        <w:pStyle w:val="a3"/>
        <w:spacing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E11347">
        <w:rPr>
          <w:rFonts w:ascii="Times New Roman" w:hAnsi="Times New Roman"/>
          <w:sz w:val="28"/>
          <w:szCs w:val="28"/>
        </w:rPr>
        <w:t xml:space="preserve">Комитет Государственной Думы по экономической политике поддерживает предлагаемые законопроектом изменения и </w:t>
      </w:r>
      <w:r w:rsidR="00C472DB" w:rsidRPr="00E11347">
        <w:rPr>
          <w:rFonts w:ascii="Times New Roman" w:hAnsi="Times New Roman"/>
          <w:sz w:val="28"/>
          <w:szCs w:val="28"/>
        </w:rPr>
        <w:t xml:space="preserve">рекомендует Государственной Думе принять проект федерального закона № </w:t>
      </w:r>
      <w:r w:rsidR="00E853A3" w:rsidRPr="00E853A3">
        <w:rPr>
          <w:rFonts w:ascii="Times New Roman" w:hAnsi="Times New Roman"/>
          <w:sz w:val="28"/>
          <w:szCs w:val="28"/>
        </w:rPr>
        <w:t xml:space="preserve">1142342-8 </w:t>
      </w:r>
      <w:r w:rsidR="00E853A3">
        <w:rPr>
          <w:rFonts w:ascii="Times New Roman" w:hAnsi="Times New Roman"/>
          <w:sz w:val="28"/>
          <w:szCs w:val="28"/>
        </w:rPr>
        <w:br/>
      </w:r>
      <w:r w:rsidR="00E853A3" w:rsidRPr="00E853A3">
        <w:rPr>
          <w:rFonts w:ascii="Times New Roman" w:hAnsi="Times New Roman"/>
          <w:sz w:val="28"/>
          <w:szCs w:val="28"/>
        </w:rPr>
        <w:t>"О внесении изменений в Федеральный закон "О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территориях"</w:t>
      </w:r>
      <w:r w:rsidR="006365BB">
        <w:rPr>
          <w:rFonts w:ascii="Times New Roman" w:hAnsi="Times New Roman"/>
          <w:sz w:val="28"/>
          <w:szCs w:val="28"/>
        </w:rPr>
        <w:t xml:space="preserve"> </w:t>
      </w:r>
      <w:r w:rsidR="00C472DB" w:rsidRPr="00E11347">
        <w:rPr>
          <w:rFonts w:ascii="Times New Roman" w:hAnsi="Times New Roman"/>
          <w:sz w:val="28"/>
          <w:szCs w:val="28"/>
        </w:rPr>
        <w:t>в первом чтении.</w:t>
      </w:r>
    </w:p>
    <w:p w:rsidR="00DB3ACC" w:rsidRDefault="00DB3ACC" w:rsidP="003706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1E" w:rsidRDefault="001C5D1E" w:rsidP="003706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5D1E" w:rsidRPr="00D113BD" w:rsidRDefault="001C5D1E" w:rsidP="003706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472DB" w:rsidRDefault="00C472DB" w:rsidP="00C472DB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М.А.Топилин</w:t>
      </w:r>
    </w:p>
    <w:sectPr w:rsidR="00C472DB" w:rsidSect="002F30DD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65F" w:rsidRDefault="0098165F" w:rsidP="002F30DD">
      <w:r>
        <w:separator/>
      </w:r>
    </w:p>
  </w:endnote>
  <w:endnote w:type="continuationSeparator" w:id="0">
    <w:p w:rsidR="0098165F" w:rsidRDefault="0098165F" w:rsidP="002F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65F" w:rsidRDefault="0098165F" w:rsidP="002F30DD">
      <w:r>
        <w:separator/>
      </w:r>
    </w:p>
  </w:footnote>
  <w:footnote w:type="continuationSeparator" w:id="0">
    <w:p w:rsidR="0098165F" w:rsidRDefault="0098165F" w:rsidP="002F3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7496926"/>
      <w:docPartObj>
        <w:docPartGallery w:val="Page Numbers (Top of Page)"/>
        <w:docPartUnique/>
      </w:docPartObj>
    </w:sdtPr>
    <w:sdtEndPr/>
    <w:sdtContent>
      <w:p w:rsidR="006818C0" w:rsidRDefault="006818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5D1E">
          <w:rPr>
            <w:noProof/>
          </w:rPr>
          <w:t>3</w:t>
        </w:r>
        <w:r>
          <w:fldChar w:fldCharType="end"/>
        </w:r>
      </w:p>
    </w:sdtContent>
  </w:sdt>
  <w:p w:rsidR="006818C0" w:rsidRDefault="006818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3765F"/>
    <w:multiLevelType w:val="hybridMultilevel"/>
    <w:tmpl w:val="5A82B8EE"/>
    <w:lvl w:ilvl="0" w:tplc="A33CD260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5F165B"/>
    <w:multiLevelType w:val="hybridMultilevel"/>
    <w:tmpl w:val="19CAA57E"/>
    <w:lvl w:ilvl="0" w:tplc="78F00E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4EE"/>
    <w:rsid w:val="00026EC2"/>
    <w:rsid w:val="000510CA"/>
    <w:rsid w:val="00054D37"/>
    <w:rsid w:val="0007777E"/>
    <w:rsid w:val="00081FFC"/>
    <w:rsid w:val="00090D36"/>
    <w:rsid w:val="000B69D5"/>
    <w:rsid w:val="000E3149"/>
    <w:rsid w:val="000F75D7"/>
    <w:rsid w:val="00130CD7"/>
    <w:rsid w:val="00157C85"/>
    <w:rsid w:val="00167906"/>
    <w:rsid w:val="0017133E"/>
    <w:rsid w:val="00182D4B"/>
    <w:rsid w:val="0018444E"/>
    <w:rsid w:val="001A4213"/>
    <w:rsid w:val="001C157E"/>
    <w:rsid w:val="001C5D1E"/>
    <w:rsid w:val="001F323C"/>
    <w:rsid w:val="001F375A"/>
    <w:rsid w:val="001F454F"/>
    <w:rsid w:val="00222DED"/>
    <w:rsid w:val="0023037C"/>
    <w:rsid w:val="00233A1C"/>
    <w:rsid w:val="0023435E"/>
    <w:rsid w:val="00256269"/>
    <w:rsid w:val="0026080D"/>
    <w:rsid w:val="00261E1E"/>
    <w:rsid w:val="00273BF1"/>
    <w:rsid w:val="002744B1"/>
    <w:rsid w:val="00287F2B"/>
    <w:rsid w:val="00291F83"/>
    <w:rsid w:val="00292E9F"/>
    <w:rsid w:val="002A3C58"/>
    <w:rsid w:val="002A6722"/>
    <w:rsid w:val="002B3FAE"/>
    <w:rsid w:val="002B7A35"/>
    <w:rsid w:val="002D4886"/>
    <w:rsid w:val="002E4C22"/>
    <w:rsid w:val="002F30DD"/>
    <w:rsid w:val="00312FB4"/>
    <w:rsid w:val="0032275C"/>
    <w:rsid w:val="00331DFD"/>
    <w:rsid w:val="00332FEB"/>
    <w:rsid w:val="00354F31"/>
    <w:rsid w:val="00356E3A"/>
    <w:rsid w:val="0036421F"/>
    <w:rsid w:val="003706A3"/>
    <w:rsid w:val="0037136E"/>
    <w:rsid w:val="0037623C"/>
    <w:rsid w:val="00376AC8"/>
    <w:rsid w:val="003777A1"/>
    <w:rsid w:val="003A7F10"/>
    <w:rsid w:val="003B1F1F"/>
    <w:rsid w:val="003C000D"/>
    <w:rsid w:val="003C388C"/>
    <w:rsid w:val="003E1A4C"/>
    <w:rsid w:val="003E3DCB"/>
    <w:rsid w:val="003E42E0"/>
    <w:rsid w:val="003F225B"/>
    <w:rsid w:val="00401F5E"/>
    <w:rsid w:val="004160C1"/>
    <w:rsid w:val="0044018D"/>
    <w:rsid w:val="00441D20"/>
    <w:rsid w:val="00457DE0"/>
    <w:rsid w:val="004827D4"/>
    <w:rsid w:val="00491F0B"/>
    <w:rsid w:val="004B4BD7"/>
    <w:rsid w:val="004C720C"/>
    <w:rsid w:val="004D1FB5"/>
    <w:rsid w:val="004D2881"/>
    <w:rsid w:val="004E2516"/>
    <w:rsid w:val="005030BE"/>
    <w:rsid w:val="0051194B"/>
    <w:rsid w:val="00513719"/>
    <w:rsid w:val="0051496E"/>
    <w:rsid w:val="00521420"/>
    <w:rsid w:val="005249BE"/>
    <w:rsid w:val="00530D96"/>
    <w:rsid w:val="0053309D"/>
    <w:rsid w:val="0054114B"/>
    <w:rsid w:val="00554F46"/>
    <w:rsid w:val="00580855"/>
    <w:rsid w:val="00585A64"/>
    <w:rsid w:val="005A317E"/>
    <w:rsid w:val="005C0687"/>
    <w:rsid w:val="005D7EFB"/>
    <w:rsid w:val="005E730C"/>
    <w:rsid w:val="00610FAA"/>
    <w:rsid w:val="00630123"/>
    <w:rsid w:val="006345F2"/>
    <w:rsid w:val="006365BB"/>
    <w:rsid w:val="0064141C"/>
    <w:rsid w:val="00643AE7"/>
    <w:rsid w:val="00656755"/>
    <w:rsid w:val="006818C0"/>
    <w:rsid w:val="00682B6B"/>
    <w:rsid w:val="00696497"/>
    <w:rsid w:val="006A4D51"/>
    <w:rsid w:val="006B2FD4"/>
    <w:rsid w:val="006B32C1"/>
    <w:rsid w:val="006D247C"/>
    <w:rsid w:val="006D784A"/>
    <w:rsid w:val="006E1BDE"/>
    <w:rsid w:val="006E6463"/>
    <w:rsid w:val="00702E48"/>
    <w:rsid w:val="00705EF8"/>
    <w:rsid w:val="00707E04"/>
    <w:rsid w:val="007113E3"/>
    <w:rsid w:val="0072715A"/>
    <w:rsid w:val="0074086C"/>
    <w:rsid w:val="00746892"/>
    <w:rsid w:val="00747FFA"/>
    <w:rsid w:val="00766A1C"/>
    <w:rsid w:val="007828DC"/>
    <w:rsid w:val="00784B9A"/>
    <w:rsid w:val="00786CD6"/>
    <w:rsid w:val="007C4C38"/>
    <w:rsid w:val="007F69C9"/>
    <w:rsid w:val="0080267D"/>
    <w:rsid w:val="00807188"/>
    <w:rsid w:val="00816878"/>
    <w:rsid w:val="00830DA7"/>
    <w:rsid w:val="00847AAF"/>
    <w:rsid w:val="00852EFC"/>
    <w:rsid w:val="00855397"/>
    <w:rsid w:val="00855F1A"/>
    <w:rsid w:val="00864078"/>
    <w:rsid w:val="00875EFA"/>
    <w:rsid w:val="00884760"/>
    <w:rsid w:val="00891998"/>
    <w:rsid w:val="00897F9D"/>
    <w:rsid w:val="008A24D1"/>
    <w:rsid w:val="008B6A49"/>
    <w:rsid w:val="008E4FD1"/>
    <w:rsid w:val="009604ED"/>
    <w:rsid w:val="0098165F"/>
    <w:rsid w:val="00981D67"/>
    <w:rsid w:val="00991C6B"/>
    <w:rsid w:val="0099273A"/>
    <w:rsid w:val="009C095E"/>
    <w:rsid w:val="009C69A9"/>
    <w:rsid w:val="009D49EB"/>
    <w:rsid w:val="009D636D"/>
    <w:rsid w:val="009E3967"/>
    <w:rsid w:val="009E7970"/>
    <w:rsid w:val="00A02DEA"/>
    <w:rsid w:val="00A24970"/>
    <w:rsid w:val="00A40376"/>
    <w:rsid w:val="00A63DC3"/>
    <w:rsid w:val="00AC143A"/>
    <w:rsid w:val="00AD3FE8"/>
    <w:rsid w:val="00AF0673"/>
    <w:rsid w:val="00AF2EA0"/>
    <w:rsid w:val="00AF6133"/>
    <w:rsid w:val="00B05600"/>
    <w:rsid w:val="00B13552"/>
    <w:rsid w:val="00B164F0"/>
    <w:rsid w:val="00B347C1"/>
    <w:rsid w:val="00B42727"/>
    <w:rsid w:val="00B51CF3"/>
    <w:rsid w:val="00B5779F"/>
    <w:rsid w:val="00B80A35"/>
    <w:rsid w:val="00BA2C61"/>
    <w:rsid w:val="00BA7FAC"/>
    <w:rsid w:val="00BC5E63"/>
    <w:rsid w:val="00BD5C04"/>
    <w:rsid w:val="00BE4642"/>
    <w:rsid w:val="00BF7C97"/>
    <w:rsid w:val="00C21840"/>
    <w:rsid w:val="00C34B70"/>
    <w:rsid w:val="00C4046C"/>
    <w:rsid w:val="00C472DB"/>
    <w:rsid w:val="00C56AA1"/>
    <w:rsid w:val="00C56C81"/>
    <w:rsid w:val="00C81737"/>
    <w:rsid w:val="00C8176B"/>
    <w:rsid w:val="00C81D4D"/>
    <w:rsid w:val="00C94760"/>
    <w:rsid w:val="00C94DEF"/>
    <w:rsid w:val="00CA3F2E"/>
    <w:rsid w:val="00CA7C3E"/>
    <w:rsid w:val="00CB0E24"/>
    <w:rsid w:val="00CC272C"/>
    <w:rsid w:val="00CE3BD4"/>
    <w:rsid w:val="00CF30AF"/>
    <w:rsid w:val="00D00AF1"/>
    <w:rsid w:val="00D02109"/>
    <w:rsid w:val="00D113BD"/>
    <w:rsid w:val="00D236B4"/>
    <w:rsid w:val="00D3042B"/>
    <w:rsid w:val="00D613E8"/>
    <w:rsid w:val="00D61836"/>
    <w:rsid w:val="00D67850"/>
    <w:rsid w:val="00D850A3"/>
    <w:rsid w:val="00D92D42"/>
    <w:rsid w:val="00D97BE2"/>
    <w:rsid w:val="00DB0846"/>
    <w:rsid w:val="00DB3ACC"/>
    <w:rsid w:val="00DB5D0D"/>
    <w:rsid w:val="00E03D64"/>
    <w:rsid w:val="00E06D69"/>
    <w:rsid w:val="00E11347"/>
    <w:rsid w:val="00E11FC3"/>
    <w:rsid w:val="00E13352"/>
    <w:rsid w:val="00E179E7"/>
    <w:rsid w:val="00E5455F"/>
    <w:rsid w:val="00E608A0"/>
    <w:rsid w:val="00E61155"/>
    <w:rsid w:val="00E67BFF"/>
    <w:rsid w:val="00E82A78"/>
    <w:rsid w:val="00E853A3"/>
    <w:rsid w:val="00E9386F"/>
    <w:rsid w:val="00EC04EE"/>
    <w:rsid w:val="00EE2D64"/>
    <w:rsid w:val="00EE4D9D"/>
    <w:rsid w:val="00EF02FB"/>
    <w:rsid w:val="00F06B4A"/>
    <w:rsid w:val="00F10615"/>
    <w:rsid w:val="00F149EB"/>
    <w:rsid w:val="00F30CB2"/>
    <w:rsid w:val="00F455DD"/>
    <w:rsid w:val="00F83DEE"/>
    <w:rsid w:val="00FB393A"/>
    <w:rsid w:val="00FB486C"/>
    <w:rsid w:val="00FB6C32"/>
    <w:rsid w:val="00FC0CF7"/>
    <w:rsid w:val="00FC1EF9"/>
    <w:rsid w:val="00FC7761"/>
    <w:rsid w:val="00FD2E4A"/>
    <w:rsid w:val="00FD39F6"/>
    <w:rsid w:val="00FD5CD4"/>
    <w:rsid w:val="00FE29F3"/>
    <w:rsid w:val="00FE6AAB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4EE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816878"/>
  </w:style>
  <w:style w:type="paragraph" w:styleId="a4">
    <w:name w:val="Balloon Text"/>
    <w:basedOn w:val="a"/>
    <w:link w:val="a5"/>
    <w:uiPriority w:val="99"/>
    <w:semiHidden/>
    <w:unhideWhenUsed/>
    <w:rsid w:val="002F3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0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30DD"/>
  </w:style>
  <w:style w:type="paragraph" w:styleId="a8">
    <w:name w:val="footer"/>
    <w:basedOn w:val="a"/>
    <w:link w:val="a9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30DD"/>
  </w:style>
  <w:style w:type="paragraph" w:styleId="aa">
    <w:name w:val="List Paragraph"/>
    <w:basedOn w:val="a"/>
    <w:uiPriority w:val="34"/>
    <w:qFormat/>
    <w:rsid w:val="00AF6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04EE"/>
    <w:rPr>
      <w:rFonts w:ascii="Calibri" w:eastAsia="Calibri" w:hAnsi="Calibri"/>
      <w:sz w:val="22"/>
      <w:szCs w:val="22"/>
    </w:rPr>
  </w:style>
  <w:style w:type="character" w:customStyle="1" w:styleId="apple-converted-space">
    <w:name w:val="apple-converted-space"/>
    <w:basedOn w:val="a0"/>
    <w:rsid w:val="00816878"/>
  </w:style>
  <w:style w:type="paragraph" w:styleId="a4">
    <w:name w:val="Balloon Text"/>
    <w:basedOn w:val="a"/>
    <w:link w:val="a5"/>
    <w:uiPriority w:val="99"/>
    <w:semiHidden/>
    <w:unhideWhenUsed/>
    <w:rsid w:val="002F30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30D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30DD"/>
  </w:style>
  <w:style w:type="paragraph" w:styleId="a8">
    <w:name w:val="footer"/>
    <w:basedOn w:val="a"/>
    <w:link w:val="a9"/>
    <w:uiPriority w:val="99"/>
    <w:unhideWhenUsed/>
    <w:rsid w:val="002F30D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30DD"/>
  </w:style>
  <w:style w:type="paragraph" w:styleId="aa">
    <w:name w:val="List Paragraph"/>
    <w:basedOn w:val="a"/>
    <w:uiPriority w:val="34"/>
    <w:qFormat/>
    <w:rsid w:val="00AF61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208C3-E6E9-4F98-AAD4-BA3F1BD8C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6299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jusssiti@gmail.com</dc:creator>
  <cp:keywords/>
  <dc:description/>
  <cp:lastModifiedBy>ТЗА</cp:lastModifiedBy>
  <cp:revision>79</cp:revision>
  <cp:lastPrinted>2026-03-19T08:53:00Z</cp:lastPrinted>
  <dcterms:created xsi:type="dcterms:W3CDTF">2023-01-23T08:12:00Z</dcterms:created>
  <dcterms:modified xsi:type="dcterms:W3CDTF">2026-03-19T08:54:00Z</dcterms:modified>
</cp:coreProperties>
</file>