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4C" w:rsidRPr="00834D4C" w:rsidRDefault="00834D4C" w:rsidP="00834D4C">
      <w:pPr>
        <w:spacing w:after="0" w:line="240" w:lineRule="auto"/>
        <w:ind w:left="538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34D4C">
        <w:rPr>
          <w:rFonts w:ascii="Times New Roman" w:eastAsia="Times New Roman" w:hAnsi="Times New Roman" w:cs="Times New Roman"/>
          <w:sz w:val="28"/>
          <w:szCs w:val="28"/>
        </w:rPr>
        <w:t>Вносится Верховным Судом</w:t>
      </w:r>
    </w:p>
    <w:p w:rsidR="00834D4C" w:rsidRPr="00834D4C" w:rsidRDefault="00834D4C" w:rsidP="00834D4C">
      <w:pPr>
        <w:spacing w:after="0" w:line="240" w:lineRule="auto"/>
        <w:ind w:left="538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34D4C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:rsidR="00834D4C" w:rsidRPr="00834D4C" w:rsidRDefault="00834D4C" w:rsidP="00834D4C">
      <w:pPr>
        <w:spacing w:after="0" w:line="240" w:lineRule="auto"/>
        <w:ind w:left="5387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4D4C" w:rsidRPr="00834D4C" w:rsidRDefault="00834D4C" w:rsidP="00834D4C">
      <w:pPr>
        <w:spacing w:after="0" w:line="240" w:lineRule="auto"/>
        <w:ind w:left="5387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4D4C" w:rsidRPr="00834D4C" w:rsidRDefault="00834D4C" w:rsidP="00834D4C">
      <w:pPr>
        <w:spacing w:after="0" w:line="240" w:lineRule="auto"/>
        <w:ind w:left="538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34D4C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834D4C" w:rsidRPr="00834D4C" w:rsidRDefault="00834D4C" w:rsidP="00834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4D4C" w:rsidRPr="00834D4C" w:rsidRDefault="00834D4C" w:rsidP="00834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4D4C" w:rsidRPr="00834D4C" w:rsidRDefault="00834D4C" w:rsidP="00834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4D4C" w:rsidRPr="00834D4C" w:rsidRDefault="00834D4C" w:rsidP="00834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4D4C" w:rsidRPr="00834D4C" w:rsidRDefault="00834D4C" w:rsidP="00834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4D4C" w:rsidRPr="00834D4C" w:rsidRDefault="00834D4C" w:rsidP="00834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4D4C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</w:p>
    <w:p w:rsidR="00834D4C" w:rsidRPr="00834D4C" w:rsidRDefault="00834D4C" w:rsidP="00834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4D4C" w:rsidRPr="00834D4C" w:rsidRDefault="00834D4C" w:rsidP="00834D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4D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внесении изменений в статью 30.13 Кодекса Российской Федерации об административных правонарушениях </w:t>
      </w:r>
    </w:p>
    <w:p w:rsidR="00834D4C" w:rsidRPr="00834D4C" w:rsidRDefault="00834D4C" w:rsidP="00834D4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D4C" w:rsidRPr="00834D4C" w:rsidRDefault="00834D4C" w:rsidP="00834D4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D4C" w:rsidRPr="00834D4C" w:rsidRDefault="00834D4C" w:rsidP="00834D4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r w:rsidRPr="00834D4C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 xml:space="preserve">Статья 1 </w:t>
      </w:r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</w:rPr>
      </w:pPr>
      <w:r w:rsidRPr="00834D4C">
        <w:rPr>
          <w:rFonts w:ascii="Times New Roman" w:eastAsia="Times New Roman" w:hAnsi="Times New Roman" w:cs="Times New Roman"/>
          <w:bCs/>
          <w:sz w:val="28"/>
        </w:rPr>
        <w:t xml:space="preserve">Внести в статью 30.13 Кодекса Российской Федерации об  административных правонарушениях (Собрание законодательства Российской Федерации, 2002, № 1, ст. 1; 2008, № 49, ст. 5738; 2010, № 52, ст. 6996; 2014, № 23, ст. 2928; </w:t>
      </w:r>
      <w:r w:rsidRPr="00834D4C">
        <w:rPr>
          <w:rFonts w:ascii="Times New Roman" w:eastAsia="Times New Roman" w:hAnsi="Times New Roman" w:cs="Times New Roman"/>
          <w:sz w:val="28"/>
        </w:rPr>
        <w:t>2018, № 32, ст. 5119; № 47, ст. 7138)</w:t>
      </w:r>
      <w:r w:rsidRPr="00834D4C">
        <w:rPr>
          <w:rFonts w:ascii="Times New Roman" w:eastAsia="Times New Roman" w:hAnsi="Times New Roman" w:cs="Times New Roman"/>
          <w:bCs/>
          <w:sz w:val="28"/>
        </w:rPr>
        <w:t xml:space="preserve"> следующие изменения:</w:t>
      </w:r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</w:rPr>
      </w:pPr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t>1) часть 1 дополнить словами «, за исключением случаев, предусмотренных частью 1</w:t>
      </w:r>
      <w:r w:rsidRPr="00834D4C">
        <w:rPr>
          <w:rFonts w:ascii="Times New Roman" w:eastAsia="Times New Roman" w:hAnsi="Times New Roman" w:cs="Times New Roman"/>
          <w:sz w:val="28"/>
          <w:vertAlign w:val="superscript"/>
        </w:rPr>
        <w:t>1</w:t>
      </w:r>
      <w:r w:rsidRPr="00834D4C">
        <w:rPr>
          <w:rFonts w:ascii="Times New Roman" w:eastAsia="Times New Roman" w:hAnsi="Times New Roman" w:cs="Times New Roman"/>
          <w:sz w:val="28"/>
        </w:rPr>
        <w:t xml:space="preserve"> настоящей статьи»;</w:t>
      </w:r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t>2) дополнить частью 1</w:t>
      </w:r>
      <w:r w:rsidRPr="00834D4C">
        <w:rPr>
          <w:rFonts w:ascii="Times New Roman" w:eastAsia="Times New Roman" w:hAnsi="Times New Roman" w:cs="Times New Roman"/>
          <w:sz w:val="28"/>
          <w:vertAlign w:val="superscript"/>
        </w:rPr>
        <w:t>1</w:t>
      </w:r>
      <w:r w:rsidRPr="00834D4C">
        <w:rPr>
          <w:rFonts w:ascii="Times New Roman" w:eastAsia="Times New Roman" w:hAnsi="Times New Roman" w:cs="Times New Roman"/>
          <w:sz w:val="28"/>
        </w:rPr>
        <w:t xml:space="preserve"> следующего содержания:</w:t>
      </w:r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t>«1</w:t>
      </w:r>
      <w:r w:rsidRPr="00834D4C">
        <w:rPr>
          <w:rFonts w:ascii="Times New Roman" w:eastAsia="Times New Roman" w:hAnsi="Times New Roman" w:cs="Times New Roman"/>
          <w:sz w:val="28"/>
          <w:vertAlign w:val="superscript"/>
        </w:rPr>
        <w:t>1</w:t>
      </w:r>
      <w:r w:rsidRPr="00834D4C">
        <w:rPr>
          <w:rFonts w:ascii="Times New Roman" w:eastAsia="Times New Roman" w:hAnsi="Times New Roman" w:cs="Times New Roman"/>
          <w:sz w:val="28"/>
        </w:rPr>
        <w:t>. </w:t>
      </w:r>
      <w:proofErr w:type="gramStart"/>
      <w:r w:rsidRPr="00834D4C">
        <w:rPr>
          <w:rFonts w:ascii="Times New Roman" w:eastAsia="Times New Roman" w:hAnsi="Times New Roman" w:cs="Times New Roman"/>
          <w:sz w:val="28"/>
        </w:rPr>
        <w:t>Жалобы на вступившие в законную силу постановление по делу об административном правонарушении, вынесенное мировым судьей, решение судьи районного суда, вынесенное по результатам рассмотрения жалобы, протеста на такое постановление, подаются, протесты приносятся в верховные суды республик, краевые, областные суды, суды городов Москвы, Санкт-Петербурга и Севастополя, суды автономной области и автономных округов.»;</w:t>
      </w:r>
      <w:proofErr w:type="gramEnd"/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lastRenderedPageBreak/>
        <w:t xml:space="preserve">3) часть 2 после слов «жалоб, протестов» дополнить словами </w:t>
      </w:r>
      <w:r w:rsidRPr="00834D4C">
        <w:rPr>
          <w:rFonts w:ascii="Times New Roman" w:eastAsia="Times New Roman" w:hAnsi="Times New Roman" w:cs="Times New Roman"/>
          <w:sz w:val="28"/>
        </w:rPr>
        <w:br/>
        <w:t>«, обжалованные, опротестованные в соответствии с частью 1 настоящей статьи</w:t>
      </w:r>
      <w:proofErr w:type="gramStart"/>
      <w:r w:rsidRPr="00834D4C">
        <w:rPr>
          <w:rFonts w:ascii="Times New Roman" w:eastAsia="Times New Roman" w:hAnsi="Times New Roman" w:cs="Times New Roman"/>
          <w:sz w:val="28"/>
        </w:rPr>
        <w:t>,»</w:t>
      </w:r>
      <w:proofErr w:type="gramEnd"/>
      <w:r w:rsidRPr="00834D4C">
        <w:rPr>
          <w:rFonts w:ascii="Times New Roman" w:eastAsia="Times New Roman" w:hAnsi="Times New Roman" w:cs="Times New Roman"/>
          <w:sz w:val="28"/>
        </w:rPr>
        <w:t>;</w:t>
      </w:r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t>4) дополнить частью 2</w:t>
      </w:r>
      <w:r w:rsidRPr="00834D4C">
        <w:rPr>
          <w:rFonts w:ascii="Times New Roman" w:eastAsia="Times New Roman" w:hAnsi="Times New Roman" w:cs="Times New Roman"/>
          <w:sz w:val="28"/>
          <w:vertAlign w:val="superscript"/>
        </w:rPr>
        <w:t>1</w:t>
      </w:r>
      <w:r w:rsidRPr="00834D4C">
        <w:rPr>
          <w:rFonts w:ascii="Times New Roman" w:eastAsia="Times New Roman" w:hAnsi="Times New Roman" w:cs="Times New Roman"/>
          <w:sz w:val="28"/>
        </w:rPr>
        <w:t xml:space="preserve"> следующего содержания:</w:t>
      </w:r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t>«2</w:t>
      </w:r>
      <w:r w:rsidRPr="00834D4C">
        <w:rPr>
          <w:rFonts w:ascii="Times New Roman" w:eastAsia="Times New Roman" w:hAnsi="Times New Roman" w:cs="Times New Roman"/>
          <w:sz w:val="28"/>
          <w:vertAlign w:val="superscript"/>
        </w:rPr>
        <w:t>1</w:t>
      </w:r>
      <w:r w:rsidRPr="00834D4C">
        <w:rPr>
          <w:rFonts w:ascii="Times New Roman" w:eastAsia="Times New Roman" w:hAnsi="Times New Roman" w:cs="Times New Roman"/>
          <w:sz w:val="28"/>
        </w:rPr>
        <w:t>. </w:t>
      </w:r>
      <w:proofErr w:type="gramStart"/>
      <w:r w:rsidRPr="00834D4C">
        <w:rPr>
          <w:rFonts w:ascii="Times New Roman" w:eastAsia="Times New Roman" w:hAnsi="Times New Roman" w:cs="Times New Roman"/>
          <w:sz w:val="28"/>
        </w:rPr>
        <w:t>Вступившие в законную силу постановление по делу об  административном правонарушении, вынесенное мировым судьей, решение судьи районного суда, вынесенное по результатам рассмотрения жалобы, протеста на такое постановление, обжалованные, опротестованные в соответствии с частью 1</w:t>
      </w:r>
      <w:r w:rsidRPr="00834D4C">
        <w:rPr>
          <w:rFonts w:ascii="Times New Roman" w:eastAsia="Times New Roman" w:hAnsi="Times New Roman" w:cs="Times New Roman"/>
          <w:sz w:val="28"/>
          <w:vertAlign w:val="superscript"/>
        </w:rPr>
        <w:t>1</w:t>
      </w:r>
      <w:r w:rsidRPr="00834D4C">
        <w:rPr>
          <w:rFonts w:ascii="Times New Roman" w:eastAsia="Times New Roman" w:hAnsi="Times New Roman" w:cs="Times New Roman"/>
          <w:sz w:val="28"/>
        </w:rPr>
        <w:t xml:space="preserve"> настоящей статьи, правомочны пересматривать председатели верховных судов республик, краевых, областных судов, судов городов Москвы, Санкт-Петербурга и Севастополя, судов автономной области и автономных округов, их заместители либо по</w:t>
      </w:r>
      <w:proofErr w:type="gramEnd"/>
      <w:r w:rsidRPr="00834D4C">
        <w:rPr>
          <w:rFonts w:ascii="Times New Roman" w:eastAsia="Times New Roman" w:hAnsi="Times New Roman" w:cs="Times New Roman"/>
          <w:sz w:val="28"/>
        </w:rPr>
        <w:t xml:space="preserve"> поручению председателя или его заместителей судьи указанных судов</w:t>
      </w:r>
      <w:proofErr w:type="gramStart"/>
      <w:r w:rsidRPr="00834D4C">
        <w:rPr>
          <w:rFonts w:ascii="Times New Roman" w:eastAsia="Times New Roman" w:hAnsi="Times New Roman" w:cs="Times New Roman"/>
          <w:sz w:val="28"/>
        </w:rPr>
        <w:t>.»;</w:t>
      </w:r>
      <w:proofErr w:type="gramEnd"/>
    </w:p>
    <w:p w:rsidR="00834D4C" w:rsidRPr="00834D4C" w:rsidRDefault="00834D4C" w:rsidP="00834D4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t>5) в части 3 слова «частью 2» заменить словами «частью 2 или 2</w:t>
      </w:r>
      <w:r w:rsidRPr="00834D4C">
        <w:rPr>
          <w:rFonts w:ascii="Times New Roman" w:eastAsia="Times New Roman" w:hAnsi="Times New Roman" w:cs="Times New Roman"/>
          <w:sz w:val="28"/>
          <w:vertAlign w:val="superscript"/>
        </w:rPr>
        <w:t>1</w:t>
      </w:r>
      <w:r w:rsidRPr="00834D4C">
        <w:rPr>
          <w:rFonts w:ascii="Times New Roman" w:eastAsia="Times New Roman" w:hAnsi="Times New Roman" w:cs="Times New Roman"/>
          <w:sz w:val="28"/>
        </w:rPr>
        <w:t>».</w:t>
      </w:r>
    </w:p>
    <w:p w:rsidR="00834D4C" w:rsidRPr="00834D4C" w:rsidRDefault="00834D4C" w:rsidP="00834D4C">
      <w:pPr>
        <w:widowControl w:val="0"/>
        <w:shd w:val="clear" w:color="auto" w:fill="FFFFFF"/>
        <w:tabs>
          <w:tab w:val="left" w:pos="236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34D4C" w:rsidRPr="00834D4C" w:rsidRDefault="00834D4C" w:rsidP="00834D4C">
      <w:pPr>
        <w:tabs>
          <w:tab w:val="left" w:pos="5400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  <w:r w:rsidRPr="00834D4C">
        <w:rPr>
          <w:rFonts w:ascii="Times New Roman" w:eastAsia="Times New Roman" w:hAnsi="Times New Roman" w:cs="Times New Roman"/>
          <w:b/>
          <w:sz w:val="28"/>
        </w:rPr>
        <w:t>Статья 2</w:t>
      </w:r>
    </w:p>
    <w:p w:rsidR="00834D4C" w:rsidRPr="00834D4C" w:rsidRDefault="00834D4C" w:rsidP="00834D4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t xml:space="preserve">1. Настоящий Федеральный закон вступает в силу со дня его официального опубликования. </w:t>
      </w:r>
    </w:p>
    <w:p w:rsidR="00834D4C" w:rsidRPr="00834D4C" w:rsidRDefault="00834D4C" w:rsidP="00834D4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</w:rPr>
      </w:pPr>
      <w:r w:rsidRPr="00834D4C">
        <w:rPr>
          <w:rFonts w:ascii="Times New Roman" w:eastAsia="Times New Roman" w:hAnsi="Times New Roman" w:cs="Times New Roman"/>
          <w:sz w:val="28"/>
        </w:rPr>
        <w:t xml:space="preserve">2. </w:t>
      </w:r>
      <w:proofErr w:type="gramStart"/>
      <w:r w:rsidRPr="00834D4C">
        <w:rPr>
          <w:rFonts w:ascii="Times New Roman" w:eastAsia="Times New Roman" w:hAnsi="Times New Roman" w:cs="Times New Roman"/>
          <w:bCs/>
          <w:sz w:val="28"/>
        </w:rPr>
        <w:t xml:space="preserve">Производство по жалобам (протестам) </w:t>
      </w:r>
      <w:r w:rsidRPr="00834D4C">
        <w:rPr>
          <w:rFonts w:ascii="Times New Roman" w:eastAsia="Calibri" w:hAnsi="Times New Roman" w:cs="Times New Roman"/>
          <w:bCs/>
          <w:sz w:val="28"/>
          <w:szCs w:val="28"/>
        </w:rPr>
        <w:t>на вступившие в законную силу постановление мирового судьи по делу об административном правонарушении, решение по результатам рассмотрения жалобы (протеста)</w:t>
      </w:r>
      <w:r w:rsidRPr="00834D4C">
        <w:rPr>
          <w:rFonts w:ascii="Times New Roman" w:eastAsia="Times New Roman" w:hAnsi="Times New Roman" w:cs="Times New Roman"/>
          <w:bCs/>
          <w:sz w:val="28"/>
        </w:rPr>
        <w:t>, поданным (принесенным) в кассационные суды общей юрисдикции до дня вступления в силу настоящего Федерального закона, осуществляется по правилам, действовавшим на день их подачи (принесения).</w:t>
      </w:r>
      <w:proofErr w:type="gramEnd"/>
    </w:p>
    <w:p w:rsidR="00834D4C" w:rsidRPr="00834D4C" w:rsidRDefault="00834D4C" w:rsidP="00834D4C">
      <w:pPr>
        <w:widowControl w:val="0"/>
        <w:shd w:val="clear" w:color="auto" w:fill="FFFFFF"/>
        <w:tabs>
          <w:tab w:val="left" w:pos="2362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34D4C" w:rsidRPr="00834D4C" w:rsidRDefault="00834D4C" w:rsidP="00834D4C">
      <w:pPr>
        <w:widowControl w:val="0"/>
        <w:shd w:val="clear" w:color="auto" w:fill="FFFFFF"/>
        <w:tabs>
          <w:tab w:val="left" w:pos="2362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34D4C" w:rsidRPr="00834D4C" w:rsidRDefault="00834D4C" w:rsidP="00834D4C">
      <w:pPr>
        <w:widowControl w:val="0"/>
        <w:tabs>
          <w:tab w:val="center" w:pos="1474"/>
        </w:tabs>
        <w:autoSpaceDE w:val="0"/>
        <w:autoSpaceDN w:val="0"/>
        <w:adjustRightInd w:val="0"/>
        <w:spacing w:after="0"/>
        <w:ind w:right="637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D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:rsidR="00834D4C" w:rsidRPr="00834D4C" w:rsidRDefault="00834D4C" w:rsidP="00834D4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D4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834D4C" w:rsidRPr="00834D4C" w:rsidRDefault="00834D4C" w:rsidP="00834D4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B8B" w:rsidRDefault="00834D4C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D4C"/>
    <w:rsid w:val="00573E8D"/>
    <w:rsid w:val="00834D4C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2. Производство по жалобам (протестам) на вступившие в законную силу постановлен</vt:lpstr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2026-02-09T05:18:00Z</dcterms:created>
  <dcterms:modified xsi:type="dcterms:W3CDTF">2026-02-09T05:20:00Z</dcterms:modified>
</cp:coreProperties>
</file>