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4D5E7B" w14:textId="77777777" w:rsidR="00A11DD8" w:rsidRDefault="00A11DD8" w:rsidP="00BB48EE">
      <w:pPr>
        <w:keepNext/>
        <w:widowControl w:val="0"/>
        <w:jc w:val="center"/>
        <w:outlineLvl w:val="0"/>
        <w:rPr>
          <w:color w:val="808080"/>
          <w:spacing w:val="20"/>
          <w:kern w:val="32"/>
          <w:sz w:val="32"/>
          <w:szCs w:val="32"/>
          <w:lang w:eastAsia="x-none"/>
        </w:rPr>
      </w:pPr>
    </w:p>
    <w:p w14:paraId="68915FA1" w14:textId="77777777" w:rsidR="00BB48EE" w:rsidRPr="00762A73" w:rsidRDefault="00BB48EE" w:rsidP="00BB48EE">
      <w:pPr>
        <w:keepNext/>
        <w:widowControl w:val="0"/>
        <w:jc w:val="center"/>
        <w:outlineLvl w:val="0"/>
        <w:rPr>
          <w:color w:val="FFFFFF" w:themeColor="background1"/>
          <w:spacing w:val="20"/>
          <w:kern w:val="32"/>
          <w:sz w:val="32"/>
          <w:szCs w:val="32"/>
          <w:lang w:val="x-none" w:eastAsia="x-none"/>
        </w:rPr>
      </w:pPr>
      <w:r w:rsidRPr="00762A73">
        <w:rPr>
          <w:color w:val="FFFFFF" w:themeColor="background1"/>
          <w:spacing w:val="20"/>
          <w:kern w:val="32"/>
          <w:sz w:val="32"/>
          <w:szCs w:val="32"/>
          <w:lang w:val="x-none" w:eastAsia="x-none"/>
        </w:rPr>
        <w:t>ГОСУДАРСТВЕННАЯ ДУМА</w:t>
      </w:r>
    </w:p>
    <w:p w14:paraId="2C0E8918" w14:textId="77777777" w:rsidR="00BB48EE" w:rsidRPr="00762A73" w:rsidRDefault="00BB48EE" w:rsidP="00BB48EE">
      <w:pPr>
        <w:keepNext/>
        <w:widowControl w:val="0"/>
        <w:jc w:val="center"/>
        <w:outlineLvl w:val="0"/>
        <w:rPr>
          <w:b/>
          <w:bCs/>
          <w:color w:val="FFFFFF" w:themeColor="background1"/>
          <w:kern w:val="32"/>
          <w:sz w:val="32"/>
          <w:szCs w:val="32"/>
          <w:lang w:val="x-none" w:eastAsia="x-none"/>
        </w:rPr>
      </w:pPr>
      <w:r w:rsidRPr="00762A73">
        <w:rPr>
          <w:color w:val="FFFFFF" w:themeColor="background1"/>
          <w:kern w:val="32"/>
          <w:sz w:val="32"/>
          <w:szCs w:val="32"/>
          <w:lang w:val="x-none" w:eastAsia="x-none"/>
        </w:rPr>
        <w:t>ФЕДЕРАЛЬНОГО СОБРАНИЯ РОССИЙСКОЙ ФЕДЕРАЦИИ</w:t>
      </w:r>
    </w:p>
    <w:p w14:paraId="44AE1CE2" w14:textId="77777777" w:rsidR="00BB48EE" w:rsidRPr="00762A73" w:rsidRDefault="00E46E90" w:rsidP="00BB48EE">
      <w:pPr>
        <w:jc w:val="center"/>
        <w:rPr>
          <w:caps/>
          <w:color w:val="FFFFFF" w:themeColor="background1"/>
          <w:sz w:val="22"/>
          <w:szCs w:val="22"/>
        </w:rPr>
      </w:pPr>
      <w:r w:rsidRPr="00762A73">
        <w:rPr>
          <w:caps/>
          <w:color w:val="FFFFFF" w:themeColor="background1"/>
          <w:sz w:val="22"/>
          <w:szCs w:val="22"/>
        </w:rPr>
        <w:t>ВОСЬМОГО</w:t>
      </w:r>
      <w:r w:rsidR="00BB48EE" w:rsidRPr="00762A73">
        <w:rPr>
          <w:caps/>
          <w:color w:val="FFFFFF" w:themeColor="background1"/>
          <w:sz w:val="22"/>
          <w:szCs w:val="22"/>
        </w:rPr>
        <w:t xml:space="preserve"> созыва</w:t>
      </w:r>
    </w:p>
    <w:p w14:paraId="6696E8A9" w14:textId="77777777" w:rsidR="00BB48EE" w:rsidRPr="00762A73" w:rsidRDefault="00BB48EE" w:rsidP="00BB48EE">
      <w:pPr>
        <w:jc w:val="center"/>
        <w:rPr>
          <w:caps/>
          <w:color w:val="FFFFFF" w:themeColor="background1"/>
          <w:sz w:val="20"/>
          <w:szCs w:val="20"/>
        </w:rPr>
      </w:pPr>
    </w:p>
    <w:p w14:paraId="46687E13" w14:textId="77777777" w:rsidR="00E46E90" w:rsidRPr="00762A73" w:rsidRDefault="00BB48EE" w:rsidP="00BB48EE">
      <w:pPr>
        <w:jc w:val="center"/>
        <w:rPr>
          <w:b/>
          <w:bCs/>
          <w:caps/>
          <w:color w:val="FFFFFF" w:themeColor="background1"/>
          <w:sz w:val="28"/>
          <w:szCs w:val="28"/>
        </w:rPr>
      </w:pPr>
      <w:r w:rsidRPr="00762A73">
        <w:rPr>
          <w:b/>
          <w:bCs/>
          <w:caps/>
          <w:color w:val="FFFFFF" w:themeColor="background1"/>
          <w:sz w:val="28"/>
          <w:szCs w:val="28"/>
        </w:rPr>
        <w:t>Комитет по экологии</w:t>
      </w:r>
      <w:r w:rsidR="00E46E90" w:rsidRPr="00762A73">
        <w:rPr>
          <w:b/>
          <w:bCs/>
          <w:caps/>
          <w:color w:val="FFFFFF" w:themeColor="background1"/>
          <w:sz w:val="28"/>
          <w:szCs w:val="28"/>
        </w:rPr>
        <w:t>, ПРИРОДНЫМ РЕСУРСАМ</w:t>
      </w:r>
    </w:p>
    <w:p w14:paraId="31B98136" w14:textId="77777777" w:rsidR="00BB48EE" w:rsidRPr="00762A73" w:rsidRDefault="00BB48EE" w:rsidP="00BB48EE">
      <w:pPr>
        <w:jc w:val="center"/>
        <w:rPr>
          <w:b/>
          <w:bCs/>
          <w:color w:val="FFFFFF" w:themeColor="background1"/>
          <w:sz w:val="28"/>
          <w:szCs w:val="28"/>
        </w:rPr>
      </w:pPr>
      <w:r w:rsidRPr="00762A73">
        <w:rPr>
          <w:b/>
          <w:bCs/>
          <w:caps/>
          <w:color w:val="FFFFFF" w:themeColor="background1"/>
          <w:sz w:val="28"/>
          <w:szCs w:val="28"/>
        </w:rPr>
        <w:t>И ОХРАНЕ ОКРУЖАЮЩЕЙ СРЕДЫ</w:t>
      </w:r>
    </w:p>
    <w:p w14:paraId="349EB415" w14:textId="77777777" w:rsidR="00BB48EE" w:rsidRPr="00762A73" w:rsidRDefault="00BB48EE" w:rsidP="00BB48EE">
      <w:pPr>
        <w:jc w:val="center"/>
        <w:rPr>
          <w:b/>
          <w:bCs/>
          <w:color w:val="FFFFFF" w:themeColor="background1"/>
          <w:sz w:val="20"/>
          <w:szCs w:val="20"/>
        </w:rPr>
      </w:pPr>
    </w:p>
    <w:p w14:paraId="476F5DB3" w14:textId="77777777" w:rsidR="00BB48EE" w:rsidRPr="00762A73" w:rsidRDefault="00BB48EE" w:rsidP="00BB48EE">
      <w:pPr>
        <w:jc w:val="center"/>
        <w:rPr>
          <w:b/>
          <w:bCs/>
          <w:color w:val="FFFFFF" w:themeColor="background1"/>
          <w:sz w:val="28"/>
          <w:szCs w:val="28"/>
        </w:rPr>
      </w:pPr>
      <w:r w:rsidRPr="00762A73">
        <w:rPr>
          <w:b/>
          <w:bCs/>
          <w:color w:val="FFFFFF" w:themeColor="background1"/>
          <w:sz w:val="28"/>
          <w:szCs w:val="28"/>
        </w:rPr>
        <w:t>РЕШЕНИЕ</w:t>
      </w:r>
    </w:p>
    <w:p w14:paraId="166A6E3A" w14:textId="77777777" w:rsidR="00BB48EE" w:rsidRPr="00762A73" w:rsidRDefault="00BB48EE" w:rsidP="00BB48EE">
      <w:pPr>
        <w:spacing w:line="360" w:lineRule="auto"/>
        <w:ind w:firstLine="720"/>
        <w:jc w:val="both"/>
        <w:rPr>
          <w:b/>
          <w:bCs/>
          <w:color w:val="FFFFFF" w:themeColor="background1"/>
          <w:sz w:val="20"/>
          <w:szCs w:val="20"/>
          <w:lang w:val="en-US"/>
        </w:rPr>
      </w:pPr>
    </w:p>
    <w:tbl>
      <w:tblPr>
        <w:tblpPr w:leftFromText="180" w:rightFromText="180" w:vertAnchor="text" w:horzAnchor="margin" w:tblpYSpec="bottom"/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762A73" w:rsidRPr="00762A73" w14:paraId="2FE90441" w14:textId="77777777" w:rsidTr="00BB48EE">
        <w:tc>
          <w:tcPr>
            <w:tcW w:w="4785" w:type="dxa"/>
          </w:tcPr>
          <w:p w14:paraId="0C136484" w14:textId="47B48AD0" w:rsidR="00BB48EE" w:rsidRPr="00762A73" w:rsidRDefault="00132E03" w:rsidP="00B56332">
            <w:pPr>
              <w:ind w:left="180"/>
              <w:jc w:val="both"/>
              <w:rPr>
                <w:color w:val="FFFFFF" w:themeColor="background1"/>
                <w:sz w:val="28"/>
                <w:szCs w:val="28"/>
                <w:lang w:val="en-US"/>
              </w:rPr>
            </w:pPr>
            <w:r w:rsidRPr="00762A73">
              <w:rPr>
                <w:color w:val="FFFFFF" w:themeColor="background1"/>
                <w:sz w:val="28"/>
                <w:szCs w:val="28"/>
              </w:rPr>
              <w:t>__________________ 2026</w:t>
            </w:r>
            <w:r w:rsidR="00B56332" w:rsidRPr="00762A73">
              <w:rPr>
                <w:color w:val="FFFFFF" w:themeColor="background1"/>
                <w:sz w:val="28"/>
                <w:szCs w:val="28"/>
              </w:rPr>
              <w:t xml:space="preserve"> г.</w:t>
            </w:r>
          </w:p>
        </w:tc>
        <w:tc>
          <w:tcPr>
            <w:tcW w:w="4786" w:type="dxa"/>
          </w:tcPr>
          <w:p w14:paraId="5F03CD54" w14:textId="3932FD57" w:rsidR="00BB48EE" w:rsidRPr="00762A73" w:rsidRDefault="00BB48EE" w:rsidP="00BB48EE">
            <w:pPr>
              <w:jc w:val="right"/>
              <w:rPr>
                <w:color w:val="FFFFFF" w:themeColor="background1"/>
                <w:sz w:val="28"/>
                <w:szCs w:val="28"/>
              </w:rPr>
            </w:pPr>
            <w:r w:rsidRPr="00762A73">
              <w:rPr>
                <w:color w:val="FFFFFF" w:themeColor="background1"/>
                <w:sz w:val="28"/>
                <w:szCs w:val="28"/>
              </w:rPr>
              <w:t xml:space="preserve"> № ____ </w:t>
            </w:r>
          </w:p>
        </w:tc>
      </w:tr>
    </w:tbl>
    <w:p w14:paraId="39E728C7" w14:textId="08C7A55C" w:rsidR="005D63C0" w:rsidRPr="005D63C0" w:rsidRDefault="006540A9" w:rsidP="00132E03">
      <w:pPr>
        <w:jc w:val="center"/>
        <w:rPr>
          <w:b/>
          <w:bCs/>
          <w:sz w:val="28"/>
          <w:szCs w:val="28"/>
        </w:rPr>
      </w:pPr>
      <w:r w:rsidRPr="005D63C0">
        <w:rPr>
          <w:b/>
          <w:bCs/>
          <w:sz w:val="28"/>
          <w:szCs w:val="28"/>
        </w:rPr>
        <w:t xml:space="preserve">О проекте федерального закона № </w:t>
      </w:r>
      <w:r w:rsidR="00132E03" w:rsidRPr="00132E03">
        <w:rPr>
          <w:b/>
          <w:bCs/>
          <w:sz w:val="28"/>
          <w:szCs w:val="28"/>
        </w:rPr>
        <w:t xml:space="preserve">1141122-8 «О внесении изменений в Федеральный закон «О </w:t>
      </w:r>
      <w:proofErr w:type="gramStart"/>
      <w:r w:rsidR="00132E03" w:rsidRPr="00132E03">
        <w:rPr>
          <w:b/>
          <w:bCs/>
          <w:sz w:val="28"/>
          <w:szCs w:val="28"/>
        </w:rPr>
        <w:t>соглашениях</w:t>
      </w:r>
      <w:proofErr w:type="gramEnd"/>
      <w:r w:rsidR="00132E03" w:rsidRPr="00132E03">
        <w:rPr>
          <w:b/>
          <w:bCs/>
          <w:sz w:val="28"/>
          <w:szCs w:val="28"/>
        </w:rPr>
        <w:t xml:space="preserve"> о разделе продукции»</w:t>
      </w:r>
    </w:p>
    <w:p w14:paraId="15C9ACA4" w14:textId="77777777" w:rsidR="005D63C0" w:rsidRDefault="005D63C0" w:rsidP="005D63C0">
      <w:pPr>
        <w:jc w:val="center"/>
        <w:rPr>
          <w:b/>
          <w:bCs/>
          <w:sz w:val="28"/>
          <w:szCs w:val="28"/>
        </w:rPr>
      </w:pPr>
    </w:p>
    <w:p w14:paraId="74142D50" w14:textId="198937D6" w:rsidR="005D63C0" w:rsidRPr="005D63C0" w:rsidRDefault="00993D97" w:rsidP="005D63C0">
      <w:pPr>
        <w:jc w:val="center"/>
        <w:rPr>
          <w:i/>
          <w:iCs/>
          <w:sz w:val="28"/>
          <w:szCs w:val="28"/>
        </w:rPr>
      </w:pPr>
      <w:r w:rsidRPr="00993D97">
        <w:rPr>
          <w:i/>
          <w:iCs/>
          <w:color w:val="000000"/>
          <w:sz w:val="28"/>
          <w:szCs w:val="28"/>
        </w:rPr>
        <w:t>(</w:t>
      </w:r>
      <w:r w:rsidR="00132E03" w:rsidRPr="00132E03">
        <w:rPr>
          <w:i/>
          <w:iCs/>
          <w:color w:val="000000"/>
          <w:sz w:val="28"/>
          <w:szCs w:val="28"/>
        </w:rPr>
        <w:t>в части приведения отдельных норм в соответствие с действующим законодательством Российской Федерации</w:t>
      </w:r>
      <w:r w:rsidRPr="00993D97">
        <w:rPr>
          <w:i/>
          <w:iCs/>
          <w:color w:val="000000"/>
          <w:sz w:val="28"/>
          <w:szCs w:val="28"/>
        </w:rPr>
        <w:t>)</w:t>
      </w:r>
    </w:p>
    <w:p w14:paraId="7FCFA391" w14:textId="77777777" w:rsidR="006540A9" w:rsidRPr="008A2272" w:rsidRDefault="006540A9" w:rsidP="005D63C0">
      <w:pPr>
        <w:rPr>
          <w:b/>
        </w:rPr>
      </w:pPr>
    </w:p>
    <w:p w14:paraId="65649E41" w14:textId="088C4EC8" w:rsidR="000D0A59" w:rsidRPr="00993D97" w:rsidRDefault="005D63C0" w:rsidP="00993D9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iCs/>
          <w:color w:val="000000"/>
          <w:sz w:val="28"/>
          <w:szCs w:val="28"/>
        </w:rPr>
      </w:pPr>
      <w:proofErr w:type="gramStart"/>
      <w:r w:rsidRPr="005D63C0">
        <w:rPr>
          <w:color w:val="000000"/>
          <w:sz w:val="28"/>
          <w:szCs w:val="28"/>
        </w:rPr>
        <w:t>внесен</w:t>
      </w:r>
      <w:proofErr w:type="gramEnd"/>
      <w:r w:rsidRPr="005D63C0">
        <w:rPr>
          <w:color w:val="000000"/>
          <w:sz w:val="28"/>
          <w:szCs w:val="28"/>
        </w:rPr>
        <w:t xml:space="preserve"> </w:t>
      </w:r>
      <w:r w:rsidR="00132E03" w:rsidRPr="00132E03">
        <w:rPr>
          <w:color w:val="000000"/>
          <w:sz w:val="28"/>
          <w:szCs w:val="28"/>
        </w:rPr>
        <w:t>Брянской областной Думой</w:t>
      </w:r>
    </w:p>
    <w:p w14:paraId="11E096E6" w14:textId="77777777" w:rsidR="00B56332" w:rsidRPr="00EF25D8" w:rsidRDefault="00B56332" w:rsidP="00B42778">
      <w:pPr>
        <w:shd w:val="clear" w:color="auto" w:fill="FFFFFF"/>
        <w:tabs>
          <w:tab w:val="left" w:pos="6427"/>
        </w:tabs>
        <w:ind w:right="355"/>
        <w:rPr>
          <w:sz w:val="16"/>
          <w:szCs w:val="16"/>
        </w:rPr>
      </w:pPr>
    </w:p>
    <w:p w14:paraId="4589F345" w14:textId="77777777" w:rsidR="002225DB" w:rsidRPr="006C6F48" w:rsidRDefault="002225DB" w:rsidP="00B42778">
      <w:pPr>
        <w:spacing w:line="336" w:lineRule="auto"/>
        <w:ind w:firstLine="709"/>
        <w:jc w:val="both"/>
        <w:rPr>
          <w:spacing w:val="28"/>
          <w:sz w:val="28"/>
          <w:szCs w:val="28"/>
        </w:rPr>
      </w:pPr>
      <w:r w:rsidRPr="006C6F48">
        <w:rPr>
          <w:sz w:val="28"/>
          <w:szCs w:val="28"/>
        </w:rPr>
        <w:t xml:space="preserve">Рассмотрев указанный проект федерального закона Комитет Государственной Думы по </w:t>
      </w:r>
      <w:r w:rsidRPr="006C6F48">
        <w:rPr>
          <w:color w:val="000000"/>
          <w:sz w:val="28"/>
          <w:szCs w:val="28"/>
        </w:rPr>
        <w:t>экологии</w:t>
      </w:r>
      <w:r w:rsidR="00E46E90">
        <w:rPr>
          <w:color w:val="000000"/>
          <w:sz w:val="28"/>
          <w:szCs w:val="28"/>
        </w:rPr>
        <w:t>, природным ресурсам</w:t>
      </w:r>
      <w:r w:rsidR="00BB48EE">
        <w:rPr>
          <w:color w:val="000000"/>
          <w:sz w:val="28"/>
          <w:szCs w:val="28"/>
        </w:rPr>
        <w:t xml:space="preserve"> и охране окружающей среды</w:t>
      </w:r>
      <w:r w:rsidRPr="006C6F48">
        <w:rPr>
          <w:spacing w:val="-1"/>
          <w:sz w:val="28"/>
          <w:szCs w:val="28"/>
        </w:rPr>
        <w:t xml:space="preserve"> </w:t>
      </w:r>
      <w:r w:rsidRPr="006C6F48">
        <w:rPr>
          <w:b/>
          <w:bCs/>
          <w:spacing w:val="30"/>
          <w:sz w:val="28"/>
          <w:szCs w:val="28"/>
        </w:rPr>
        <w:t>решил:</w:t>
      </w:r>
    </w:p>
    <w:p w14:paraId="1E891473" w14:textId="1685869E" w:rsidR="00B42778" w:rsidRPr="006C6F48" w:rsidRDefault="00B42778" w:rsidP="00993D97">
      <w:pPr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bookmarkStart w:id="0" w:name="_GoBack"/>
      <w:r>
        <w:rPr>
          <w:sz w:val="28"/>
          <w:szCs w:val="28"/>
        </w:rPr>
        <w:t xml:space="preserve">В соответствии с пунктом «а» части 6 статьи 112 Регламента Государственной Думы Федерального Собрания Российской Федерации предложить авторам изменить до первого чтения текст </w:t>
      </w:r>
      <w:r w:rsidRPr="006C6F48">
        <w:rPr>
          <w:sz w:val="28"/>
          <w:szCs w:val="28"/>
        </w:rPr>
        <w:t>проект</w:t>
      </w:r>
      <w:r>
        <w:rPr>
          <w:sz w:val="28"/>
          <w:szCs w:val="28"/>
        </w:rPr>
        <w:t>а</w:t>
      </w:r>
      <w:r w:rsidRPr="006C6F48">
        <w:rPr>
          <w:sz w:val="28"/>
          <w:szCs w:val="28"/>
        </w:rPr>
        <w:t xml:space="preserve"> федерального закона</w:t>
      </w:r>
      <w:r>
        <w:rPr>
          <w:sz w:val="28"/>
          <w:szCs w:val="28"/>
        </w:rPr>
        <w:t xml:space="preserve"> </w:t>
      </w:r>
      <w:r w:rsidR="00132E03" w:rsidRPr="00132E03">
        <w:rPr>
          <w:sz w:val="28"/>
          <w:szCs w:val="28"/>
        </w:rPr>
        <w:t>№ 1141122-8 «О внесении изменений в Федеральный закон «</w:t>
      </w:r>
      <w:r w:rsidR="00CB6B61">
        <w:rPr>
          <w:sz w:val="28"/>
          <w:szCs w:val="28"/>
        </w:rPr>
        <w:t>О </w:t>
      </w:r>
      <w:r w:rsidR="00132E03" w:rsidRPr="00132E03">
        <w:rPr>
          <w:sz w:val="28"/>
          <w:szCs w:val="28"/>
        </w:rPr>
        <w:t>соглашениях о разделе продукции»</w:t>
      </w:r>
      <w:bookmarkEnd w:id="0"/>
      <w:r w:rsidRPr="00D118BA">
        <w:rPr>
          <w:sz w:val="28"/>
          <w:szCs w:val="28"/>
        </w:rPr>
        <w:t xml:space="preserve"> </w:t>
      </w:r>
      <w:r>
        <w:rPr>
          <w:sz w:val="28"/>
          <w:szCs w:val="28"/>
        </w:rPr>
        <w:t>с учетом замечаний и предложений, изложенных в заключени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Комитета, и направить измененный текст на имя Председателя Государственной Думы Федерального Собрания Российской Федерации </w:t>
      </w:r>
      <w:proofErr w:type="spellStart"/>
      <w:r>
        <w:rPr>
          <w:sz w:val="28"/>
          <w:szCs w:val="28"/>
        </w:rPr>
        <w:t>В.В.Володина</w:t>
      </w:r>
      <w:proofErr w:type="spellEnd"/>
      <w:r>
        <w:rPr>
          <w:sz w:val="28"/>
          <w:szCs w:val="28"/>
        </w:rPr>
        <w:t>.</w:t>
      </w:r>
    </w:p>
    <w:p w14:paraId="0BE24564" w14:textId="77777777" w:rsidR="00B42778" w:rsidRPr="006C6F48" w:rsidRDefault="00B42778" w:rsidP="00B42778">
      <w:pPr>
        <w:spacing w:line="336" w:lineRule="auto"/>
        <w:ind w:firstLine="709"/>
        <w:jc w:val="both"/>
        <w:rPr>
          <w:sz w:val="28"/>
          <w:szCs w:val="28"/>
        </w:rPr>
      </w:pPr>
      <w:r w:rsidRPr="006C6F48">
        <w:rPr>
          <w:sz w:val="28"/>
          <w:szCs w:val="28"/>
        </w:rPr>
        <w:t>2. Утвердить заключение на указанный законопроект (прилагается).</w:t>
      </w:r>
    </w:p>
    <w:p w14:paraId="028CB6FE" w14:textId="48D1702C" w:rsidR="00B42778" w:rsidRDefault="00B42778" w:rsidP="00B42778">
      <w:pPr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Направить настоящее решение и заключение авторам рассматриваемого законопроекта</w:t>
      </w:r>
      <w:r w:rsidRPr="006C6F48">
        <w:rPr>
          <w:sz w:val="28"/>
          <w:szCs w:val="28"/>
        </w:rPr>
        <w:t>.</w:t>
      </w:r>
      <w:r w:rsidRPr="00D118BA">
        <w:rPr>
          <w:sz w:val="28"/>
          <w:szCs w:val="28"/>
        </w:rPr>
        <w:t> </w:t>
      </w:r>
    </w:p>
    <w:p w14:paraId="4C486659" w14:textId="77777777" w:rsidR="00B42778" w:rsidRPr="00D118BA" w:rsidRDefault="00B42778" w:rsidP="00B42778">
      <w:pPr>
        <w:spacing w:line="336" w:lineRule="auto"/>
        <w:ind w:firstLine="709"/>
        <w:jc w:val="both"/>
        <w:rPr>
          <w:sz w:val="28"/>
          <w:szCs w:val="28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4785"/>
        <w:gridCol w:w="4962"/>
      </w:tblGrid>
      <w:tr w:rsidR="00492BFC" w:rsidRPr="00132E03" w14:paraId="749452E1" w14:textId="77777777" w:rsidTr="000B15A2">
        <w:tc>
          <w:tcPr>
            <w:tcW w:w="4785" w:type="dxa"/>
          </w:tcPr>
          <w:p w14:paraId="711C9B2E" w14:textId="77777777" w:rsidR="00492BFC" w:rsidRPr="00132E03" w:rsidRDefault="00C85C75" w:rsidP="00007C87">
            <w:pPr>
              <w:spacing w:line="360" w:lineRule="auto"/>
              <w:rPr>
                <w:b/>
                <w:sz w:val="28"/>
                <w:szCs w:val="28"/>
              </w:rPr>
            </w:pPr>
            <w:r w:rsidRPr="00132E03">
              <w:rPr>
                <w:b/>
                <w:sz w:val="28"/>
                <w:szCs w:val="28"/>
              </w:rPr>
              <w:t>П</w:t>
            </w:r>
            <w:r w:rsidR="00492BFC" w:rsidRPr="00132E03">
              <w:rPr>
                <w:b/>
                <w:sz w:val="28"/>
                <w:szCs w:val="28"/>
              </w:rPr>
              <w:t>редседател</w:t>
            </w:r>
            <w:r w:rsidRPr="00132E03">
              <w:rPr>
                <w:b/>
                <w:sz w:val="28"/>
                <w:szCs w:val="28"/>
              </w:rPr>
              <w:t>ь</w:t>
            </w:r>
            <w:r w:rsidR="00492BFC" w:rsidRPr="00132E03">
              <w:rPr>
                <w:b/>
                <w:sz w:val="28"/>
                <w:szCs w:val="28"/>
              </w:rPr>
              <w:t xml:space="preserve"> Комитета</w:t>
            </w:r>
          </w:p>
        </w:tc>
        <w:tc>
          <w:tcPr>
            <w:tcW w:w="4962" w:type="dxa"/>
          </w:tcPr>
          <w:p w14:paraId="717A1C15" w14:textId="77777777" w:rsidR="00492BFC" w:rsidRPr="00132E03" w:rsidRDefault="00511888" w:rsidP="00007C87">
            <w:pPr>
              <w:spacing w:line="360" w:lineRule="auto"/>
              <w:jc w:val="right"/>
              <w:rPr>
                <w:b/>
                <w:color w:val="000000"/>
                <w:sz w:val="28"/>
                <w:szCs w:val="28"/>
              </w:rPr>
            </w:pPr>
            <w:proofErr w:type="spellStart"/>
            <w:r w:rsidRPr="00132E03">
              <w:rPr>
                <w:b/>
                <w:color w:val="000000"/>
                <w:sz w:val="28"/>
                <w:szCs w:val="28"/>
              </w:rPr>
              <w:t>Д.Н.Кобылкин</w:t>
            </w:r>
            <w:proofErr w:type="spellEnd"/>
          </w:p>
        </w:tc>
      </w:tr>
    </w:tbl>
    <w:p w14:paraId="793C6850" w14:textId="77777777" w:rsidR="002225DB" w:rsidRPr="006C6F48" w:rsidRDefault="002225DB" w:rsidP="008A2272">
      <w:pPr>
        <w:tabs>
          <w:tab w:val="left" w:pos="1120"/>
        </w:tabs>
        <w:spacing w:line="360" w:lineRule="auto"/>
        <w:jc w:val="both"/>
      </w:pPr>
    </w:p>
    <w:sectPr w:rsidR="002225DB" w:rsidRPr="006C6F48" w:rsidSect="005D63C0">
      <w:headerReference w:type="default" r:id="rId8"/>
      <w:pgSz w:w="11906" w:h="16838"/>
      <w:pgMar w:top="510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9F346F" w14:textId="77777777" w:rsidR="008B6113" w:rsidRDefault="008B6113" w:rsidP="00027DD6">
      <w:r>
        <w:separator/>
      </w:r>
    </w:p>
  </w:endnote>
  <w:endnote w:type="continuationSeparator" w:id="0">
    <w:p w14:paraId="320DE302" w14:textId="77777777" w:rsidR="008B6113" w:rsidRDefault="008B6113" w:rsidP="00027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9238FB" w14:textId="77777777" w:rsidR="008B6113" w:rsidRDefault="008B6113" w:rsidP="00027DD6">
      <w:r>
        <w:separator/>
      </w:r>
    </w:p>
  </w:footnote>
  <w:footnote w:type="continuationSeparator" w:id="0">
    <w:p w14:paraId="7B9CC388" w14:textId="77777777" w:rsidR="008B6113" w:rsidRDefault="008B6113" w:rsidP="00027D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B5477B" w14:textId="77777777" w:rsidR="00027DD6" w:rsidRPr="005D63C0" w:rsidRDefault="00027DD6">
    <w:pPr>
      <w:pStyle w:val="a5"/>
      <w:jc w:val="center"/>
      <w:rPr>
        <w:sz w:val="28"/>
        <w:szCs w:val="28"/>
      </w:rPr>
    </w:pPr>
    <w:r w:rsidRPr="005D63C0">
      <w:rPr>
        <w:sz w:val="28"/>
        <w:szCs w:val="28"/>
      </w:rPr>
      <w:fldChar w:fldCharType="begin"/>
    </w:r>
    <w:r w:rsidRPr="005D63C0">
      <w:rPr>
        <w:sz w:val="28"/>
        <w:szCs w:val="28"/>
      </w:rPr>
      <w:instrText>PAGE   \* MERGEFORMAT</w:instrText>
    </w:r>
    <w:r w:rsidRPr="005D63C0">
      <w:rPr>
        <w:sz w:val="28"/>
        <w:szCs w:val="28"/>
      </w:rPr>
      <w:fldChar w:fldCharType="separate"/>
    </w:r>
    <w:r w:rsidR="0034412E">
      <w:rPr>
        <w:noProof/>
        <w:sz w:val="28"/>
        <w:szCs w:val="28"/>
      </w:rPr>
      <w:t>2</w:t>
    </w:r>
    <w:r w:rsidRPr="005D63C0">
      <w:rPr>
        <w:sz w:val="28"/>
        <w:szCs w:val="28"/>
      </w:rPr>
      <w:fldChar w:fldCharType="end"/>
    </w:r>
  </w:p>
  <w:p w14:paraId="518423DB" w14:textId="77777777" w:rsidR="00027DD6" w:rsidRDefault="00027DD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D4D8FDD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EB6"/>
    <w:rsid w:val="00007C87"/>
    <w:rsid w:val="00027DD6"/>
    <w:rsid w:val="0003558F"/>
    <w:rsid w:val="00044C1C"/>
    <w:rsid w:val="0005138C"/>
    <w:rsid w:val="000553EB"/>
    <w:rsid w:val="0005654A"/>
    <w:rsid w:val="00063813"/>
    <w:rsid w:val="00074648"/>
    <w:rsid w:val="0007615D"/>
    <w:rsid w:val="000A3B5D"/>
    <w:rsid w:val="000B15A2"/>
    <w:rsid w:val="000B7790"/>
    <w:rsid w:val="000C6D3D"/>
    <w:rsid w:val="000D0A59"/>
    <w:rsid w:val="000D2A22"/>
    <w:rsid w:val="000D4297"/>
    <w:rsid w:val="000F5DA6"/>
    <w:rsid w:val="00113B52"/>
    <w:rsid w:val="001227E7"/>
    <w:rsid w:val="001327E6"/>
    <w:rsid w:val="00132842"/>
    <w:rsid w:val="00132E03"/>
    <w:rsid w:val="00160A59"/>
    <w:rsid w:val="00165051"/>
    <w:rsid w:val="001944EF"/>
    <w:rsid w:val="001F4F5E"/>
    <w:rsid w:val="002225DB"/>
    <w:rsid w:val="00236C8A"/>
    <w:rsid w:val="00246C70"/>
    <w:rsid w:val="00254586"/>
    <w:rsid w:val="00267741"/>
    <w:rsid w:val="002B1458"/>
    <w:rsid w:val="002C5327"/>
    <w:rsid w:val="0031046F"/>
    <w:rsid w:val="003403CC"/>
    <w:rsid w:val="0034412E"/>
    <w:rsid w:val="00366957"/>
    <w:rsid w:val="00372609"/>
    <w:rsid w:val="0038310F"/>
    <w:rsid w:val="0038444E"/>
    <w:rsid w:val="003A6A63"/>
    <w:rsid w:val="003B1F39"/>
    <w:rsid w:val="003E18D4"/>
    <w:rsid w:val="003E634D"/>
    <w:rsid w:val="003F1C6E"/>
    <w:rsid w:val="00405A6A"/>
    <w:rsid w:val="00415589"/>
    <w:rsid w:val="004353A9"/>
    <w:rsid w:val="00455F59"/>
    <w:rsid w:val="00474D3B"/>
    <w:rsid w:val="00492BFC"/>
    <w:rsid w:val="004B5638"/>
    <w:rsid w:val="005012F7"/>
    <w:rsid w:val="00511888"/>
    <w:rsid w:val="00516BFB"/>
    <w:rsid w:val="00535739"/>
    <w:rsid w:val="00537192"/>
    <w:rsid w:val="00543286"/>
    <w:rsid w:val="00553CDF"/>
    <w:rsid w:val="005611A5"/>
    <w:rsid w:val="005671CA"/>
    <w:rsid w:val="00572CF8"/>
    <w:rsid w:val="00573E47"/>
    <w:rsid w:val="00576C00"/>
    <w:rsid w:val="00596CA9"/>
    <w:rsid w:val="005A0629"/>
    <w:rsid w:val="005A3D5A"/>
    <w:rsid w:val="005A5879"/>
    <w:rsid w:val="005B139F"/>
    <w:rsid w:val="005C00C6"/>
    <w:rsid w:val="005D63C0"/>
    <w:rsid w:val="005D68FE"/>
    <w:rsid w:val="005F6092"/>
    <w:rsid w:val="00607AB3"/>
    <w:rsid w:val="0062046C"/>
    <w:rsid w:val="00640C94"/>
    <w:rsid w:val="006456D4"/>
    <w:rsid w:val="006540A9"/>
    <w:rsid w:val="00660AD9"/>
    <w:rsid w:val="00685C8A"/>
    <w:rsid w:val="006B25E9"/>
    <w:rsid w:val="006C3B44"/>
    <w:rsid w:val="006C6F48"/>
    <w:rsid w:val="00707E35"/>
    <w:rsid w:val="00714777"/>
    <w:rsid w:val="0072164E"/>
    <w:rsid w:val="00737725"/>
    <w:rsid w:val="007424AB"/>
    <w:rsid w:val="00742DFA"/>
    <w:rsid w:val="00762A73"/>
    <w:rsid w:val="007735E6"/>
    <w:rsid w:val="007E6E34"/>
    <w:rsid w:val="007F3F6D"/>
    <w:rsid w:val="008536F5"/>
    <w:rsid w:val="00860B8D"/>
    <w:rsid w:val="00864A68"/>
    <w:rsid w:val="00895DDF"/>
    <w:rsid w:val="00897895"/>
    <w:rsid w:val="008A2272"/>
    <w:rsid w:val="008A28FB"/>
    <w:rsid w:val="008B6113"/>
    <w:rsid w:val="008C072B"/>
    <w:rsid w:val="008E5C9F"/>
    <w:rsid w:val="008F5AFD"/>
    <w:rsid w:val="009056C1"/>
    <w:rsid w:val="00944CBE"/>
    <w:rsid w:val="00954D46"/>
    <w:rsid w:val="009724C0"/>
    <w:rsid w:val="009918F8"/>
    <w:rsid w:val="00993D97"/>
    <w:rsid w:val="009A06F7"/>
    <w:rsid w:val="009A5CA5"/>
    <w:rsid w:val="009B398C"/>
    <w:rsid w:val="009C1C3A"/>
    <w:rsid w:val="009C4064"/>
    <w:rsid w:val="009E37F0"/>
    <w:rsid w:val="009E5964"/>
    <w:rsid w:val="00A05398"/>
    <w:rsid w:val="00A1001C"/>
    <w:rsid w:val="00A11DD8"/>
    <w:rsid w:val="00A1449B"/>
    <w:rsid w:val="00A21160"/>
    <w:rsid w:val="00A24E65"/>
    <w:rsid w:val="00A76155"/>
    <w:rsid w:val="00A85AA7"/>
    <w:rsid w:val="00A93E6B"/>
    <w:rsid w:val="00A95B03"/>
    <w:rsid w:val="00AC5A0A"/>
    <w:rsid w:val="00AE6E31"/>
    <w:rsid w:val="00AF15EB"/>
    <w:rsid w:val="00AF4148"/>
    <w:rsid w:val="00B42778"/>
    <w:rsid w:val="00B473CD"/>
    <w:rsid w:val="00B56332"/>
    <w:rsid w:val="00B605AC"/>
    <w:rsid w:val="00BA1C91"/>
    <w:rsid w:val="00BB0651"/>
    <w:rsid w:val="00BB48EE"/>
    <w:rsid w:val="00BF4F01"/>
    <w:rsid w:val="00C06080"/>
    <w:rsid w:val="00C071CA"/>
    <w:rsid w:val="00C1645F"/>
    <w:rsid w:val="00C51836"/>
    <w:rsid w:val="00C55492"/>
    <w:rsid w:val="00C80FB6"/>
    <w:rsid w:val="00C85C75"/>
    <w:rsid w:val="00CA6EB6"/>
    <w:rsid w:val="00CB6B61"/>
    <w:rsid w:val="00CB7A73"/>
    <w:rsid w:val="00CD28E6"/>
    <w:rsid w:val="00CE4075"/>
    <w:rsid w:val="00D151E0"/>
    <w:rsid w:val="00D3497B"/>
    <w:rsid w:val="00D639B9"/>
    <w:rsid w:val="00D76634"/>
    <w:rsid w:val="00D87481"/>
    <w:rsid w:val="00D95AA4"/>
    <w:rsid w:val="00DB1156"/>
    <w:rsid w:val="00DD3E3E"/>
    <w:rsid w:val="00DE77F0"/>
    <w:rsid w:val="00DF3510"/>
    <w:rsid w:val="00E46E90"/>
    <w:rsid w:val="00E6394F"/>
    <w:rsid w:val="00E93E63"/>
    <w:rsid w:val="00EB3787"/>
    <w:rsid w:val="00EC0CB3"/>
    <w:rsid w:val="00EC3EBA"/>
    <w:rsid w:val="00ED09F2"/>
    <w:rsid w:val="00EE2E59"/>
    <w:rsid w:val="00EF25D8"/>
    <w:rsid w:val="00EF37D9"/>
    <w:rsid w:val="00F7216D"/>
    <w:rsid w:val="00F841B0"/>
    <w:rsid w:val="00FB3BD9"/>
    <w:rsid w:val="00FB4214"/>
    <w:rsid w:val="00FC1DCD"/>
    <w:rsid w:val="00FC5492"/>
    <w:rsid w:val="00FE5337"/>
    <w:rsid w:val="00FF20A2"/>
    <w:rsid w:val="00FF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06DF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225DB"/>
    <w:rPr>
      <w:sz w:val="24"/>
      <w:szCs w:val="24"/>
    </w:rPr>
  </w:style>
  <w:style w:type="paragraph" w:styleId="1">
    <w:name w:val="heading 1"/>
    <w:basedOn w:val="a"/>
    <w:next w:val="a"/>
    <w:qFormat/>
    <w:rsid w:val="00D95AA4"/>
    <w:pPr>
      <w:keepNext/>
      <w:widowControl w:val="0"/>
      <w:spacing w:line="360" w:lineRule="auto"/>
      <w:ind w:firstLine="720"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87481"/>
    <w:rPr>
      <w:rFonts w:ascii="Tahoma" w:hAnsi="Tahoma" w:cs="Tahoma"/>
      <w:sz w:val="16"/>
      <w:szCs w:val="16"/>
    </w:rPr>
  </w:style>
  <w:style w:type="paragraph" w:customStyle="1" w:styleId="a4">
    <w:basedOn w:val="a"/>
    <w:rsid w:val="00E93E6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5">
    <w:name w:val="header"/>
    <w:basedOn w:val="a"/>
    <w:link w:val="a6"/>
    <w:uiPriority w:val="99"/>
    <w:rsid w:val="00027D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027DD6"/>
    <w:rPr>
      <w:sz w:val="24"/>
      <w:szCs w:val="24"/>
    </w:rPr>
  </w:style>
  <w:style w:type="paragraph" w:styleId="a7">
    <w:name w:val="footer"/>
    <w:basedOn w:val="a"/>
    <w:link w:val="a8"/>
    <w:rsid w:val="00027D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027DD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225DB"/>
    <w:rPr>
      <w:sz w:val="24"/>
      <w:szCs w:val="24"/>
    </w:rPr>
  </w:style>
  <w:style w:type="paragraph" w:styleId="1">
    <w:name w:val="heading 1"/>
    <w:basedOn w:val="a"/>
    <w:next w:val="a"/>
    <w:qFormat/>
    <w:rsid w:val="00D95AA4"/>
    <w:pPr>
      <w:keepNext/>
      <w:widowControl w:val="0"/>
      <w:spacing w:line="360" w:lineRule="auto"/>
      <w:ind w:firstLine="720"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87481"/>
    <w:rPr>
      <w:rFonts w:ascii="Tahoma" w:hAnsi="Tahoma" w:cs="Tahoma"/>
      <w:sz w:val="16"/>
      <w:szCs w:val="16"/>
    </w:rPr>
  </w:style>
  <w:style w:type="paragraph" w:customStyle="1" w:styleId="a4">
    <w:basedOn w:val="a"/>
    <w:rsid w:val="00E93E6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5">
    <w:name w:val="header"/>
    <w:basedOn w:val="a"/>
    <w:link w:val="a6"/>
    <w:uiPriority w:val="99"/>
    <w:rsid w:val="00027D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027DD6"/>
    <w:rPr>
      <w:sz w:val="24"/>
      <w:szCs w:val="24"/>
    </w:rPr>
  </w:style>
  <w:style w:type="paragraph" w:styleId="a7">
    <w:name w:val="footer"/>
    <w:basedOn w:val="a"/>
    <w:link w:val="a8"/>
    <w:rsid w:val="00027D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027DD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4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3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2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7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8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17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50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201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158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350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7929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714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1356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94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155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Федеральное Собрание РФ</Company>
  <LinksUpToDate>false</LinksUpToDate>
  <CharactersWithSpaces>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Государственая Дума РФ</dc:creator>
  <cp:lastModifiedBy>ПАНШИНА Валентина Сергеевна</cp:lastModifiedBy>
  <cp:revision>5</cp:revision>
  <cp:lastPrinted>2026-06-10T13:14:00Z</cp:lastPrinted>
  <dcterms:created xsi:type="dcterms:W3CDTF">2026-06-09T11:24:00Z</dcterms:created>
  <dcterms:modified xsi:type="dcterms:W3CDTF">2026-06-11T14:40:00Z</dcterms:modified>
</cp:coreProperties>
</file>