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E00" w:rsidRPr="007C1E00" w:rsidRDefault="007C1E00" w:rsidP="00C859C1">
      <w:pPr>
        <w:overflowPunct/>
        <w:autoSpaceDE/>
        <w:autoSpaceDN/>
        <w:adjustRightInd/>
        <w:ind w:firstLine="0"/>
        <w:jc w:val="right"/>
        <w:textAlignment w:val="auto"/>
        <w:rPr>
          <w:bCs/>
          <w:sz w:val="28"/>
          <w:szCs w:val="24"/>
        </w:rPr>
      </w:pPr>
      <w:r w:rsidRPr="007C1E00">
        <w:rPr>
          <w:bCs/>
          <w:sz w:val="28"/>
          <w:szCs w:val="24"/>
        </w:rPr>
        <w:t xml:space="preserve">Проект </w:t>
      </w:r>
    </w:p>
    <w:p w:rsidR="007C1E00" w:rsidRPr="008A433A" w:rsidRDefault="007C1E00" w:rsidP="00C859C1">
      <w:pPr>
        <w:overflowPunct/>
        <w:autoSpaceDE/>
        <w:autoSpaceDN/>
        <w:adjustRightInd/>
        <w:ind w:firstLine="0"/>
        <w:jc w:val="center"/>
        <w:textAlignment w:val="auto"/>
        <w:rPr>
          <w:b/>
          <w:bCs/>
          <w:sz w:val="28"/>
          <w:szCs w:val="24"/>
        </w:rPr>
      </w:pPr>
      <w:r w:rsidRPr="008A433A">
        <w:rPr>
          <w:b/>
          <w:bCs/>
          <w:sz w:val="28"/>
          <w:szCs w:val="24"/>
        </w:rPr>
        <w:t>РЕШЕНИЕ</w:t>
      </w:r>
    </w:p>
    <w:p w:rsidR="007C1E00" w:rsidRDefault="007C1E00" w:rsidP="00C859C1">
      <w:pPr>
        <w:overflowPunct/>
        <w:autoSpaceDE/>
        <w:autoSpaceDN/>
        <w:adjustRightInd/>
        <w:ind w:firstLine="0"/>
        <w:jc w:val="center"/>
        <w:textAlignment w:val="auto"/>
        <w:rPr>
          <w:b/>
          <w:bCs/>
          <w:caps/>
          <w:sz w:val="28"/>
          <w:szCs w:val="24"/>
        </w:rPr>
      </w:pPr>
      <w:r w:rsidRPr="008A433A">
        <w:rPr>
          <w:b/>
          <w:bCs/>
          <w:caps/>
          <w:sz w:val="28"/>
          <w:szCs w:val="24"/>
        </w:rPr>
        <w:t>Совета Государственной Думы</w:t>
      </w:r>
    </w:p>
    <w:p w:rsidR="007C1E00" w:rsidRPr="008A433A" w:rsidRDefault="007C1E00" w:rsidP="00C859C1">
      <w:pPr>
        <w:overflowPunct/>
        <w:autoSpaceDE/>
        <w:autoSpaceDN/>
        <w:adjustRightInd/>
        <w:ind w:firstLine="0"/>
        <w:jc w:val="center"/>
        <w:textAlignment w:val="auto"/>
        <w:rPr>
          <w:sz w:val="28"/>
          <w:szCs w:val="24"/>
        </w:rPr>
      </w:pPr>
    </w:p>
    <w:p w:rsidR="00C859C1" w:rsidRPr="00C859C1" w:rsidRDefault="007C1E00" w:rsidP="00C859C1">
      <w:pPr>
        <w:tabs>
          <w:tab w:val="left" w:pos="5387"/>
        </w:tabs>
        <w:ind w:firstLine="0"/>
        <w:jc w:val="center"/>
        <w:rPr>
          <w:b/>
          <w:bCs/>
          <w:sz w:val="28"/>
          <w:szCs w:val="24"/>
        </w:rPr>
      </w:pPr>
      <w:r w:rsidRPr="00D95845">
        <w:rPr>
          <w:b/>
          <w:bCs/>
          <w:sz w:val="28"/>
          <w:szCs w:val="24"/>
        </w:rPr>
        <w:t xml:space="preserve">О проекте федерального закона </w:t>
      </w:r>
      <w:r w:rsidR="006E2B4C">
        <w:rPr>
          <w:b/>
          <w:bCs/>
          <w:sz w:val="28"/>
          <w:szCs w:val="24"/>
        </w:rPr>
        <w:t>№</w:t>
      </w:r>
      <w:r w:rsidR="006E2B4C" w:rsidRPr="006E2B4C">
        <w:rPr>
          <w:b/>
          <w:bCs/>
          <w:sz w:val="28"/>
          <w:szCs w:val="24"/>
        </w:rPr>
        <w:t xml:space="preserve"> </w:t>
      </w:r>
      <w:r w:rsidR="00C859C1" w:rsidRPr="00C859C1">
        <w:rPr>
          <w:b/>
          <w:bCs/>
          <w:sz w:val="28"/>
          <w:szCs w:val="24"/>
        </w:rPr>
        <w:t>1138193-8</w:t>
      </w:r>
    </w:p>
    <w:p w:rsidR="00C859C1" w:rsidRPr="00C859C1" w:rsidRDefault="00C859C1" w:rsidP="00C859C1">
      <w:pPr>
        <w:tabs>
          <w:tab w:val="left" w:pos="5387"/>
        </w:tabs>
        <w:ind w:firstLine="0"/>
        <w:jc w:val="center"/>
        <w:rPr>
          <w:b/>
          <w:bCs/>
          <w:sz w:val="28"/>
          <w:szCs w:val="24"/>
        </w:rPr>
      </w:pPr>
      <w:r w:rsidRPr="00C859C1">
        <w:rPr>
          <w:b/>
          <w:bCs/>
          <w:sz w:val="28"/>
          <w:szCs w:val="24"/>
        </w:rPr>
        <w:t xml:space="preserve">«О внесении изменений в Уголовный кодекс </w:t>
      </w:r>
    </w:p>
    <w:p w:rsidR="00C859C1" w:rsidRDefault="00C859C1" w:rsidP="00C859C1">
      <w:pPr>
        <w:tabs>
          <w:tab w:val="left" w:pos="5387"/>
        </w:tabs>
        <w:ind w:firstLine="0"/>
        <w:jc w:val="center"/>
        <w:rPr>
          <w:b/>
          <w:bCs/>
          <w:sz w:val="28"/>
          <w:szCs w:val="24"/>
        </w:rPr>
      </w:pPr>
      <w:r w:rsidRPr="00C859C1">
        <w:rPr>
          <w:b/>
          <w:bCs/>
          <w:sz w:val="28"/>
          <w:szCs w:val="24"/>
        </w:rPr>
        <w:t>Российской Федерации»</w:t>
      </w:r>
    </w:p>
    <w:p w:rsidR="00C859C1" w:rsidRDefault="00C859C1" w:rsidP="00C859C1">
      <w:pPr>
        <w:tabs>
          <w:tab w:val="left" w:pos="5387"/>
        </w:tabs>
        <w:ind w:firstLine="0"/>
        <w:jc w:val="center"/>
        <w:rPr>
          <w:b/>
          <w:bCs/>
          <w:sz w:val="28"/>
          <w:szCs w:val="24"/>
        </w:rPr>
      </w:pPr>
    </w:p>
    <w:p w:rsidR="00C859C1" w:rsidRPr="00C859C1" w:rsidRDefault="00C859C1" w:rsidP="00C859C1">
      <w:pPr>
        <w:tabs>
          <w:tab w:val="left" w:pos="5387"/>
        </w:tabs>
        <w:ind w:firstLine="0"/>
        <w:jc w:val="center"/>
        <w:rPr>
          <w:b/>
          <w:bCs/>
          <w:sz w:val="28"/>
          <w:szCs w:val="24"/>
        </w:rPr>
      </w:pPr>
      <w:r>
        <w:rPr>
          <w:color w:val="000000"/>
          <w:sz w:val="28"/>
          <w:szCs w:val="28"/>
        </w:rPr>
        <w:t>(</w:t>
      </w:r>
      <w:r w:rsidRPr="005F10FF">
        <w:rPr>
          <w:color w:val="000000"/>
          <w:sz w:val="28"/>
          <w:szCs w:val="28"/>
        </w:rPr>
        <w:t xml:space="preserve">об ответственности за </w:t>
      </w:r>
      <w:r>
        <w:rPr>
          <w:color w:val="000000"/>
          <w:sz w:val="28"/>
          <w:szCs w:val="28"/>
        </w:rPr>
        <w:t>у</w:t>
      </w:r>
      <w:r w:rsidRPr="004560CE">
        <w:rPr>
          <w:color w:val="000000"/>
          <w:sz w:val="28"/>
          <w:szCs w:val="28"/>
        </w:rPr>
        <w:t>ничтожение, повреждение либо осквернение</w:t>
      </w:r>
      <w:r>
        <w:rPr>
          <w:color w:val="000000"/>
          <w:sz w:val="28"/>
          <w:szCs w:val="28"/>
        </w:rPr>
        <w:t xml:space="preserve"> захоронений жертв геноцида советского народа и за отрицание факта геноцида советского народа)</w:t>
      </w:r>
    </w:p>
    <w:p w:rsidR="00C859C1" w:rsidRPr="00C859C1" w:rsidRDefault="00C859C1" w:rsidP="00C859C1">
      <w:pPr>
        <w:tabs>
          <w:tab w:val="left" w:pos="5387"/>
        </w:tabs>
        <w:ind w:firstLine="0"/>
        <w:jc w:val="center"/>
        <w:rPr>
          <w:b/>
          <w:bCs/>
          <w:sz w:val="28"/>
          <w:szCs w:val="24"/>
        </w:rPr>
      </w:pPr>
    </w:p>
    <w:p w:rsidR="00C859C1" w:rsidRPr="00C859C1" w:rsidRDefault="00C859C1" w:rsidP="00C859C1">
      <w:pPr>
        <w:tabs>
          <w:tab w:val="left" w:pos="5387"/>
        </w:tabs>
        <w:ind w:firstLine="0"/>
        <w:jc w:val="center"/>
        <w:rPr>
          <w:sz w:val="28"/>
          <w:szCs w:val="24"/>
        </w:rPr>
      </w:pPr>
      <w:proofErr w:type="gramStart"/>
      <w:r w:rsidRPr="00C859C1">
        <w:rPr>
          <w:sz w:val="28"/>
          <w:szCs w:val="24"/>
        </w:rPr>
        <w:t>внесен</w:t>
      </w:r>
      <w:proofErr w:type="gramEnd"/>
      <w:r w:rsidRPr="00C859C1">
        <w:rPr>
          <w:sz w:val="28"/>
          <w:szCs w:val="24"/>
        </w:rPr>
        <w:t xml:space="preserve"> депутатами Государственной Думы</w:t>
      </w:r>
    </w:p>
    <w:p w:rsidR="00C859C1" w:rsidRPr="00C859C1" w:rsidRDefault="00C859C1" w:rsidP="00C859C1">
      <w:pPr>
        <w:overflowPunct/>
        <w:autoSpaceDE/>
        <w:autoSpaceDN/>
        <w:adjustRightInd/>
        <w:ind w:firstLine="0"/>
        <w:jc w:val="center"/>
        <w:textAlignment w:val="auto"/>
        <w:rPr>
          <w:sz w:val="28"/>
          <w:szCs w:val="24"/>
        </w:rPr>
      </w:pPr>
      <w:proofErr w:type="spellStart"/>
      <w:r w:rsidRPr="00C859C1">
        <w:rPr>
          <w:sz w:val="28"/>
          <w:szCs w:val="24"/>
        </w:rPr>
        <w:t>О.Н.Занко</w:t>
      </w:r>
      <w:proofErr w:type="spellEnd"/>
      <w:r w:rsidRPr="00C859C1">
        <w:rPr>
          <w:sz w:val="28"/>
          <w:szCs w:val="24"/>
        </w:rPr>
        <w:t xml:space="preserve">, </w:t>
      </w:r>
      <w:proofErr w:type="spellStart"/>
      <w:r w:rsidRPr="00C859C1">
        <w:rPr>
          <w:sz w:val="28"/>
          <w:szCs w:val="24"/>
        </w:rPr>
        <w:t>С.М.</w:t>
      </w:r>
      <w:proofErr w:type="gramStart"/>
      <w:r w:rsidRPr="00C859C1">
        <w:rPr>
          <w:sz w:val="28"/>
          <w:szCs w:val="24"/>
        </w:rPr>
        <w:t>Боярским</w:t>
      </w:r>
      <w:proofErr w:type="spellEnd"/>
      <w:proofErr w:type="gramEnd"/>
      <w:r w:rsidRPr="00C859C1">
        <w:rPr>
          <w:sz w:val="28"/>
          <w:szCs w:val="24"/>
        </w:rPr>
        <w:t xml:space="preserve">, </w:t>
      </w:r>
      <w:proofErr w:type="spellStart"/>
      <w:r w:rsidRPr="00C859C1">
        <w:rPr>
          <w:sz w:val="28"/>
          <w:szCs w:val="24"/>
        </w:rPr>
        <w:t>И.А.Панькиной</w:t>
      </w:r>
      <w:proofErr w:type="spellEnd"/>
      <w:r w:rsidRPr="00C859C1">
        <w:rPr>
          <w:sz w:val="28"/>
          <w:szCs w:val="24"/>
        </w:rPr>
        <w:t xml:space="preserve"> и другими</w:t>
      </w:r>
    </w:p>
    <w:p w:rsidR="00C859C1" w:rsidRPr="00C859C1" w:rsidRDefault="00C859C1" w:rsidP="00C859C1">
      <w:pPr>
        <w:overflowPunct/>
        <w:autoSpaceDE/>
        <w:autoSpaceDN/>
        <w:adjustRightInd/>
        <w:ind w:firstLine="0"/>
        <w:jc w:val="center"/>
        <w:textAlignment w:val="auto"/>
        <w:rPr>
          <w:sz w:val="28"/>
          <w:szCs w:val="24"/>
        </w:rPr>
      </w:pPr>
      <w:r w:rsidRPr="00C859C1">
        <w:rPr>
          <w:sz w:val="28"/>
          <w:szCs w:val="24"/>
        </w:rPr>
        <w:t>(всего 6 депутатов Государственной Думы)</w:t>
      </w:r>
    </w:p>
    <w:p w:rsidR="007C1E00" w:rsidRDefault="007C1E00" w:rsidP="00C859C1">
      <w:pPr>
        <w:tabs>
          <w:tab w:val="left" w:pos="5387"/>
        </w:tabs>
        <w:ind w:firstLine="0"/>
        <w:jc w:val="center"/>
        <w:rPr>
          <w:bCs/>
          <w:spacing w:val="-3"/>
          <w:sz w:val="28"/>
          <w:szCs w:val="28"/>
        </w:rPr>
      </w:pPr>
    </w:p>
    <w:p w:rsidR="007C1E00" w:rsidRDefault="007C1E00" w:rsidP="007C1E00">
      <w:pPr>
        <w:tabs>
          <w:tab w:val="left" w:pos="5387"/>
        </w:tabs>
        <w:ind w:right="70" w:firstLine="0"/>
        <w:jc w:val="left"/>
        <w:rPr>
          <w:b/>
          <w:bCs/>
          <w:sz w:val="28"/>
          <w:szCs w:val="24"/>
        </w:rPr>
      </w:pPr>
    </w:p>
    <w:p w:rsidR="007C1E00" w:rsidRDefault="007C1E00" w:rsidP="00993234">
      <w:pPr>
        <w:tabs>
          <w:tab w:val="left" w:pos="5387"/>
        </w:tabs>
        <w:ind w:right="70"/>
        <w:jc w:val="left"/>
        <w:rPr>
          <w:b/>
          <w:bCs/>
          <w:sz w:val="28"/>
          <w:szCs w:val="24"/>
        </w:rPr>
      </w:pPr>
      <w:r w:rsidRPr="008A433A">
        <w:rPr>
          <w:b/>
          <w:bCs/>
          <w:sz w:val="28"/>
          <w:szCs w:val="24"/>
        </w:rPr>
        <w:t>Принято решение:</w:t>
      </w:r>
    </w:p>
    <w:p w:rsidR="007C1E00" w:rsidRPr="008A433A" w:rsidRDefault="007C1E00" w:rsidP="007C1E00">
      <w:pPr>
        <w:tabs>
          <w:tab w:val="left" w:pos="5387"/>
        </w:tabs>
        <w:ind w:right="70" w:firstLine="0"/>
        <w:jc w:val="left"/>
        <w:rPr>
          <w:b/>
          <w:bCs/>
          <w:sz w:val="28"/>
          <w:szCs w:val="24"/>
        </w:rPr>
      </w:pPr>
    </w:p>
    <w:p w:rsidR="007C1E00" w:rsidRDefault="007C1E00" w:rsidP="00993234">
      <w:pPr>
        <w:tabs>
          <w:tab w:val="left" w:pos="9000"/>
        </w:tabs>
        <w:overflowPunct/>
        <w:autoSpaceDE/>
        <w:autoSpaceDN/>
        <w:adjustRightInd/>
        <w:spacing w:line="264" w:lineRule="auto"/>
        <w:textAlignment w:val="auto"/>
        <w:rPr>
          <w:sz w:val="28"/>
          <w:szCs w:val="24"/>
        </w:rPr>
      </w:pPr>
      <w:r w:rsidRPr="008A433A">
        <w:rPr>
          <w:sz w:val="28"/>
          <w:szCs w:val="24"/>
        </w:rPr>
        <w:t xml:space="preserve">1. Назначить Комитет Государственной Думы по </w:t>
      </w:r>
      <w:r>
        <w:rPr>
          <w:color w:val="000000"/>
          <w:sz w:val="28"/>
          <w:szCs w:val="24"/>
        </w:rPr>
        <w:t>государственному строительству и</w:t>
      </w:r>
      <w:r w:rsidRPr="008A433A">
        <w:rPr>
          <w:color w:val="000000"/>
          <w:sz w:val="28"/>
          <w:szCs w:val="24"/>
        </w:rPr>
        <w:t xml:space="preserve"> </w:t>
      </w:r>
      <w:proofErr w:type="gramStart"/>
      <w:r w:rsidRPr="008A433A">
        <w:rPr>
          <w:color w:val="000000"/>
          <w:sz w:val="28"/>
          <w:szCs w:val="24"/>
        </w:rPr>
        <w:t>законодательству</w:t>
      </w:r>
      <w:proofErr w:type="gramEnd"/>
      <w:r w:rsidRPr="008A433A">
        <w:rPr>
          <w:spacing w:val="-1"/>
          <w:sz w:val="28"/>
          <w:szCs w:val="25"/>
        </w:rPr>
        <w:t xml:space="preserve"> </w:t>
      </w:r>
      <w:r w:rsidRPr="008A433A">
        <w:rPr>
          <w:sz w:val="28"/>
          <w:szCs w:val="24"/>
        </w:rPr>
        <w:t xml:space="preserve">ответственным по </w:t>
      </w:r>
      <w:r>
        <w:rPr>
          <w:sz w:val="28"/>
          <w:szCs w:val="24"/>
        </w:rPr>
        <w:t>законопроекту</w:t>
      </w:r>
      <w:r w:rsidRPr="008A433A">
        <w:rPr>
          <w:sz w:val="28"/>
          <w:szCs w:val="24"/>
        </w:rPr>
        <w:t>.</w:t>
      </w:r>
    </w:p>
    <w:p w:rsidR="007C1E00" w:rsidRPr="003F4103" w:rsidRDefault="007C1E00" w:rsidP="00993234">
      <w:pPr>
        <w:tabs>
          <w:tab w:val="left" w:pos="9000"/>
        </w:tabs>
        <w:overflowPunct/>
        <w:autoSpaceDE/>
        <w:autoSpaceDN/>
        <w:adjustRightInd/>
        <w:spacing w:line="264" w:lineRule="auto"/>
        <w:textAlignment w:val="auto"/>
        <w:rPr>
          <w:color w:val="000000"/>
          <w:sz w:val="28"/>
          <w:szCs w:val="28"/>
        </w:rPr>
      </w:pPr>
      <w:r>
        <w:rPr>
          <w:sz w:val="28"/>
          <w:szCs w:val="24"/>
        </w:rPr>
        <w:t>2</w:t>
      </w:r>
      <w:r w:rsidRPr="008A433A">
        <w:rPr>
          <w:sz w:val="28"/>
          <w:szCs w:val="24"/>
        </w:rPr>
        <w:t xml:space="preserve">. Включить указанный </w:t>
      </w:r>
      <w:r>
        <w:rPr>
          <w:sz w:val="28"/>
          <w:szCs w:val="24"/>
        </w:rPr>
        <w:t>законопрое</w:t>
      </w:r>
      <w:proofErr w:type="gramStart"/>
      <w:r>
        <w:rPr>
          <w:sz w:val="28"/>
          <w:szCs w:val="24"/>
        </w:rPr>
        <w:t>кт</w:t>
      </w:r>
      <w:r w:rsidRPr="008A433A">
        <w:rPr>
          <w:sz w:val="28"/>
          <w:szCs w:val="24"/>
        </w:rPr>
        <w:t xml:space="preserve"> в пр</w:t>
      </w:r>
      <w:proofErr w:type="gramEnd"/>
      <w:r w:rsidRPr="008A433A">
        <w:rPr>
          <w:sz w:val="28"/>
          <w:szCs w:val="24"/>
        </w:rPr>
        <w:t xml:space="preserve">имерную программу законопроектной работы Государственной Думы в период </w:t>
      </w:r>
      <w:r w:rsidR="007B324E">
        <w:rPr>
          <w:sz w:val="28"/>
          <w:szCs w:val="24"/>
        </w:rPr>
        <w:t>вес</w:t>
      </w:r>
      <w:r>
        <w:rPr>
          <w:sz w:val="28"/>
          <w:szCs w:val="24"/>
        </w:rPr>
        <w:t>енней</w:t>
      </w:r>
      <w:r w:rsidRPr="008A433A">
        <w:rPr>
          <w:color w:val="000000"/>
          <w:sz w:val="28"/>
          <w:szCs w:val="28"/>
        </w:rPr>
        <w:t xml:space="preserve"> сессии</w:t>
      </w:r>
      <w:r>
        <w:rPr>
          <w:color w:val="000000"/>
          <w:sz w:val="28"/>
          <w:szCs w:val="28"/>
        </w:rPr>
        <w:t xml:space="preserve"> </w:t>
      </w:r>
      <w:r w:rsidRPr="008A433A">
        <w:rPr>
          <w:color w:val="000000"/>
          <w:sz w:val="28"/>
          <w:szCs w:val="28"/>
        </w:rPr>
        <w:t>(</w:t>
      </w:r>
      <w:r w:rsidR="00552254">
        <w:rPr>
          <w:color w:val="000000"/>
          <w:sz w:val="28"/>
          <w:szCs w:val="28"/>
        </w:rPr>
        <w:t>февраль</w:t>
      </w:r>
      <w:r>
        <w:rPr>
          <w:color w:val="000000"/>
          <w:sz w:val="28"/>
          <w:szCs w:val="28"/>
        </w:rPr>
        <w:t xml:space="preserve">) </w:t>
      </w:r>
      <w:r w:rsidRPr="008A433A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2</w:t>
      </w:r>
      <w:r w:rsidR="007B324E">
        <w:rPr>
          <w:color w:val="000000"/>
          <w:sz w:val="28"/>
          <w:szCs w:val="28"/>
        </w:rPr>
        <w:t>6</w:t>
      </w:r>
      <w:r w:rsidRPr="008A433A">
        <w:rPr>
          <w:color w:val="000000"/>
          <w:sz w:val="28"/>
          <w:szCs w:val="28"/>
        </w:rPr>
        <w:t xml:space="preserve"> года </w:t>
      </w:r>
      <w:r w:rsidR="00993234" w:rsidRPr="00993234">
        <w:rPr>
          <w:color w:val="000000"/>
          <w:sz w:val="28"/>
          <w:szCs w:val="28"/>
        </w:rPr>
        <w:t xml:space="preserve">в части </w:t>
      </w:r>
      <w:r w:rsidR="00CD60BD" w:rsidRPr="00CD60BD">
        <w:rPr>
          <w:color w:val="000000"/>
          <w:sz w:val="28"/>
          <w:szCs w:val="28"/>
        </w:rPr>
        <w:t>законопроектов, подлежащих первоочередному рассмотрению</w:t>
      </w:r>
      <w:r w:rsidRPr="003F4103">
        <w:rPr>
          <w:color w:val="000000"/>
          <w:sz w:val="28"/>
          <w:szCs w:val="28"/>
        </w:rPr>
        <w:t>.</w:t>
      </w:r>
    </w:p>
    <w:p w:rsidR="007C1E00" w:rsidRPr="007E5CB4" w:rsidRDefault="007C1E00" w:rsidP="00993234">
      <w:pPr>
        <w:overflowPunct/>
        <w:autoSpaceDE/>
        <w:autoSpaceDN/>
        <w:adjustRightInd/>
        <w:spacing w:line="264" w:lineRule="auto"/>
        <w:textAlignment w:val="auto"/>
        <w:rPr>
          <w:sz w:val="28"/>
          <w:szCs w:val="24"/>
        </w:rPr>
      </w:pPr>
      <w:r>
        <w:rPr>
          <w:sz w:val="28"/>
          <w:szCs w:val="24"/>
        </w:rPr>
        <w:t>3</w:t>
      </w:r>
      <w:r w:rsidRPr="007E5CB4">
        <w:rPr>
          <w:sz w:val="28"/>
          <w:szCs w:val="24"/>
        </w:rPr>
        <w:t>. </w:t>
      </w:r>
      <w:proofErr w:type="gramStart"/>
      <w:r w:rsidRPr="007E5CB4">
        <w:rPr>
          <w:sz w:val="28"/>
          <w:szCs w:val="24"/>
        </w:rPr>
        <w:t xml:space="preserve">Направить </w:t>
      </w:r>
      <w:r>
        <w:rPr>
          <w:sz w:val="28"/>
          <w:szCs w:val="24"/>
        </w:rPr>
        <w:t>законопроект и материалы к нему</w:t>
      </w:r>
      <w:r w:rsidRPr="007E5CB4">
        <w:rPr>
          <w:sz w:val="28"/>
          <w:szCs w:val="24"/>
        </w:rPr>
        <w:t xml:space="preserve">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</w:t>
      </w:r>
      <w:r w:rsidRPr="008C4E49">
        <w:rPr>
          <w:sz w:val="28"/>
          <w:szCs w:val="24"/>
        </w:rPr>
        <w:t>Верховный Суд Российской Федерации</w:t>
      </w:r>
      <w:r>
        <w:rPr>
          <w:sz w:val="28"/>
          <w:szCs w:val="24"/>
        </w:rPr>
        <w:t xml:space="preserve">, </w:t>
      </w:r>
      <w:r w:rsidRPr="007E5CB4">
        <w:rPr>
          <w:sz w:val="28"/>
          <w:szCs w:val="24"/>
        </w:rPr>
        <w:t>Счетную палату Российской Федерации, Общественную палату Российской Федерации</w:t>
      </w:r>
      <w:r>
        <w:rPr>
          <w:sz w:val="28"/>
          <w:szCs w:val="24"/>
        </w:rPr>
        <w:t xml:space="preserve"> </w:t>
      </w:r>
      <w:r w:rsidRPr="007E5CB4">
        <w:rPr>
          <w:sz w:val="28"/>
          <w:szCs w:val="24"/>
        </w:rPr>
        <w:t>для подготовки отзывов, предложений и замечаний, а также в Правовое управление Аппарата Государственной Думы для подготовки заключения.</w:t>
      </w:r>
      <w:proofErr w:type="gramEnd"/>
    </w:p>
    <w:p w:rsidR="007C1E00" w:rsidRDefault="007C1E00" w:rsidP="00993234">
      <w:pPr>
        <w:overflowPunct/>
        <w:autoSpaceDE/>
        <w:autoSpaceDN/>
        <w:adjustRightInd/>
        <w:spacing w:line="264" w:lineRule="auto"/>
        <w:textAlignment w:val="auto"/>
        <w:rPr>
          <w:color w:val="000000"/>
          <w:sz w:val="28"/>
          <w:szCs w:val="28"/>
        </w:rPr>
      </w:pPr>
      <w:r>
        <w:rPr>
          <w:sz w:val="28"/>
          <w:szCs w:val="24"/>
        </w:rPr>
        <w:t>4</w:t>
      </w:r>
      <w:r w:rsidRPr="008A433A">
        <w:rPr>
          <w:sz w:val="28"/>
          <w:szCs w:val="24"/>
        </w:rPr>
        <w:t xml:space="preserve">. Установить срок представления в Комитет Государственной Думы </w:t>
      </w:r>
      <w:r>
        <w:rPr>
          <w:sz w:val="28"/>
          <w:szCs w:val="24"/>
        </w:rPr>
        <w:br/>
      </w:r>
      <w:r w:rsidRPr="008A433A">
        <w:rPr>
          <w:sz w:val="28"/>
          <w:szCs w:val="24"/>
        </w:rPr>
        <w:t xml:space="preserve">по </w:t>
      </w:r>
      <w:r>
        <w:rPr>
          <w:color w:val="000000"/>
          <w:sz w:val="28"/>
          <w:szCs w:val="24"/>
        </w:rPr>
        <w:t>государственному строительству и</w:t>
      </w:r>
      <w:r w:rsidRPr="008A433A">
        <w:rPr>
          <w:color w:val="000000"/>
          <w:sz w:val="28"/>
          <w:szCs w:val="24"/>
        </w:rPr>
        <w:t xml:space="preserve"> законодательству</w:t>
      </w:r>
      <w:r w:rsidRPr="008A433A">
        <w:rPr>
          <w:spacing w:val="-1"/>
          <w:sz w:val="28"/>
          <w:szCs w:val="25"/>
        </w:rPr>
        <w:t xml:space="preserve"> </w:t>
      </w:r>
      <w:r w:rsidRPr="008A433A">
        <w:rPr>
          <w:sz w:val="28"/>
          <w:szCs w:val="24"/>
        </w:rPr>
        <w:t>отзывов, предложений и замечаний</w:t>
      </w:r>
      <w:r>
        <w:rPr>
          <w:sz w:val="28"/>
          <w:szCs w:val="24"/>
        </w:rPr>
        <w:t xml:space="preserve">, </w:t>
      </w:r>
      <w:r w:rsidRPr="003F4103">
        <w:rPr>
          <w:sz w:val="28"/>
          <w:szCs w:val="24"/>
        </w:rPr>
        <w:t xml:space="preserve">а также </w:t>
      </w:r>
      <w:r w:rsidR="00CB65A1">
        <w:rPr>
          <w:sz w:val="28"/>
          <w:szCs w:val="24"/>
        </w:rPr>
        <w:t>заключения</w:t>
      </w:r>
      <w:r w:rsidR="00CB65A1" w:rsidRPr="00CB65A1">
        <w:rPr>
          <w:sz w:val="28"/>
          <w:szCs w:val="24"/>
        </w:rPr>
        <w:t xml:space="preserve"> </w:t>
      </w:r>
      <w:r w:rsidRPr="003F4103">
        <w:rPr>
          <w:sz w:val="28"/>
          <w:szCs w:val="24"/>
        </w:rPr>
        <w:t>Правового управления Аппарата Государственной Думы</w:t>
      </w:r>
      <w:r w:rsidRPr="008A433A">
        <w:rPr>
          <w:sz w:val="28"/>
          <w:szCs w:val="24"/>
        </w:rPr>
        <w:t xml:space="preserve"> до </w:t>
      </w:r>
      <w:r w:rsidR="002A46AF">
        <w:rPr>
          <w:sz w:val="28"/>
          <w:szCs w:val="24"/>
        </w:rPr>
        <w:t>12</w:t>
      </w:r>
      <w:r w:rsidR="00482E81">
        <w:rPr>
          <w:sz w:val="28"/>
          <w:szCs w:val="24"/>
        </w:rPr>
        <w:t xml:space="preserve"> февраля</w:t>
      </w:r>
      <w:r w:rsidRPr="007B324E">
        <w:rPr>
          <w:sz w:val="28"/>
          <w:szCs w:val="24"/>
        </w:rPr>
        <w:t xml:space="preserve"> </w:t>
      </w:r>
      <w:r w:rsidRPr="008A433A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2</w:t>
      </w:r>
      <w:r w:rsidR="006E2B4C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</w:t>
      </w:r>
      <w:r w:rsidRPr="008A433A">
        <w:rPr>
          <w:color w:val="000000"/>
          <w:sz w:val="28"/>
          <w:szCs w:val="28"/>
        </w:rPr>
        <w:t>года.</w:t>
      </w:r>
    </w:p>
    <w:p w:rsidR="007C1E00" w:rsidRDefault="007C1E00" w:rsidP="00993234">
      <w:pPr>
        <w:tabs>
          <w:tab w:val="left" w:pos="9000"/>
        </w:tabs>
        <w:spacing w:line="264" w:lineRule="auto"/>
        <w:rPr>
          <w:sz w:val="28"/>
        </w:rPr>
      </w:pPr>
      <w:r>
        <w:rPr>
          <w:sz w:val="28"/>
        </w:rPr>
        <w:t xml:space="preserve">5. Установить срок подготовки законопроекта к рассмотрению Государственной Думой в первом чтении – </w:t>
      </w:r>
      <w:r w:rsidR="00552254">
        <w:rPr>
          <w:sz w:val="28"/>
        </w:rPr>
        <w:t>февраль</w:t>
      </w:r>
      <w:bookmarkStart w:id="0" w:name="_GoBack"/>
      <w:bookmarkEnd w:id="0"/>
      <w:r>
        <w:rPr>
          <w:sz w:val="28"/>
        </w:rPr>
        <w:t xml:space="preserve"> 202</w:t>
      </w:r>
      <w:r w:rsidR="007B324E">
        <w:rPr>
          <w:sz w:val="28"/>
        </w:rPr>
        <w:t>6</w:t>
      </w:r>
      <w:r>
        <w:rPr>
          <w:sz w:val="28"/>
        </w:rPr>
        <w:t xml:space="preserve"> года.</w:t>
      </w:r>
    </w:p>
    <w:p w:rsidR="007C1E00" w:rsidRDefault="007C1E00" w:rsidP="007C1E00">
      <w:pPr>
        <w:tabs>
          <w:tab w:val="left" w:pos="9000"/>
        </w:tabs>
        <w:spacing w:line="288" w:lineRule="auto"/>
        <w:rPr>
          <w:sz w:val="28"/>
        </w:rPr>
      </w:pPr>
    </w:p>
    <w:p w:rsidR="00993234" w:rsidRDefault="00993234" w:rsidP="007C1E00">
      <w:pPr>
        <w:overflowPunct/>
        <w:autoSpaceDE/>
        <w:autoSpaceDN/>
        <w:adjustRightInd/>
        <w:ind w:firstLine="0"/>
        <w:jc w:val="left"/>
        <w:textAlignment w:val="auto"/>
        <w:rPr>
          <w:sz w:val="28"/>
          <w:szCs w:val="24"/>
        </w:rPr>
      </w:pPr>
    </w:p>
    <w:p w:rsidR="007C1E00" w:rsidRPr="008A433A" w:rsidRDefault="007C1E00" w:rsidP="007C1E00">
      <w:pPr>
        <w:overflowPunct/>
        <w:autoSpaceDE/>
        <w:autoSpaceDN/>
        <w:adjustRightInd/>
        <w:ind w:firstLine="0"/>
        <w:jc w:val="left"/>
        <w:textAlignment w:val="auto"/>
        <w:rPr>
          <w:sz w:val="28"/>
          <w:szCs w:val="24"/>
        </w:rPr>
      </w:pPr>
      <w:r>
        <w:rPr>
          <w:sz w:val="28"/>
          <w:szCs w:val="24"/>
        </w:rPr>
        <w:t xml:space="preserve">Председатель Государственной </w:t>
      </w:r>
      <w:r w:rsidRPr="008A433A">
        <w:rPr>
          <w:sz w:val="28"/>
          <w:szCs w:val="24"/>
        </w:rPr>
        <w:t>Думы</w:t>
      </w:r>
    </w:p>
    <w:p w:rsidR="007C1E00" w:rsidRPr="008A433A" w:rsidRDefault="007C1E00" w:rsidP="007C1E00">
      <w:pPr>
        <w:overflowPunct/>
        <w:autoSpaceDE/>
        <w:autoSpaceDN/>
        <w:adjustRightInd/>
        <w:ind w:firstLine="0"/>
        <w:jc w:val="left"/>
        <w:textAlignment w:val="auto"/>
        <w:rPr>
          <w:sz w:val="28"/>
          <w:szCs w:val="24"/>
        </w:rPr>
      </w:pPr>
      <w:r w:rsidRPr="008A433A">
        <w:rPr>
          <w:sz w:val="28"/>
          <w:szCs w:val="24"/>
        </w:rPr>
        <w:t xml:space="preserve">           Федерального Собрания</w:t>
      </w:r>
    </w:p>
    <w:p w:rsidR="00554E66" w:rsidRDefault="007C1E00" w:rsidP="007C1E00">
      <w:r w:rsidRPr="008A433A">
        <w:rPr>
          <w:sz w:val="28"/>
          <w:szCs w:val="24"/>
        </w:rPr>
        <w:t xml:space="preserve">  Российской  Федерации</w:t>
      </w:r>
      <w:r>
        <w:rPr>
          <w:sz w:val="28"/>
          <w:szCs w:val="24"/>
        </w:rPr>
        <w:tab/>
      </w:r>
    </w:p>
    <w:sectPr w:rsidR="00554E66" w:rsidSect="00482E81">
      <w:headerReference w:type="default" r:id="rId7"/>
      <w:pgSz w:w="11906" w:h="16838"/>
      <w:pgMar w:top="1134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6FF3" w:rsidRDefault="00EE6FF3" w:rsidP="007C1E00">
      <w:r>
        <w:separator/>
      </w:r>
    </w:p>
  </w:endnote>
  <w:endnote w:type="continuationSeparator" w:id="0">
    <w:p w:rsidR="00EE6FF3" w:rsidRDefault="00EE6FF3" w:rsidP="007C1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6FF3" w:rsidRDefault="00EE6FF3" w:rsidP="007C1E00">
      <w:r>
        <w:separator/>
      </w:r>
    </w:p>
  </w:footnote>
  <w:footnote w:type="continuationSeparator" w:id="0">
    <w:p w:rsidR="00EE6FF3" w:rsidRDefault="00EE6FF3" w:rsidP="007C1E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37888458"/>
      <w:docPartObj>
        <w:docPartGallery w:val="Page Numbers (Top of Page)"/>
        <w:docPartUnique/>
      </w:docPartObj>
    </w:sdtPr>
    <w:sdtEndPr/>
    <w:sdtContent>
      <w:p w:rsidR="007C1E00" w:rsidRDefault="007C1E0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2E81">
          <w:rPr>
            <w:noProof/>
          </w:rPr>
          <w:t>2</w:t>
        </w:r>
        <w:r>
          <w:fldChar w:fldCharType="end"/>
        </w:r>
      </w:p>
    </w:sdtContent>
  </w:sdt>
  <w:p w:rsidR="007C1E00" w:rsidRDefault="007C1E0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583"/>
    <w:rsid w:val="00007730"/>
    <w:rsid w:val="000D25DA"/>
    <w:rsid w:val="001626ED"/>
    <w:rsid w:val="002A46AF"/>
    <w:rsid w:val="00310312"/>
    <w:rsid w:val="003115FC"/>
    <w:rsid w:val="003E3C58"/>
    <w:rsid w:val="003F63DD"/>
    <w:rsid w:val="00482E81"/>
    <w:rsid w:val="00552254"/>
    <w:rsid w:val="00554E66"/>
    <w:rsid w:val="00585583"/>
    <w:rsid w:val="006E2B4C"/>
    <w:rsid w:val="007B324E"/>
    <w:rsid w:val="007C1E00"/>
    <w:rsid w:val="00933156"/>
    <w:rsid w:val="00946AD3"/>
    <w:rsid w:val="00993234"/>
    <w:rsid w:val="00AC02F9"/>
    <w:rsid w:val="00BB77DE"/>
    <w:rsid w:val="00C859C1"/>
    <w:rsid w:val="00CB65A1"/>
    <w:rsid w:val="00CD60BD"/>
    <w:rsid w:val="00CE4D5C"/>
    <w:rsid w:val="00E555F6"/>
    <w:rsid w:val="00EE6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E00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1E0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1E0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1E0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1E0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555F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555F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E00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1E0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1E0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1E0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1E0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555F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555F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БАБИЧ Нина Андреевна</dc:creator>
  <cp:keywords/>
  <dc:description/>
  <cp:lastModifiedBy>БАБИЧ Нина Андреевна</cp:lastModifiedBy>
  <cp:revision>14</cp:revision>
  <cp:lastPrinted>2026-02-09T10:28:00Z</cp:lastPrinted>
  <dcterms:created xsi:type="dcterms:W3CDTF">2025-10-27T09:59:00Z</dcterms:created>
  <dcterms:modified xsi:type="dcterms:W3CDTF">2026-02-09T10:30:00Z</dcterms:modified>
</cp:coreProperties>
</file>