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3" w14:textId="1D80FC5E" w:rsidR="006A675C" w:rsidRDefault="004B27DE" w:rsidP="00327A2A">
      <w:pPr>
        <w:spacing w:line="240" w:lineRule="auto"/>
        <w:ind w:left="5954" w:firstLine="567"/>
        <w:jc w:val="left"/>
      </w:pPr>
      <w:r w:rsidRPr="00197BF0">
        <w:t>Проект №</w:t>
      </w:r>
      <w:r w:rsidR="00327A2A">
        <w:t xml:space="preserve"> </w:t>
      </w:r>
      <w:r w:rsidR="00327A2A" w:rsidRPr="00327A2A">
        <w:t>1138193-8</w:t>
      </w:r>
    </w:p>
    <w:p w14:paraId="785E6D86" w14:textId="6EF41837" w:rsidR="00327A2A" w:rsidRPr="00197BF0" w:rsidRDefault="00327A2A" w:rsidP="00327A2A">
      <w:pPr>
        <w:spacing w:line="240" w:lineRule="auto"/>
        <w:ind w:left="5954" w:firstLine="567"/>
        <w:jc w:val="left"/>
      </w:pPr>
      <w:r>
        <w:t>во втором чтении</w:t>
      </w:r>
    </w:p>
    <w:p w14:paraId="00000004" w14:textId="77777777" w:rsidR="006A675C" w:rsidRDefault="006A675C" w:rsidP="00327A2A">
      <w:pPr>
        <w:ind w:left="5103"/>
        <w:jc w:val="center"/>
      </w:pPr>
    </w:p>
    <w:p w14:paraId="764CB789" w14:textId="77777777" w:rsidR="001C689C" w:rsidRPr="00197BF0" w:rsidRDefault="001C689C" w:rsidP="00327A2A">
      <w:pPr>
        <w:ind w:left="5103"/>
        <w:jc w:val="center"/>
      </w:pPr>
    </w:p>
    <w:p w14:paraId="0ADCA97E" w14:textId="77777777" w:rsidR="00327A2A" w:rsidRPr="00947374" w:rsidRDefault="00327A2A" w:rsidP="00FA2D78">
      <w:pPr>
        <w:spacing w:line="276" w:lineRule="auto"/>
        <w:jc w:val="center"/>
        <w:rPr>
          <w:b/>
          <w:sz w:val="30"/>
          <w:szCs w:val="30"/>
        </w:rPr>
      </w:pPr>
    </w:p>
    <w:p w14:paraId="4E5F0723" w14:textId="77777777" w:rsidR="00327A2A" w:rsidRPr="00947374" w:rsidRDefault="00327A2A" w:rsidP="00FA2D78">
      <w:pPr>
        <w:spacing w:line="276" w:lineRule="auto"/>
        <w:jc w:val="center"/>
        <w:rPr>
          <w:b/>
          <w:sz w:val="30"/>
          <w:szCs w:val="30"/>
        </w:rPr>
      </w:pPr>
    </w:p>
    <w:p w14:paraId="00000006" w14:textId="6F0B72DF" w:rsidR="006A675C" w:rsidRDefault="004B27DE" w:rsidP="003E2A78">
      <w:pPr>
        <w:jc w:val="center"/>
        <w:rPr>
          <w:b/>
        </w:rPr>
      </w:pPr>
      <w:r w:rsidRPr="00197BF0">
        <w:rPr>
          <w:b/>
        </w:rPr>
        <w:t>ФЕДЕРАЛЬНЫЙ ЗАКОН</w:t>
      </w:r>
    </w:p>
    <w:p w14:paraId="657CA36D" w14:textId="77777777" w:rsidR="00327A2A" w:rsidRPr="00327A2A" w:rsidRDefault="00327A2A" w:rsidP="00327A2A">
      <w:pPr>
        <w:spacing w:line="240" w:lineRule="auto"/>
        <w:jc w:val="center"/>
        <w:rPr>
          <w:b/>
          <w:sz w:val="24"/>
          <w:szCs w:val="24"/>
        </w:rPr>
      </w:pPr>
    </w:p>
    <w:p w14:paraId="558720E9" w14:textId="77777777" w:rsidR="00327A2A" w:rsidRPr="00327A2A" w:rsidRDefault="00327A2A" w:rsidP="00327A2A">
      <w:pPr>
        <w:spacing w:line="240" w:lineRule="auto"/>
        <w:jc w:val="center"/>
        <w:rPr>
          <w:b/>
          <w:sz w:val="24"/>
          <w:szCs w:val="24"/>
        </w:rPr>
      </w:pPr>
    </w:p>
    <w:p w14:paraId="79968BE6" w14:textId="77777777" w:rsidR="00327A2A" w:rsidRPr="00947374" w:rsidRDefault="00327A2A" w:rsidP="00327A2A">
      <w:pPr>
        <w:spacing w:line="240" w:lineRule="auto"/>
        <w:jc w:val="center"/>
        <w:rPr>
          <w:sz w:val="24"/>
          <w:szCs w:val="24"/>
        </w:rPr>
      </w:pPr>
    </w:p>
    <w:p w14:paraId="745FAA17" w14:textId="088728C7" w:rsidR="00996D6A" w:rsidRPr="00996D6A" w:rsidRDefault="00996D6A" w:rsidP="00327A2A">
      <w:pPr>
        <w:spacing w:line="240" w:lineRule="auto"/>
        <w:jc w:val="center"/>
        <w:rPr>
          <w:b/>
        </w:rPr>
      </w:pPr>
      <w:bookmarkStart w:id="0" w:name="7be48kbmiesw" w:colFirst="0" w:colLast="0"/>
      <w:bookmarkEnd w:id="0"/>
      <w:r w:rsidRPr="00996D6A">
        <w:rPr>
          <w:b/>
        </w:rPr>
        <w:t>О внесении изменений в</w:t>
      </w:r>
      <w:r>
        <w:rPr>
          <w:b/>
        </w:rPr>
        <w:t xml:space="preserve"> статьи </w:t>
      </w:r>
      <w:r w:rsidRPr="00996D6A">
        <w:rPr>
          <w:b/>
        </w:rPr>
        <w:t>243</w:t>
      </w:r>
      <w:r w:rsidRPr="00996D6A">
        <w:rPr>
          <w:b/>
          <w:vertAlign w:val="superscript"/>
        </w:rPr>
        <w:t>4</w:t>
      </w:r>
      <w:r>
        <w:rPr>
          <w:b/>
        </w:rPr>
        <w:t xml:space="preserve"> и </w:t>
      </w:r>
      <w:r w:rsidRPr="00996D6A">
        <w:rPr>
          <w:b/>
        </w:rPr>
        <w:t>354</w:t>
      </w:r>
      <w:r w:rsidRPr="00996D6A">
        <w:rPr>
          <w:b/>
          <w:vertAlign w:val="superscript"/>
        </w:rPr>
        <w:t>1</w:t>
      </w:r>
      <w:r>
        <w:rPr>
          <w:b/>
          <w:vertAlign w:val="superscript"/>
        </w:rPr>
        <w:t xml:space="preserve"> </w:t>
      </w:r>
      <w:r>
        <w:rPr>
          <w:b/>
        </w:rPr>
        <w:t>Уголовного кодекса Российской Федерации</w:t>
      </w:r>
    </w:p>
    <w:p w14:paraId="0B9001BB" w14:textId="44340D2B" w:rsidR="00327A2A" w:rsidRPr="00996D6A" w:rsidRDefault="00996D6A" w:rsidP="00327A2A">
      <w:pPr>
        <w:spacing w:line="240" w:lineRule="auto"/>
        <w:jc w:val="center"/>
      </w:pPr>
      <w:proofErr w:type="gramStart"/>
      <w:r w:rsidRPr="00996D6A">
        <w:t>(</w:t>
      </w:r>
      <w:r w:rsidR="004B27DE" w:rsidRPr="00996D6A">
        <w:t xml:space="preserve">О внесении изменений в Уголовный </w:t>
      </w:r>
      <w:r w:rsidR="002B5CBD" w:rsidRPr="00996D6A">
        <w:t xml:space="preserve">кодекс </w:t>
      </w:r>
      <w:proofErr w:type="gramEnd"/>
    </w:p>
    <w:p w14:paraId="00000007" w14:textId="1BEA1146" w:rsidR="006A675C" w:rsidRPr="00996D6A" w:rsidRDefault="004B27DE" w:rsidP="00327A2A">
      <w:pPr>
        <w:spacing w:line="240" w:lineRule="auto"/>
        <w:jc w:val="center"/>
      </w:pPr>
      <w:proofErr w:type="gramStart"/>
      <w:r w:rsidRPr="00996D6A">
        <w:t>Российской Федерации</w:t>
      </w:r>
      <w:r w:rsidR="00996D6A" w:rsidRPr="00996D6A">
        <w:t>)</w:t>
      </w:r>
      <w:proofErr w:type="gramEnd"/>
    </w:p>
    <w:p w14:paraId="28B70527" w14:textId="77777777" w:rsidR="00327A2A" w:rsidRDefault="00327A2A" w:rsidP="00327A2A">
      <w:pPr>
        <w:spacing w:line="240" w:lineRule="auto"/>
        <w:jc w:val="center"/>
        <w:rPr>
          <w:b/>
        </w:rPr>
      </w:pPr>
    </w:p>
    <w:p w14:paraId="104D67F6" w14:textId="77777777" w:rsidR="00327A2A" w:rsidRDefault="00327A2A" w:rsidP="00327A2A">
      <w:pPr>
        <w:spacing w:line="240" w:lineRule="auto"/>
        <w:jc w:val="center"/>
        <w:rPr>
          <w:b/>
        </w:rPr>
      </w:pPr>
    </w:p>
    <w:p w14:paraId="049A0417" w14:textId="77777777" w:rsidR="00327A2A" w:rsidRDefault="00327A2A" w:rsidP="00327A2A">
      <w:pPr>
        <w:spacing w:line="240" w:lineRule="auto"/>
        <w:jc w:val="center"/>
        <w:rPr>
          <w:b/>
        </w:rPr>
      </w:pPr>
    </w:p>
    <w:p w14:paraId="239B90EB" w14:textId="77777777" w:rsidR="00327A2A" w:rsidRDefault="00327A2A" w:rsidP="00327A2A">
      <w:pPr>
        <w:spacing w:line="240" w:lineRule="auto"/>
        <w:jc w:val="center"/>
        <w:rPr>
          <w:b/>
        </w:rPr>
      </w:pPr>
    </w:p>
    <w:p w14:paraId="22134171" w14:textId="77777777" w:rsidR="00327A2A" w:rsidRDefault="00327A2A" w:rsidP="00327A2A">
      <w:pPr>
        <w:spacing w:line="240" w:lineRule="auto"/>
        <w:jc w:val="center"/>
        <w:rPr>
          <w:b/>
        </w:rPr>
      </w:pPr>
    </w:p>
    <w:p w14:paraId="75C1C811" w14:textId="77777777" w:rsidR="00E65CCA" w:rsidRPr="00947374" w:rsidRDefault="00E65CCA" w:rsidP="00FA2D78">
      <w:pPr>
        <w:spacing w:line="240" w:lineRule="auto"/>
        <w:jc w:val="center"/>
        <w:rPr>
          <w:sz w:val="32"/>
          <w:szCs w:val="32"/>
        </w:rPr>
      </w:pPr>
    </w:p>
    <w:p w14:paraId="5F06D7F2" w14:textId="77777777" w:rsidR="00FA2D78" w:rsidRPr="00947374" w:rsidRDefault="00FA2D78" w:rsidP="00FA2D78">
      <w:pPr>
        <w:spacing w:line="240" w:lineRule="auto"/>
        <w:jc w:val="center"/>
        <w:rPr>
          <w:sz w:val="30"/>
          <w:szCs w:val="30"/>
        </w:rPr>
      </w:pPr>
    </w:p>
    <w:p w14:paraId="6CCEF9F3" w14:textId="4C1073D5" w:rsidR="00E65CCA" w:rsidRPr="00197BF0" w:rsidRDefault="00E65CCA" w:rsidP="00327A2A">
      <w:pPr>
        <w:spacing w:line="480" w:lineRule="auto"/>
        <w:ind w:firstLine="708"/>
      </w:pPr>
      <w:r w:rsidRPr="00197BF0">
        <w:t>Внести в Уголовный кодекс Российской Федерации (</w:t>
      </w:r>
      <w:r w:rsidRPr="00DE3490">
        <w:t>Собрание законодательст</w:t>
      </w:r>
      <w:r>
        <w:t xml:space="preserve">ва Российской Федерации, 1996, № 25, ст. 2954; 2014, </w:t>
      </w:r>
      <w:r w:rsidR="009D4F6F">
        <w:br/>
      </w:r>
      <w:r>
        <w:t>№</w:t>
      </w:r>
      <w:r w:rsidRPr="00625F91">
        <w:t xml:space="preserve"> 19, ст. 2333</w:t>
      </w:r>
      <w:r>
        <w:t>; 2020, №</w:t>
      </w:r>
      <w:r w:rsidRPr="00DE3490">
        <w:t xml:space="preserve"> 15, ст. 2235</w:t>
      </w:r>
      <w:r>
        <w:t>;</w:t>
      </w:r>
      <w:r w:rsidRPr="00DE3490">
        <w:t xml:space="preserve"> </w:t>
      </w:r>
      <w:r>
        <w:t>2021, №</w:t>
      </w:r>
      <w:r w:rsidRPr="00625F91">
        <w:t xml:space="preserve"> 15, ст. 2426</w:t>
      </w:r>
      <w:r>
        <w:t>;</w:t>
      </w:r>
      <w:r w:rsidRPr="00625F91">
        <w:t xml:space="preserve"> </w:t>
      </w:r>
      <w:r>
        <w:t>2025, №</w:t>
      </w:r>
      <w:r w:rsidRPr="00DE3490">
        <w:t xml:space="preserve"> 30</w:t>
      </w:r>
      <w:r>
        <w:t xml:space="preserve">, </w:t>
      </w:r>
      <w:r w:rsidR="009D4F6F">
        <w:br/>
      </w:r>
      <w:r>
        <w:t>ст. 4396</w:t>
      </w:r>
      <w:r w:rsidRPr="00197BF0">
        <w:t>) следующие изменения:</w:t>
      </w:r>
    </w:p>
    <w:p w14:paraId="5B57C075" w14:textId="77777777" w:rsidR="00E65CCA" w:rsidRPr="00197BF0" w:rsidRDefault="00E65CCA" w:rsidP="00327A2A">
      <w:pPr>
        <w:spacing w:line="480" w:lineRule="auto"/>
        <w:ind w:firstLine="708"/>
      </w:pPr>
      <w:r w:rsidRPr="00197BF0">
        <w:t xml:space="preserve">1) в </w:t>
      </w:r>
      <w:r>
        <w:t>статье 243</w:t>
      </w:r>
      <w:r w:rsidRPr="00F60502">
        <w:rPr>
          <w:vertAlign w:val="superscript"/>
        </w:rPr>
        <w:t>4</w:t>
      </w:r>
      <w:r w:rsidRPr="00197BF0">
        <w:t>:</w:t>
      </w:r>
    </w:p>
    <w:p w14:paraId="507F38F8" w14:textId="77777777" w:rsidR="00E65CCA" w:rsidRPr="003E2A78" w:rsidRDefault="00E65CCA" w:rsidP="00327A2A">
      <w:pPr>
        <w:spacing w:line="480" w:lineRule="auto"/>
        <w:ind w:firstLine="708"/>
      </w:pPr>
      <w:r w:rsidRPr="00197BF0">
        <w:t xml:space="preserve">а) </w:t>
      </w:r>
      <w:r>
        <w:t>наименование изложить</w:t>
      </w:r>
      <w:r w:rsidRPr="003E2A78">
        <w:t xml:space="preserve"> в следующей редакции:</w:t>
      </w:r>
    </w:p>
    <w:p w14:paraId="3BB97496" w14:textId="07A1A922" w:rsidR="00E65CCA" w:rsidRDefault="00E65CCA" w:rsidP="00327A2A">
      <w:pPr>
        <w:spacing w:line="240" w:lineRule="auto"/>
        <w:ind w:left="2410" w:hanging="1702"/>
        <w:jc w:val="left"/>
      </w:pPr>
      <w:r w:rsidRPr="003E2A78">
        <w:t xml:space="preserve">«Статья </w:t>
      </w:r>
      <w:r>
        <w:t>243</w:t>
      </w:r>
      <w:r w:rsidRPr="00F60502">
        <w:rPr>
          <w:vertAlign w:val="superscript"/>
        </w:rPr>
        <w:t>4</w:t>
      </w:r>
      <w:r w:rsidRPr="003E2A78">
        <w:t xml:space="preserve">. </w:t>
      </w:r>
      <w:r w:rsidRPr="002341CA">
        <w:rPr>
          <w:b/>
        </w:rPr>
        <w:t>Уничтожение, повреждение либо осквернение воинских захоронений, захоронений жертв геноцида советского народа,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же</w:t>
      </w:r>
      <w:r w:rsidR="00BD5B2A">
        <w:rPr>
          <w:b/>
        </w:rPr>
        <w:t xml:space="preserve">ртв геноцида советского народа </w:t>
      </w:r>
      <w:r w:rsidRPr="002341CA">
        <w:rPr>
          <w:b/>
        </w:rPr>
        <w:t>либо посвященных дням воинской славы России</w:t>
      </w:r>
      <w:r w:rsidRPr="003E2A78">
        <w:t xml:space="preserve">»; </w:t>
      </w:r>
    </w:p>
    <w:p w14:paraId="54BA66F2" w14:textId="309858D8" w:rsidR="00E65CCA" w:rsidRPr="003E2A78" w:rsidRDefault="00E65CCA" w:rsidP="00327A2A">
      <w:pPr>
        <w:spacing w:line="480" w:lineRule="auto"/>
        <w:ind w:firstLine="708"/>
      </w:pPr>
      <w:r w:rsidRPr="003E2A78">
        <w:lastRenderedPageBreak/>
        <w:t xml:space="preserve">б) </w:t>
      </w:r>
      <w:r w:rsidR="00780772" w:rsidRPr="00780772">
        <w:rPr>
          <w:b/>
        </w:rPr>
        <w:t xml:space="preserve">дополнить частью </w:t>
      </w:r>
      <w:r w:rsidR="00FD4D7F">
        <w:rPr>
          <w:b/>
        </w:rPr>
        <w:t>третьей</w:t>
      </w:r>
      <w:r w:rsidR="00780772" w:rsidRPr="00780772">
        <w:rPr>
          <w:b/>
        </w:rPr>
        <w:t xml:space="preserve"> </w:t>
      </w:r>
      <w:r w:rsidRPr="00780772">
        <w:rPr>
          <w:b/>
        </w:rPr>
        <w:t>следующе</w:t>
      </w:r>
      <w:r w:rsidR="00780772" w:rsidRPr="00780772">
        <w:rPr>
          <w:b/>
        </w:rPr>
        <w:t>го</w:t>
      </w:r>
      <w:r w:rsidRPr="00780772">
        <w:rPr>
          <w:b/>
        </w:rPr>
        <w:t xml:space="preserve"> </w:t>
      </w:r>
      <w:r w:rsidR="00780772" w:rsidRPr="00780772">
        <w:rPr>
          <w:b/>
        </w:rPr>
        <w:t>содержания</w:t>
      </w:r>
      <w:r w:rsidRPr="003E2A78">
        <w:t>:</w:t>
      </w:r>
    </w:p>
    <w:p w14:paraId="4CB5F42A" w14:textId="6D39D4DF" w:rsidR="00DD6465" w:rsidRPr="00DD6465" w:rsidRDefault="00E65CCA" w:rsidP="00327A2A">
      <w:pPr>
        <w:spacing w:line="480" w:lineRule="auto"/>
        <w:ind w:firstLine="708"/>
        <w:rPr>
          <w:b/>
        </w:rPr>
      </w:pPr>
      <w:r w:rsidRPr="00DD6465">
        <w:rPr>
          <w:b/>
        </w:rPr>
        <w:t>«</w:t>
      </w:r>
      <w:r w:rsidR="00FD4D7F">
        <w:rPr>
          <w:b/>
        </w:rPr>
        <w:t>3</w:t>
      </w:r>
      <w:bookmarkStart w:id="1" w:name="_GoBack"/>
      <w:bookmarkEnd w:id="1"/>
      <w:r w:rsidR="00780772" w:rsidRPr="00DD6465">
        <w:rPr>
          <w:b/>
        </w:rPr>
        <w:t>.</w:t>
      </w:r>
      <w:r w:rsidRPr="00DD6465">
        <w:rPr>
          <w:b/>
        </w:rPr>
        <w:t xml:space="preserve"> </w:t>
      </w:r>
      <w:r w:rsidR="00780772" w:rsidRPr="00DD6465">
        <w:rPr>
          <w:b/>
        </w:rPr>
        <w:t xml:space="preserve">Уничтожение, повреждение либо осквернение расположенных на территории Российской Федерации или за ее пределами захоронений жертв геноцида советского народа, </w:t>
      </w:r>
      <w:r w:rsidRPr="00DD6465">
        <w:rPr>
          <w:b/>
        </w:rPr>
        <w:t>а также памятников, стел, обелисков, других мемориальных сооружений или объектов, увековечивающих память жертв геноцида советского народа</w:t>
      </w:r>
      <w:r w:rsidR="00DD6465" w:rsidRPr="00DD6465">
        <w:rPr>
          <w:b/>
        </w:rPr>
        <w:t>, в целях причинения ущерба историко-культурному значению таких объектов -</w:t>
      </w:r>
    </w:p>
    <w:p w14:paraId="0E0C448F" w14:textId="43AAF938" w:rsidR="00E65CCA" w:rsidRPr="00DD6465" w:rsidRDefault="00DD6465" w:rsidP="00327A2A">
      <w:pPr>
        <w:spacing w:line="480" w:lineRule="auto"/>
        <w:ind w:firstLine="708"/>
        <w:rPr>
          <w:b/>
        </w:rPr>
      </w:pPr>
      <w:proofErr w:type="gramStart"/>
      <w:r w:rsidRPr="00DD6465">
        <w:rPr>
          <w:b/>
        </w:rPr>
        <w:t>наказывается штрафом в размере от двух до пяти миллионов рублей или в размере заработной платы или иного дохода осужденного за период от одного года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тот же срок.</w:t>
      </w:r>
      <w:r w:rsidR="00E65CCA" w:rsidRPr="00DD6465">
        <w:rPr>
          <w:b/>
        </w:rPr>
        <w:t>»;</w:t>
      </w:r>
      <w:proofErr w:type="gramEnd"/>
    </w:p>
    <w:p w14:paraId="07AED1FB" w14:textId="77777777" w:rsidR="00E65CCA" w:rsidRPr="00197BF0" w:rsidRDefault="00E65CCA" w:rsidP="00327A2A">
      <w:pPr>
        <w:spacing w:line="480" w:lineRule="auto"/>
        <w:ind w:firstLine="708"/>
      </w:pPr>
      <w:r w:rsidRPr="00197BF0">
        <w:t>2) в статье 354</w:t>
      </w:r>
      <w:r w:rsidRPr="00B07259">
        <w:rPr>
          <w:vertAlign w:val="superscript"/>
        </w:rPr>
        <w:t>1</w:t>
      </w:r>
      <w:r w:rsidRPr="00197BF0">
        <w:t>:</w:t>
      </w:r>
    </w:p>
    <w:p w14:paraId="58BA4E38" w14:textId="5A275E2C" w:rsidR="00E65CCA" w:rsidRDefault="00E65CCA" w:rsidP="00327A2A">
      <w:pPr>
        <w:spacing w:line="480" w:lineRule="auto"/>
        <w:ind w:firstLine="708"/>
      </w:pPr>
      <w:r w:rsidRPr="00197BF0">
        <w:t xml:space="preserve">а) </w:t>
      </w:r>
      <w:r w:rsidRPr="001506B0">
        <w:t xml:space="preserve">абзац </w:t>
      </w:r>
      <w:r>
        <w:t>первый части первой после слов «</w:t>
      </w:r>
      <w:r w:rsidRPr="001506B0">
        <w:t>указанным приговором</w:t>
      </w:r>
      <w:proofErr w:type="gramStart"/>
      <w:r>
        <w:t>,»</w:t>
      </w:r>
      <w:proofErr w:type="gramEnd"/>
      <w:r>
        <w:t xml:space="preserve"> дополнить словами «</w:t>
      </w:r>
      <w:r w:rsidRPr="00197BF0">
        <w:t>отрицание факта геноцида советского народа</w:t>
      </w:r>
      <w:r w:rsidR="00140FAA">
        <w:t xml:space="preserve"> </w:t>
      </w:r>
      <w:r w:rsidR="00140FAA" w:rsidRPr="00140FAA">
        <w:rPr>
          <w:b/>
        </w:rPr>
        <w:t>или одобрение геноцида советского народа</w:t>
      </w:r>
      <w:proofErr w:type="gramStart"/>
      <w:r w:rsidRPr="00140FAA">
        <w:rPr>
          <w:b/>
        </w:rPr>
        <w:t>,</w:t>
      </w:r>
      <w:r>
        <w:t>»</w:t>
      </w:r>
      <w:proofErr w:type="gramEnd"/>
      <w:r w:rsidRPr="001506B0">
        <w:t>;</w:t>
      </w:r>
    </w:p>
    <w:p w14:paraId="2E3CE9EC" w14:textId="77777777" w:rsidR="00DD6465" w:rsidRDefault="00DD6465" w:rsidP="00327A2A">
      <w:pPr>
        <w:spacing w:line="480" w:lineRule="auto"/>
        <w:ind w:firstLine="708"/>
      </w:pPr>
    </w:p>
    <w:p w14:paraId="71E6E0EB" w14:textId="77777777" w:rsidR="00DD6465" w:rsidRDefault="00DD6465" w:rsidP="00327A2A">
      <w:pPr>
        <w:spacing w:line="480" w:lineRule="auto"/>
        <w:ind w:firstLine="708"/>
      </w:pPr>
    </w:p>
    <w:p w14:paraId="414F7D93" w14:textId="77777777" w:rsidR="00DD6465" w:rsidRPr="00197BF0" w:rsidRDefault="00DD6465" w:rsidP="00327A2A">
      <w:pPr>
        <w:spacing w:line="480" w:lineRule="auto"/>
        <w:ind w:firstLine="708"/>
      </w:pPr>
    </w:p>
    <w:p w14:paraId="00000015" w14:textId="7E57917B" w:rsidR="006A675C" w:rsidRPr="00197BF0" w:rsidRDefault="00E65CCA" w:rsidP="00327A2A">
      <w:pPr>
        <w:spacing w:line="480" w:lineRule="auto"/>
        <w:ind w:firstLine="708"/>
      </w:pPr>
      <w:r w:rsidRPr="00197BF0">
        <w:lastRenderedPageBreak/>
        <w:t xml:space="preserve">б) </w:t>
      </w:r>
      <w:r w:rsidRPr="001506B0">
        <w:t xml:space="preserve">абзац </w:t>
      </w:r>
      <w:r>
        <w:t xml:space="preserve">первый части </w:t>
      </w:r>
      <w:r w:rsidRPr="00197BF0">
        <w:t xml:space="preserve">третьей </w:t>
      </w:r>
      <w:r>
        <w:t>после слов «</w:t>
      </w:r>
      <w:r w:rsidRPr="00197BF0">
        <w:t>защитников Отечества</w:t>
      </w:r>
      <w:r>
        <w:t>» дополнить словами «</w:t>
      </w:r>
      <w:r w:rsidRPr="00197BF0">
        <w:t>или жертв геноцида советского народа</w:t>
      </w:r>
      <w:r>
        <w:t>».</w:t>
      </w:r>
    </w:p>
    <w:p w14:paraId="00000016" w14:textId="77777777" w:rsidR="006A675C" w:rsidRDefault="006A675C" w:rsidP="00FA2D78">
      <w:pPr>
        <w:spacing w:line="240" w:lineRule="auto"/>
        <w:ind w:firstLine="567"/>
        <w:jc w:val="left"/>
      </w:pPr>
    </w:p>
    <w:p w14:paraId="3E58AACF" w14:textId="77777777" w:rsidR="00FA2D78" w:rsidRPr="00197BF0" w:rsidRDefault="00FA2D78" w:rsidP="00FA2D78">
      <w:pPr>
        <w:spacing w:line="240" w:lineRule="auto"/>
        <w:ind w:firstLine="567"/>
        <w:jc w:val="left"/>
      </w:pPr>
    </w:p>
    <w:p w14:paraId="216A6857" w14:textId="2D420589" w:rsidR="00327A2A" w:rsidRPr="00197BF0" w:rsidRDefault="00327A2A" w:rsidP="00327A2A">
      <w:pPr>
        <w:spacing w:line="240" w:lineRule="auto"/>
        <w:ind w:firstLine="708"/>
        <w:jc w:val="left"/>
      </w:pPr>
      <w:r>
        <w:t xml:space="preserve"> </w:t>
      </w:r>
      <w:r w:rsidRPr="00197BF0">
        <w:t>Президент</w:t>
      </w:r>
    </w:p>
    <w:p w14:paraId="0A3187B5" w14:textId="292FE3C7" w:rsidR="00327A2A" w:rsidRPr="00197BF0" w:rsidRDefault="00327A2A" w:rsidP="00327A2A">
      <w:pPr>
        <w:spacing w:line="240" w:lineRule="auto"/>
        <w:jc w:val="left"/>
      </w:pPr>
      <w:r w:rsidRPr="00197BF0">
        <w:t>Российской Федерации</w:t>
      </w:r>
      <w:r>
        <w:t xml:space="preserve"> </w:t>
      </w:r>
      <w:r w:rsidRPr="00197BF0">
        <w:t xml:space="preserve">                                                           </w:t>
      </w:r>
    </w:p>
    <w:sectPr w:rsidR="00327A2A" w:rsidRPr="00197BF0" w:rsidSect="00FC47AC">
      <w:headerReference w:type="default" r:id="rId7"/>
      <w:footerReference w:type="default" r:id="rId8"/>
      <w:headerReference w:type="first" r:id="rId9"/>
      <w:pgSz w:w="11906" w:h="16838"/>
      <w:pgMar w:top="1247" w:right="1474" w:bottom="1559" w:left="1418"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9AD0A" w14:textId="77777777" w:rsidR="0059545C" w:rsidRDefault="0059545C">
      <w:pPr>
        <w:spacing w:line="240" w:lineRule="auto"/>
      </w:pPr>
      <w:r>
        <w:separator/>
      </w:r>
    </w:p>
  </w:endnote>
  <w:endnote w:type="continuationSeparator" w:id="0">
    <w:p w14:paraId="00AA9F2F" w14:textId="77777777" w:rsidR="0059545C" w:rsidRDefault="005954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2" w14:textId="3DB47A97" w:rsidR="006A675C" w:rsidRPr="00D82D6B" w:rsidRDefault="006A675C" w:rsidP="00D82D6B">
    <w:pPr>
      <w:pStyle w:val="a5"/>
      <w:jc w:val="center"/>
      <w:rPr>
        <w:rFonts w:ascii="Times New Roman" w:hAnsi="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DD3497" w14:textId="77777777" w:rsidR="0059545C" w:rsidRDefault="0059545C">
      <w:pPr>
        <w:spacing w:line="240" w:lineRule="auto"/>
      </w:pPr>
      <w:r>
        <w:separator/>
      </w:r>
    </w:p>
  </w:footnote>
  <w:footnote w:type="continuationSeparator" w:id="0">
    <w:p w14:paraId="4492F0E6" w14:textId="77777777" w:rsidR="0059545C" w:rsidRDefault="005954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898418"/>
      <w:docPartObj>
        <w:docPartGallery w:val="Page Numbers (Top of Page)"/>
        <w:docPartUnique/>
      </w:docPartObj>
    </w:sdtPr>
    <w:sdtEndPr/>
    <w:sdtContent>
      <w:p w14:paraId="432D0C40" w14:textId="3D4E64F9" w:rsidR="000E37FC" w:rsidRDefault="000E37FC">
        <w:pPr>
          <w:pStyle w:val="a7"/>
          <w:jc w:val="center"/>
        </w:pPr>
        <w:r>
          <w:fldChar w:fldCharType="begin"/>
        </w:r>
        <w:r>
          <w:instrText>PAGE   \* MERGEFORMAT</w:instrText>
        </w:r>
        <w:r>
          <w:fldChar w:fldCharType="separate"/>
        </w:r>
        <w:r w:rsidR="00FD4D7F">
          <w:rPr>
            <w:noProof/>
          </w:rPr>
          <w:t>2</w:t>
        </w:r>
        <w:r>
          <w:fldChar w:fldCharType="end"/>
        </w:r>
      </w:p>
    </w:sdtContent>
  </w:sdt>
  <w:p w14:paraId="14A2EE61" w14:textId="1ECBC82C" w:rsidR="00327A2A" w:rsidRDefault="00327A2A" w:rsidP="00327A2A">
    <w:pPr>
      <w:pStyle w:val="a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733BD" w14:textId="4407BE5D" w:rsidR="00327A2A" w:rsidRDefault="00327A2A">
    <w:pPr>
      <w:pStyle w:val="a7"/>
      <w:jc w:val="center"/>
    </w:pPr>
  </w:p>
  <w:p w14:paraId="10479339" w14:textId="77777777" w:rsidR="00327A2A" w:rsidRDefault="00327A2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75C"/>
    <w:rsid w:val="00006A72"/>
    <w:rsid w:val="000200E4"/>
    <w:rsid w:val="00041E9D"/>
    <w:rsid w:val="00086DD8"/>
    <w:rsid w:val="000E37FC"/>
    <w:rsid w:val="00140FAA"/>
    <w:rsid w:val="00197BF0"/>
    <w:rsid w:val="001C689C"/>
    <w:rsid w:val="002B5CBD"/>
    <w:rsid w:val="00324DE6"/>
    <w:rsid w:val="00327A2A"/>
    <w:rsid w:val="0033066B"/>
    <w:rsid w:val="003E2A78"/>
    <w:rsid w:val="00494367"/>
    <w:rsid w:val="004B27DE"/>
    <w:rsid w:val="005062E1"/>
    <w:rsid w:val="00524FBE"/>
    <w:rsid w:val="00530E31"/>
    <w:rsid w:val="00577F2D"/>
    <w:rsid w:val="0059545C"/>
    <w:rsid w:val="00616870"/>
    <w:rsid w:val="006A675C"/>
    <w:rsid w:val="006B4796"/>
    <w:rsid w:val="006C49A9"/>
    <w:rsid w:val="007612F8"/>
    <w:rsid w:val="00780772"/>
    <w:rsid w:val="007B55E9"/>
    <w:rsid w:val="00841A42"/>
    <w:rsid w:val="00842D36"/>
    <w:rsid w:val="00846C11"/>
    <w:rsid w:val="00913365"/>
    <w:rsid w:val="00933DCD"/>
    <w:rsid w:val="00947374"/>
    <w:rsid w:val="00982CFE"/>
    <w:rsid w:val="00996D6A"/>
    <w:rsid w:val="009D4F6F"/>
    <w:rsid w:val="009F422B"/>
    <w:rsid w:val="00BD5B2A"/>
    <w:rsid w:val="00CA1977"/>
    <w:rsid w:val="00CF3366"/>
    <w:rsid w:val="00D571F0"/>
    <w:rsid w:val="00D82D6B"/>
    <w:rsid w:val="00D9041E"/>
    <w:rsid w:val="00DD6465"/>
    <w:rsid w:val="00E65CCA"/>
    <w:rsid w:val="00F238EC"/>
    <w:rsid w:val="00FA2D78"/>
    <w:rsid w:val="00FB62B4"/>
    <w:rsid w:val="00FC47AC"/>
    <w:rsid w:val="00FD01FF"/>
    <w:rsid w:val="00FD4D7F"/>
    <w:rsid w:val="00FE3828"/>
    <w:rsid w:val="00FE5B7D"/>
    <w:rsid w:val="00FE5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2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ru-RU"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ind w:left="432" w:hanging="432"/>
      <w:outlineLvl w:val="0"/>
    </w:pPr>
    <w:rPr>
      <w:b/>
      <w:sz w:val="48"/>
      <w:szCs w:val="48"/>
    </w:rPr>
  </w:style>
  <w:style w:type="paragraph" w:styleId="2">
    <w:name w:val="heading 2"/>
    <w:basedOn w:val="a"/>
    <w:next w:val="a"/>
    <w:uiPriority w:val="9"/>
    <w:semiHidden/>
    <w:unhideWhenUsed/>
    <w:qFormat/>
    <w:pPr>
      <w:keepNext/>
      <w:keepLines/>
      <w:spacing w:before="360" w:after="80"/>
      <w:ind w:left="576" w:hanging="576"/>
      <w:outlineLvl w:val="1"/>
    </w:pPr>
    <w:rPr>
      <w:b/>
      <w:sz w:val="36"/>
      <w:szCs w:val="36"/>
    </w:rPr>
  </w:style>
  <w:style w:type="paragraph" w:styleId="3">
    <w:name w:val="heading 3"/>
    <w:basedOn w:val="a"/>
    <w:next w:val="a"/>
    <w:uiPriority w:val="9"/>
    <w:semiHidden/>
    <w:unhideWhenUsed/>
    <w:qFormat/>
    <w:pPr>
      <w:keepNext/>
      <w:keepLines/>
      <w:spacing w:before="280" w:after="80"/>
      <w:ind w:left="720" w:hanging="720"/>
      <w:outlineLvl w:val="2"/>
    </w:pPr>
    <w:rPr>
      <w:b/>
    </w:rPr>
  </w:style>
  <w:style w:type="paragraph" w:styleId="4">
    <w:name w:val="heading 4"/>
    <w:basedOn w:val="a"/>
    <w:next w:val="a"/>
    <w:uiPriority w:val="9"/>
    <w:semiHidden/>
    <w:unhideWhenUsed/>
    <w:qFormat/>
    <w:pPr>
      <w:keepNext/>
      <w:keepLines/>
      <w:spacing w:before="240" w:after="40"/>
      <w:ind w:left="864" w:hanging="864"/>
      <w:outlineLvl w:val="3"/>
    </w:pPr>
    <w:rPr>
      <w:b/>
      <w:sz w:val="24"/>
      <w:szCs w:val="24"/>
    </w:rPr>
  </w:style>
  <w:style w:type="paragraph" w:styleId="5">
    <w:name w:val="heading 5"/>
    <w:basedOn w:val="a"/>
    <w:next w:val="a"/>
    <w:uiPriority w:val="9"/>
    <w:semiHidden/>
    <w:unhideWhenUsed/>
    <w:qFormat/>
    <w:pPr>
      <w:keepNext/>
      <w:keepLines/>
      <w:spacing w:before="220" w:after="40"/>
      <w:ind w:left="1008" w:hanging="1008"/>
      <w:outlineLvl w:val="4"/>
    </w:pPr>
    <w:rPr>
      <w:b/>
      <w:sz w:val="22"/>
      <w:szCs w:val="22"/>
    </w:rPr>
  </w:style>
  <w:style w:type="paragraph" w:styleId="6">
    <w:name w:val="heading 6"/>
    <w:basedOn w:val="a"/>
    <w:next w:val="a"/>
    <w:uiPriority w:val="9"/>
    <w:semiHidden/>
    <w:unhideWhenUsed/>
    <w:qFormat/>
    <w:pPr>
      <w:keepNext/>
      <w:keepLines/>
      <w:spacing w:before="200" w:after="40"/>
      <w:ind w:left="1152" w:hanging="1152"/>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spacing w:before="240" w:after="120"/>
    </w:pPr>
    <w:rPr>
      <w:rFonts w:ascii="Arial" w:eastAsia="Arial" w:hAnsi="Arial" w:cs="Arial"/>
    </w:rPr>
  </w:style>
  <w:style w:type="paragraph" w:styleId="a4">
    <w:name w:val="Subtitle"/>
    <w:basedOn w:val="a"/>
    <w:next w:val="a"/>
    <w:uiPriority w:val="11"/>
    <w:qFormat/>
    <w:pPr>
      <w:keepNext/>
      <w:keepLines/>
      <w:spacing w:before="360" w:after="80"/>
      <w:jc w:val="left"/>
    </w:pPr>
    <w:rPr>
      <w:rFonts w:ascii="Georgia" w:eastAsia="Georgia" w:hAnsi="Georgia" w:cs="Georgia"/>
      <w:i/>
      <w:color w:val="666666"/>
      <w:sz w:val="48"/>
      <w:szCs w:val="48"/>
    </w:rPr>
  </w:style>
  <w:style w:type="paragraph" w:styleId="a5">
    <w:name w:val="footer"/>
    <w:basedOn w:val="a"/>
    <w:link w:val="a6"/>
    <w:uiPriority w:val="99"/>
    <w:unhideWhenUsed/>
    <w:rsid w:val="00D82D6B"/>
    <w:pPr>
      <w:tabs>
        <w:tab w:val="center" w:pos="4680"/>
        <w:tab w:val="right" w:pos="9360"/>
      </w:tabs>
      <w:spacing w:line="240" w:lineRule="auto"/>
      <w:jc w:val="left"/>
    </w:pPr>
    <w:rPr>
      <w:rFonts w:asciiTheme="minorHAnsi" w:eastAsiaTheme="minorEastAsia" w:hAnsiTheme="minorHAnsi"/>
      <w:sz w:val="22"/>
      <w:szCs w:val="22"/>
    </w:rPr>
  </w:style>
  <w:style w:type="character" w:customStyle="1" w:styleId="a6">
    <w:name w:val="Нижний колонтитул Знак"/>
    <w:basedOn w:val="a0"/>
    <w:link w:val="a5"/>
    <w:uiPriority w:val="99"/>
    <w:rsid w:val="00D82D6B"/>
    <w:rPr>
      <w:rFonts w:asciiTheme="minorHAnsi" w:eastAsiaTheme="minorEastAsia" w:hAnsiTheme="minorHAnsi"/>
      <w:sz w:val="22"/>
      <w:szCs w:val="22"/>
    </w:rPr>
  </w:style>
  <w:style w:type="paragraph" w:styleId="a7">
    <w:name w:val="header"/>
    <w:basedOn w:val="a"/>
    <w:link w:val="a8"/>
    <w:uiPriority w:val="99"/>
    <w:unhideWhenUsed/>
    <w:rsid w:val="00D82D6B"/>
    <w:pPr>
      <w:tabs>
        <w:tab w:val="center" w:pos="4677"/>
        <w:tab w:val="right" w:pos="9355"/>
      </w:tabs>
      <w:spacing w:line="240" w:lineRule="auto"/>
    </w:pPr>
  </w:style>
  <w:style w:type="character" w:customStyle="1" w:styleId="a8">
    <w:name w:val="Верхний колонтитул Знак"/>
    <w:basedOn w:val="a0"/>
    <w:link w:val="a7"/>
    <w:uiPriority w:val="99"/>
    <w:rsid w:val="00D82D6B"/>
  </w:style>
  <w:style w:type="paragraph" w:styleId="a9">
    <w:name w:val="Balloon Text"/>
    <w:basedOn w:val="a"/>
    <w:link w:val="aa"/>
    <w:uiPriority w:val="99"/>
    <w:semiHidden/>
    <w:unhideWhenUsed/>
    <w:rsid w:val="00327A2A"/>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7A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ru-RU"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ind w:left="432" w:hanging="432"/>
      <w:outlineLvl w:val="0"/>
    </w:pPr>
    <w:rPr>
      <w:b/>
      <w:sz w:val="48"/>
      <w:szCs w:val="48"/>
    </w:rPr>
  </w:style>
  <w:style w:type="paragraph" w:styleId="2">
    <w:name w:val="heading 2"/>
    <w:basedOn w:val="a"/>
    <w:next w:val="a"/>
    <w:uiPriority w:val="9"/>
    <w:semiHidden/>
    <w:unhideWhenUsed/>
    <w:qFormat/>
    <w:pPr>
      <w:keepNext/>
      <w:keepLines/>
      <w:spacing w:before="360" w:after="80"/>
      <w:ind w:left="576" w:hanging="576"/>
      <w:outlineLvl w:val="1"/>
    </w:pPr>
    <w:rPr>
      <w:b/>
      <w:sz w:val="36"/>
      <w:szCs w:val="36"/>
    </w:rPr>
  </w:style>
  <w:style w:type="paragraph" w:styleId="3">
    <w:name w:val="heading 3"/>
    <w:basedOn w:val="a"/>
    <w:next w:val="a"/>
    <w:uiPriority w:val="9"/>
    <w:semiHidden/>
    <w:unhideWhenUsed/>
    <w:qFormat/>
    <w:pPr>
      <w:keepNext/>
      <w:keepLines/>
      <w:spacing w:before="280" w:after="80"/>
      <w:ind w:left="720" w:hanging="720"/>
      <w:outlineLvl w:val="2"/>
    </w:pPr>
    <w:rPr>
      <w:b/>
    </w:rPr>
  </w:style>
  <w:style w:type="paragraph" w:styleId="4">
    <w:name w:val="heading 4"/>
    <w:basedOn w:val="a"/>
    <w:next w:val="a"/>
    <w:uiPriority w:val="9"/>
    <w:semiHidden/>
    <w:unhideWhenUsed/>
    <w:qFormat/>
    <w:pPr>
      <w:keepNext/>
      <w:keepLines/>
      <w:spacing w:before="240" w:after="40"/>
      <w:ind w:left="864" w:hanging="864"/>
      <w:outlineLvl w:val="3"/>
    </w:pPr>
    <w:rPr>
      <w:b/>
      <w:sz w:val="24"/>
      <w:szCs w:val="24"/>
    </w:rPr>
  </w:style>
  <w:style w:type="paragraph" w:styleId="5">
    <w:name w:val="heading 5"/>
    <w:basedOn w:val="a"/>
    <w:next w:val="a"/>
    <w:uiPriority w:val="9"/>
    <w:semiHidden/>
    <w:unhideWhenUsed/>
    <w:qFormat/>
    <w:pPr>
      <w:keepNext/>
      <w:keepLines/>
      <w:spacing w:before="220" w:after="40"/>
      <w:ind w:left="1008" w:hanging="1008"/>
      <w:outlineLvl w:val="4"/>
    </w:pPr>
    <w:rPr>
      <w:b/>
      <w:sz w:val="22"/>
      <w:szCs w:val="22"/>
    </w:rPr>
  </w:style>
  <w:style w:type="paragraph" w:styleId="6">
    <w:name w:val="heading 6"/>
    <w:basedOn w:val="a"/>
    <w:next w:val="a"/>
    <w:uiPriority w:val="9"/>
    <w:semiHidden/>
    <w:unhideWhenUsed/>
    <w:qFormat/>
    <w:pPr>
      <w:keepNext/>
      <w:keepLines/>
      <w:spacing w:before="200" w:after="40"/>
      <w:ind w:left="1152" w:hanging="1152"/>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spacing w:before="240" w:after="120"/>
    </w:pPr>
    <w:rPr>
      <w:rFonts w:ascii="Arial" w:eastAsia="Arial" w:hAnsi="Arial" w:cs="Arial"/>
    </w:rPr>
  </w:style>
  <w:style w:type="paragraph" w:styleId="a4">
    <w:name w:val="Subtitle"/>
    <w:basedOn w:val="a"/>
    <w:next w:val="a"/>
    <w:uiPriority w:val="11"/>
    <w:qFormat/>
    <w:pPr>
      <w:keepNext/>
      <w:keepLines/>
      <w:spacing w:before="360" w:after="80"/>
      <w:jc w:val="left"/>
    </w:pPr>
    <w:rPr>
      <w:rFonts w:ascii="Georgia" w:eastAsia="Georgia" w:hAnsi="Georgia" w:cs="Georgia"/>
      <w:i/>
      <w:color w:val="666666"/>
      <w:sz w:val="48"/>
      <w:szCs w:val="48"/>
    </w:rPr>
  </w:style>
  <w:style w:type="paragraph" w:styleId="a5">
    <w:name w:val="footer"/>
    <w:basedOn w:val="a"/>
    <w:link w:val="a6"/>
    <w:uiPriority w:val="99"/>
    <w:unhideWhenUsed/>
    <w:rsid w:val="00D82D6B"/>
    <w:pPr>
      <w:tabs>
        <w:tab w:val="center" w:pos="4680"/>
        <w:tab w:val="right" w:pos="9360"/>
      </w:tabs>
      <w:spacing w:line="240" w:lineRule="auto"/>
      <w:jc w:val="left"/>
    </w:pPr>
    <w:rPr>
      <w:rFonts w:asciiTheme="minorHAnsi" w:eastAsiaTheme="minorEastAsia" w:hAnsiTheme="minorHAnsi"/>
      <w:sz w:val="22"/>
      <w:szCs w:val="22"/>
    </w:rPr>
  </w:style>
  <w:style w:type="character" w:customStyle="1" w:styleId="a6">
    <w:name w:val="Нижний колонтитул Знак"/>
    <w:basedOn w:val="a0"/>
    <w:link w:val="a5"/>
    <w:uiPriority w:val="99"/>
    <w:rsid w:val="00D82D6B"/>
    <w:rPr>
      <w:rFonts w:asciiTheme="minorHAnsi" w:eastAsiaTheme="minorEastAsia" w:hAnsiTheme="minorHAnsi"/>
      <w:sz w:val="22"/>
      <w:szCs w:val="22"/>
    </w:rPr>
  </w:style>
  <w:style w:type="paragraph" w:styleId="a7">
    <w:name w:val="header"/>
    <w:basedOn w:val="a"/>
    <w:link w:val="a8"/>
    <w:uiPriority w:val="99"/>
    <w:unhideWhenUsed/>
    <w:rsid w:val="00D82D6B"/>
    <w:pPr>
      <w:tabs>
        <w:tab w:val="center" w:pos="4677"/>
        <w:tab w:val="right" w:pos="9355"/>
      </w:tabs>
      <w:spacing w:line="240" w:lineRule="auto"/>
    </w:pPr>
  </w:style>
  <w:style w:type="character" w:customStyle="1" w:styleId="a8">
    <w:name w:val="Верхний колонтитул Знак"/>
    <w:basedOn w:val="a0"/>
    <w:link w:val="a7"/>
    <w:uiPriority w:val="99"/>
    <w:rsid w:val="00D82D6B"/>
  </w:style>
  <w:style w:type="paragraph" w:styleId="a9">
    <w:name w:val="Balloon Text"/>
    <w:basedOn w:val="a"/>
    <w:link w:val="aa"/>
    <w:uiPriority w:val="99"/>
    <w:semiHidden/>
    <w:unhideWhenUsed/>
    <w:rsid w:val="00327A2A"/>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7A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301</Words>
  <Characters>1719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K13</dc:creator>
  <cp:lastModifiedBy>БАБИЧ Нина Андреевна</cp:lastModifiedBy>
  <cp:revision>17</cp:revision>
  <cp:lastPrinted>2026-03-11T08:13:00Z</cp:lastPrinted>
  <dcterms:created xsi:type="dcterms:W3CDTF">2026-01-26T06:51:00Z</dcterms:created>
  <dcterms:modified xsi:type="dcterms:W3CDTF">2026-03-11T12:14:00Z</dcterms:modified>
</cp:coreProperties>
</file>