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5A696" w14:textId="77777777" w:rsidR="00B63491" w:rsidRDefault="00B63491" w:rsidP="000D4BC8">
      <w:pPr>
        <w:shd w:val="clear" w:color="auto" w:fill="FFFFFF"/>
        <w:suppressAutoHyphens w:val="0"/>
        <w:autoSpaceDE w:val="0"/>
        <w:autoSpaceDN w:val="0"/>
        <w:adjustRightInd w:val="0"/>
        <w:rPr>
          <w:rFonts w:eastAsia="Calibri" w:cs="Times New Roman"/>
          <w:color w:val="000000"/>
          <w:kern w:val="0"/>
          <w:sz w:val="28"/>
          <w:szCs w:val="28"/>
          <w:lang w:eastAsia="ru-RU"/>
        </w:rPr>
      </w:pPr>
    </w:p>
    <w:p w14:paraId="39644CAD" w14:textId="77777777" w:rsidR="000E7296" w:rsidRDefault="000E7296" w:rsidP="00414D85">
      <w:pPr>
        <w:shd w:val="clear" w:color="auto" w:fill="FFFFFF"/>
        <w:suppressAutoHyphens w:val="0"/>
        <w:autoSpaceDE w:val="0"/>
        <w:autoSpaceDN w:val="0"/>
        <w:adjustRightInd w:val="0"/>
        <w:ind w:left="5664"/>
        <w:rPr>
          <w:rFonts w:eastAsia="Calibri" w:cs="Times New Roman"/>
          <w:color w:val="000000"/>
          <w:kern w:val="0"/>
          <w:sz w:val="28"/>
          <w:szCs w:val="28"/>
          <w:lang w:eastAsia="ru-RU"/>
        </w:rPr>
      </w:pPr>
    </w:p>
    <w:p w14:paraId="095A4D2A" w14:textId="77777777" w:rsidR="000E7296" w:rsidRDefault="000E7296" w:rsidP="00414D85">
      <w:pPr>
        <w:shd w:val="clear" w:color="auto" w:fill="FFFFFF"/>
        <w:suppressAutoHyphens w:val="0"/>
        <w:autoSpaceDE w:val="0"/>
        <w:autoSpaceDN w:val="0"/>
        <w:adjustRightInd w:val="0"/>
        <w:ind w:left="5664"/>
        <w:rPr>
          <w:rFonts w:eastAsia="Calibri" w:cs="Times New Roman"/>
          <w:color w:val="000000"/>
          <w:kern w:val="0"/>
          <w:sz w:val="28"/>
          <w:szCs w:val="28"/>
          <w:lang w:eastAsia="ru-RU"/>
        </w:rPr>
      </w:pPr>
    </w:p>
    <w:p w14:paraId="0B010857" w14:textId="57DE61C9" w:rsidR="00AA0AC2" w:rsidRDefault="00DF60AF" w:rsidP="00414D85">
      <w:pPr>
        <w:shd w:val="clear" w:color="auto" w:fill="FFFFFF"/>
        <w:suppressAutoHyphens w:val="0"/>
        <w:autoSpaceDE w:val="0"/>
        <w:autoSpaceDN w:val="0"/>
        <w:adjustRightInd w:val="0"/>
        <w:ind w:left="5664"/>
        <w:rPr>
          <w:rFonts w:eastAsia="Calibri" w:cs="Times New Roman"/>
          <w:color w:val="000000"/>
          <w:kern w:val="0"/>
          <w:sz w:val="28"/>
          <w:szCs w:val="28"/>
          <w:lang w:eastAsia="ru-RU"/>
        </w:rPr>
      </w:pPr>
      <w:r w:rsidRPr="00414D85">
        <w:rPr>
          <w:rFonts w:eastAsia="Calibri" w:cs="Times New Roman"/>
          <w:color w:val="000000"/>
          <w:kern w:val="0"/>
          <w:sz w:val="28"/>
          <w:szCs w:val="28"/>
          <w:lang w:eastAsia="ru-RU"/>
        </w:rPr>
        <w:t>Вносится депутат</w:t>
      </w:r>
      <w:r w:rsidR="00B63491">
        <w:rPr>
          <w:rFonts w:eastAsia="Calibri" w:cs="Times New Roman"/>
          <w:color w:val="000000"/>
          <w:kern w:val="0"/>
          <w:sz w:val="28"/>
          <w:szCs w:val="28"/>
          <w:lang w:eastAsia="ru-RU"/>
        </w:rPr>
        <w:t>ами</w:t>
      </w:r>
      <w:r w:rsidRPr="00414D85">
        <w:rPr>
          <w:rFonts w:eastAsia="Calibri" w:cs="Times New Roman"/>
          <w:color w:val="000000"/>
          <w:kern w:val="0"/>
          <w:sz w:val="28"/>
          <w:szCs w:val="28"/>
          <w:lang w:eastAsia="ru-RU"/>
        </w:rPr>
        <w:t xml:space="preserve"> Государственной Думы</w:t>
      </w:r>
    </w:p>
    <w:p w14:paraId="19C91811" w14:textId="77777777" w:rsidR="00B63491" w:rsidRDefault="00B63491" w:rsidP="00414D85">
      <w:pPr>
        <w:shd w:val="clear" w:color="auto" w:fill="FFFFFF"/>
        <w:suppressAutoHyphens w:val="0"/>
        <w:autoSpaceDE w:val="0"/>
        <w:autoSpaceDN w:val="0"/>
        <w:adjustRightInd w:val="0"/>
        <w:ind w:left="5664"/>
        <w:rPr>
          <w:rFonts w:eastAsia="Calibri" w:cs="Times New Roman"/>
          <w:color w:val="000000"/>
          <w:kern w:val="0"/>
          <w:sz w:val="28"/>
          <w:szCs w:val="28"/>
          <w:lang w:eastAsia="ru-RU"/>
        </w:rPr>
      </w:pPr>
    </w:p>
    <w:p w14:paraId="51AE0771" w14:textId="7ECCA2F8" w:rsidR="00B63491" w:rsidRDefault="000D4BC8" w:rsidP="00414D85">
      <w:pPr>
        <w:shd w:val="clear" w:color="auto" w:fill="FFFFFF"/>
        <w:suppressAutoHyphens w:val="0"/>
        <w:autoSpaceDE w:val="0"/>
        <w:autoSpaceDN w:val="0"/>
        <w:adjustRightInd w:val="0"/>
        <w:ind w:left="5664"/>
        <w:rPr>
          <w:rFonts w:eastAsia="Calibri" w:cs="Times New Roman"/>
          <w:color w:val="000000"/>
          <w:kern w:val="0"/>
          <w:sz w:val="28"/>
          <w:szCs w:val="28"/>
          <w:lang w:eastAsia="ru-RU"/>
        </w:rPr>
      </w:pPr>
      <w:proofErr w:type="spellStart"/>
      <w:r>
        <w:rPr>
          <w:rFonts w:eastAsia="Calibri" w:cs="Times New Roman"/>
          <w:color w:val="000000"/>
          <w:kern w:val="0"/>
          <w:sz w:val="28"/>
          <w:szCs w:val="28"/>
          <w:lang w:eastAsia="ru-RU"/>
        </w:rPr>
        <w:t>Я.Е.Ниловым</w:t>
      </w:r>
      <w:proofErr w:type="spellEnd"/>
      <w:r>
        <w:rPr>
          <w:rFonts w:eastAsia="Calibri" w:cs="Times New Roman"/>
          <w:color w:val="000000"/>
          <w:kern w:val="0"/>
          <w:sz w:val="28"/>
          <w:szCs w:val="28"/>
          <w:lang w:eastAsia="ru-RU"/>
        </w:rPr>
        <w:t>,</w:t>
      </w:r>
      <w:r w:rsidR="000E7296">
        <w:rPr>
          <w:rFonts w:eastAsia="Calibri" w:cs="Times New Roman"/>
          <w:color w:val="000000"/>
          <w:kern w:val="0"/>
          <w:sz w:val="28"/>
          <w:szCs w:val="28"/>
          <w:lang w:eastAsia="ru-RU"/>
        </w:rPr>
        <w:br/>
      </w:r>
      <w:proofErr w:type="spellStart"/>
      <w:r w:rsidR="000E7296">
        <w:rPr>
          <w:rFonts w:eastAsia="Calibri" w:cs="Times New Roman"/>
          <w:color w:val="000000"/>
          <w:kern w:val="0"/>
          <w:sz w:val="28"/>
          <w:szCs w:val="28"/>
          <w:lang w:eastAsia="ru-RU"/>
        </w:rPr>
        <w:t>А.Н.Диденко</w:t>
      </w:r>
      <w:proofErr w:type="spellEnd"/>
      <w:r w:rsidR="000E7296">
        <w:rPr>
          <w:rFonts w:eastAsia="Calibri" w:cs="Times New Roman"/>
          <w:color w:val="000000"/>
          <w:kern w:val="0"/>
          <w:sz w:val="28"/>
          <w:szCs w:val="28"/>
          <w:lang w:eastAsia="ru-RU"/>
        </w:rPr>
        <w:t>,</w:t>
      </w:r>
    </w:p>
    <w:p w14:paraId="5F8D3AA2" w14:textId="0930A8F2" w:rsidR="00B63491" w:rsidRPr="00414D85" w:rsidRDefault="000E7296" w:rsidP="00414D85">
      <w:pPr>
        <w:shd w:val="clear" w:color="auto" w:fill="FFFFFF"/>
        <w:suppressAutoHyphens w:val="0"/>
        <w:autoSpaceDE w:val="0"/>
        <w:autoSpaceDN w:val="0"/>
        <w:adjustRightInd w:val="0"/>
        <w:ind w:left="5664"/>
        <w:rPr>
          <w:rFonts w:eastAsia="Calibri" w:cs="Times New Roman"/>
          <w:color w:val="000000"/>
          <w:kern w:val="0"/>
          <w:sz w:val="28"/>
          <w:szCs w:val="28"/>
          <w:lang w:eastAsia="ru-RU"/>
        </w:rPr>
      </w:pPr>
      <w:proofErr w:type="spellStart"/>
      <w:r>
        <w:rPr>
          <w:rFonts w:eastAsia="Calibri" w:cs="Times New Roman"/>
          <w:color w:val="000000"/>
          <w:kern w:val="0"/>
          <w:sz w:val="28"/>
          <w:szCs w:val="28"/>
          <w:lang w:eastAsia="ru-RU"/>
        </w:rPr>
        <w:t>Д.Г.Гусевым</w:t>
      </w:r>
      <w:proofErr w:type="spellEnd"/>
      <w:r>
        <w:rPr>
          <w:rFonts w:eastAsia="Calibri" w:cs="Times New Roman"/>
          <w:color w:val="000000"/>
          <w:kern w:val="0"/>
          <w:sz w:val="28"/>
          <w:szCs w:val="28"/>
          <w:lang w:eastAsia="ru-RU"/>
        </w:rPr>
        <w:t>,</w:t>
      </w:r>
      <w:r>
        <w:rPr>
          <w:rFonts w:eastAsia="Calibri" w:cs="Times New Roman"/>
          <w:color w:val="000000"/>
          <w:kern w:val="0"/>
          <w:sz w:val="28"/>
          <w:szCs w:val="28"/>
          <w:lang w:eastAsia="ru-RU"/>
        </w:rPr>
        <w:br/>
      </w:r>
      <w:proofErr w:type="spellStart"/>
      <w:r>
        <w:rPr>
          <w:rFonts w:eastAsia="Calibri" w:cs="Times New Roman"/>
          <w:color w:val="000000"/>
          <w:kern w:val="0"/>
          <w:sz w:val="28"/>
          <w:szCs w:val="28"/>
          <w:lang w:eastAsia="ru-RU"/>
        </w:rPr>
        <w:t>Д.А.Свищёвым</w:t>
      </w:r>
      <w:proofErr w:type="spellEnd"/>
      <w:r>
        <w:rPr>
          <w:rFonts w:eastAsia="Calibri" w:cs="Times New Roman"/>
          <w:color w:val="000000"/>
          <w:kern w:val="0"/>
          <w:sz w:val="28"/>
          <w:szCs w:val="28"/>
          <w:lang w:eastAsia="ru-RU"/>
        </w:rPr>
        <w:t>,</w:t>
      </w:r>
      <w:r>
        <w:rPr>
          <w:rFonts w:eastAsia="Calibri" w:cs="Times New Roman"/>
          <w:color w:val="000000"/>
          <w:kern w:val="0"/>
          <w:sz w:val="28"/>
          <w:szCs w:val="28"/>
          <w:lang w:eastAsia="ru-RU"/>
        </w:rPr>
        <w:br/>
      </w:r>
      <w:proofErr w:type="spellStart"/>
      <w:r>
        <w:rPr>
          <w:rFonts w:eastAsia="Calibri" w:cs="Times New Roman"/>
          <w:color w:val="000000"/>
          <w:kern w:val="0"/>
          <w:sz w:val="28"/>
          <w:szCs w:val="28"/>
          <w:lang w:eastAsia="ru-RU"/>
        </w:rPr>
        <w:t>С.А.Наумовым</w:t>
      </w:r>
      <w:proofErr w:type="spellEnd"/>
      <w:r>
        <w:rPr>
          <w:rFonts w:eastAsia="Calibri" w:cs="Times New Roman"/>
          <w:color w:val="000000"/>
          <w:kern w:val="0"/>
          <w:sz w:val="28"/>
          <w:szCs w:val="28"/>
          <w:lang w:eastAsia="ru-RU"/>
        </w:rPr>
        <w:t>,</w:t>
      </w:r>
      <w:r>
        <w:rPr>
          <w:rFonts w:eastAsia="Calibri" w:cs="Times New Roman"/>
          <w:color w:val="000000"/>
          <w:kern w:val="0"/>
          <w:sz w:val="28"/>
          <w:szCs w:val="28"/>
          <w:lang w:eastAsia="ru-RU"/>
        </w:rPr>
        <w:br/>
      </w:r>
      <w:proofErr w:type="spellStart"/>
      <w:r>
        <w:rPr>
          <w:rFonts w:eastAsia="Calibri" w:cs="Times New Roman"/>
          <w:color w:val="000000"/>
          <w:kern w:val="0"/>
          <w:sz w:val="28"/>
          <w:szCs w:val="28"/>
          <w:lang w:eastAsia="ru-RU"/>
        </w:rPr>
        <w:t>А.А.Журавлёвым</w:t>
      </w:r>
      <w:proofErr w:type="spellEnd"/>
      <w:r>
        <w:rPr>
          <w:rFonts w:eastAsia="Calibri" w:cs="Times New Roman"/>
          <w:color w:val="000000"/>
          <w:kern w:val="0"/>
          <w:sz w:val="28"/>
          <w:szCs w:val="28"/>
          <w:lang w:eastAsia="ru-RU"/>
        </w:rPr>
        <w:br/>
      </w:r>
    </w:p>
    <w:p w14:paraId="1FF5DB85" w14:textId="77777777" w:rsidR="00AD767C" w:rsidRDefault="00AD767C" w:rsidP="00414D85">
      <w:pPr>
        <w:shd w:val="clear" w:color="auto" w:fill="FFFFFF"/>
        <w:suppressAutoHyphens w:val="0"/>
        <w:autoSpaceDE w:val="0"/>
        <w:autoSpaceDN w:val="0"/>
        <w:adjustRightInd w:val="0"/>
        <w:ind w:left="5664"/>
        <w:rPr>
          <w:rFonts w:eastAsia="Calibri" w:cs="Times New Roman"/>
          <w:color w:val="000000"/>
          <w:kern w:val="0"/>
          <w:sz w:val="28"/>
          <w:szCs w:val="28"/>
          <w:lang w:eastAsia="ru-RU"/>
        </w:rPr>
      </w:pPr>
    </w:p>
    <w:p w14:paraId="7F8E5285" w14:textId="3A1AE69B" w:rsidR="001D7E46" w:rsidRPr="00414D85" w:rsidRDefault="001D7E46" w:rsidP="00414D85">
      <w:pPr>
        <w:shd w:val="clear" w:color="auto" w:fill="FFFFFF"/>
        <w:suppressAutoHyphens w:val="0"/>
        <w:autoSpaceDE w:val="0"/>
        <w:autoSpaceDN w:val="0"/>
        <w:adjustRightInd w:val="0"/>
        <w:rPr>
          <w:rFonts w:eastAsia="Calibri" w:cs="Times New Roman"/>
          <w:color w:val="000000"/>
          <w:kern w:val="0"/>
          <w:sz w:val="28"/>
          <w:szCs w:val="28"/>
          <w:lang w:eastAsia="ru-RU"/>
        </w:rPr>
      </w:pPr>
    </w:p>
    <w:p w14:paraId="1200BA18" w14:textId="77777777" w:rsidR="00685C30" w:rsidRPr="00414D85" w:rsidRDefault="00685C30" w:rsidP="00414D85">
      <w:pPr>
        <w:shd w:val="clear" w:color="auto" w:fill="FFFFFF"/>
        <w:suppressAutoHyphens w:val="0"/>
        <w:autoSpaceDE w:val="0"/>
        <w:autoSpaceDN w:val="0"/>
        <w:adjustRightInd w:val="0"/>
        <w:ind w:left="5664"/>
        <w:rPr>
          <w:rFonts w:eastAsia="Calibri" w:cs="Times New Roman"/>
          <w:color w:val="000000"/>
          <w:kern w:val="0"/>
          <w:sz w:val="28"/>
          <w:szCs w:val="28"/>
          <w:lang w:eastAsia="ru-RU"/>
        </w:rPr>
      </w:pPr>
      <w:r w:rsidRPr="00414D85">
        <w:rPr>
          <w:rFonts w:eastAsia="Calibri" w:cs="Times New Roman"/>
          <w:color w:val="000000"/>
          <w:kern w:val="0"/>
          <w:sz w:val="28"/>
          <w:szCs w:val="28"/>
          <w:lang w:eastAsia="ru-RU"/>
        </w:rPr>
        <w:t>Проект</w:t>
      </w:r>
      <w:r w:rsidR="00E42841" w:rsidRPr="00414D85">
        <w:rPr>
          <w:rFonts w:eastAsia="Calibri" w:cs="Times New Roman"/>
          <w:color w:val="000000"/>
          <w:kern w:val="0"/>
          <w:sz w:val="28"/>
          <w:szCs w:val="28"/>
          <w:lang w:eastAsia="ru-RU"/>
        </w:rPr>
        <w:t xml:space="preserve"> _____________</w:t>
      </w:r>
    </w:p>
    <w:p w14:paraId="40EFF546" w14:textId="77777777" w:rsidR="00685C30" w:rsidRPr="00414D85" w:rsidRDefault="00685C30" w:rsidP="00414D85">
      <w:pPr>
        <w:jc w:val="center"/>
        <w:rPr>
          <w:rFonts w:cs="Times New Roman"/>
          <w:b/>
          <w:sz w:val="28"/>
          <w:szCs w:val="28"/>
        </w:rPr>
      </w:pPr>
    </w:p>
    <w:p w14:paraId="50A14E01" w14:textId="77777777" w:rsidR="001D7E46" w:rsidRDefault="001D7E46" w:rsidP="00FD0914">
      <w:pPr>
        <w:jc w:val="center"/>
        <w:rPr>
          <w:rFonts w:cs="Times New Roman"/>
          <w:b/>
          <w:sz w:val="28"/>
          <w:szCs w:val="28"/>
        </w:rPr>
      </w:pPr>
    </w:p>
    <w:p w14:paraId="56AB8B02" w14:textId="77777777" w:rsidR="00B63491" w:rsidRDefault="00B63491" w:rsidP="00B63491">
      <w:pPr>
        <w:rPr>
          <w:rFonts w:cs="Times New Roman"/>
          <w:b/>
          <w:sz w:val="28"/>
          <w:szCs w:val="28"/>
        </w:rPr>
      </w:pPr>
    </w:p>
    <w:p w14:paraId="573A5274" w14:textId="77777777" w:rsidR="00FD0914" w:rsidRDefault="00FD0914" w:rsidP="00FD0914">
      <w:pPr>
        <w:jc w:val="center"/>
        <w:rPr>
          <w:rFonts w:cs="Times New Roman"/>
          <w:b/>
          <w:sz w:val="28"/>
          <w:szCs w:val="28"/>
        </w:rPr>
      </w:pPr>
    </w:p>
    <w:p w14:paraId="4922A1C5" w14:textId="77777777" w:rsidR="000D4BC8" w:rsidRPr="000D4BC8" w:rsidRDefault="000D4BC8" w:rsidP="000D4BC8">
      <w:pPr>
        <w:widowControl/>
        <w:suppressAutoHyphens w:val="0"/>
        <w:spacing w:after="160" w:line="259" w:lineRule="auto"/>
        <w:jc w:val="center"/>
        <w:rPr>
          <w:rFonts w:eastAsia="Times New Roman" w:cs="Times New Roman"/>
          <w:b/>
          <w:kern w:val="0"/>
          <w:sz w:val="28"/>
          <w:szCs w:val="28"/>
          <w:lang w:eastAsia="en-US"/>
        </w:rPr>
      </w:pPr>
      <w:r w:rsidRPr="000D4BC8">
        <w:rPr>
          <w:rFonts w:eastAsia="Times New Roman" w:cs="Times New Roman"/>
          <w:b/>
          <w:kern w:val="0"/>
          <w:sz w:val="28"/>
          <w:szCs w:val="28"/>
          <w:lang w:eastAsia="en-US"/>
        </w:rPr>
        <w:t>ФЕДЕРАЛЬНЫЙ ЗАКОН</w:t>
      </w:r>
    </w:p>
    <w:p w14:paraId="50A4DD4E" w14:textId="77777777" w:rsidR="000D4BC8" w:rsidRPr="000D4BC8" w:rsidRDefault="000D4BC8" w:rsidP="000D4BC8">
      <w:pPr>
        <w:widowControl/>
        <w:suppressAutoHyphens w:val="0"/>
        <w:spacing w:after="160" w:line="259" w:lineRule="auto"/>
        <w:jc w:val="center"/>
        <w:rPr>
          <w:rFonts w:eastAsia="Times New Roman" w:cs="Times New Roman"/>
          <w:b/>
          <w:kern w:val="0"/>
          <w:sz w:val="28"/>
          <w:szCs w:val="28"/>
          <w:lang w:eastAsia="en-US"/>
        </w:rPr>
      </w:pPr>
    </w:p>
    <w:p w14:paraId="02E35939" w14:textId="4541952B" w:rsidR="000D4BC8" w:rsidRPr="000D4BC8" w:rsidRDefault="000D4BC8" w:rsidP="000D4BC8">
      <w:pPr>
        <w:widowControl/>
        <w:suppressAutoHyphens w:val="0"/>
        <w:spacing w:after="160" w:line="259" w:lineRule="auto"/>
        <w:jc w:val="center"/>
        <w:rPr>
          <w:rFonts w:eastAsia="Times New Roman" w:cs="Times New Roman"/>
          <w:b/>
          <w:kern w:val="0"/>
          <w:sz w:val="28"/>
          <w:szCs w:val="28"/>
          <w:lang w:eastAsia="en-US"/>
        </w:rPr>
      </w:pPr>
      <w:r w:rsidRPr="000D4BC8">
        <w:rPr>
          <w:rFonts w:eastAsia="Times New Roman" w:cs="Times New Roman"/>
          <w:b/>
          <w:kern w:val="0"/>
          <w:sz w:val="28"/>
          <w:szCs w:val="28"/>
          <w:lang w:eastAsia="en-US"/>
        </w:rPr>
        <w:t>О внесении изменений в отдельные законодательные акты Российской Федерации</w:t>
      </w:r>
    </w:p>
    <w:p w14:paraId="66E28C10" w14:textId="77777777" w:rsidR="000D4BC8" w:rsidRPr="000D4BC8" w:rsidRDefault="000D4BC8" w:rsidP="000D4BC8">
      <w:pPr>
        <w:suppressAutoHyphens w:val="0"/>
        <w:spacing w:line="360" w:lineRule="auto"/>
        <w:ind w:firstLine="709"/>
        <w:jc w:val="both"/>
        <w:rPr>
          <w:rFonts w:eastAsia="Times New Roman" w:cs="Times New Roman"/>
          <w:b/>
          <w:kern w:val="0"/>
          <w:sz w:val="28"/>
          <w:szCs w:val="28"/>
          <w:lang w:eastAsia="ru-RU"/>
        </w:rPr>
      </w:pPr>
      <w:r w:rsidRPr="000D4BC8">
        <w:rPr>
          <w:rFonts w:eastAsia="Times New Roman" w:cs="Times New Roman"/>
          <w:b/>
          <w:kern w:val="0"/>
          <w:sz w:val="28"/>
          <w:szCs w:val="28"/>
          <w:lang w:eastAsia="ru-RU"/>
        </w:rPr>
        <w:t>Статья 1</w:t>
      </w:r>
    </w:p>
    <w:p w14:paraId="1C243009" w14:textId="77777777" w:rsidR="000D4BC8" w:rsidRPr="000D4BC8" w:rsidRDefault="000D4BC8" w:rsidP="000D4BC8">
      <w:pPr>
        <w:suppressAutoHyphens w:val="0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t>Внести  в Федеральный закон от 25 апреля 2002 года № 40-ФЗ «Об обязательном страховании гражданской ответственности владельцев транспортных средств» (Собрание законодательства Российской Федерации, 2002, № 18, ст. 1720; 2007, № 1, ст. 29; № 49, ст. 6067; 2009, № 52, ст. 6438; 2010, № 17, ст. 1988; 2011, № 1, ст. 4; № 7, ст. 901; № 27, ст. 3881; № 29, ст. 4291; 2012, № 31, ст. 4319; 2013, № 30, ст. 4084; 2014, № 30, ст. 4224; 2016, № 22, ст. 3094; № 26, ст. 3883; 2017, № 14, ст. 2008; 2018, № 32, ст. 5076; № 52, ст. 8102; 2019, № 18, ст. 2212; 2020, № 17, ст. 2727; № 22, ст. 3382; № 30, ст. 4738; 2021, № 24, ст. 4188; № 27, ст. 5159, 5171; № 50, ст. 8416; 2022, № 14, ст. 2194; № 29, ст. 5294; 2023, № 1, ст. 16, 41; 2024, № 29, ст. 410, № 49, ст. 7426; 2025, № 6, ст. 410, № 26, ст. 3490,</w:t>
      </w:r>
      <w:r w:rsidRPr="000D4BC8">
        <w:rPr>
          <w:rFonts w:ascii="Calibri" w:eastAsia="Calibri" w:hAnsi="Calibri" w:cs="Times New Roman"/>
          <w:kern w:val="0"/>
          <w:sz w:val="22"/>
          <w:szCs w:val="22"/>
          <w:lang w:eastAsia="en-US"/>
        </w:rPr>
        <w:t xml:space="preserve"> </w:t>
      </w:r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t xml:space="preserve">№ 31, ст. 4672) </w:t>
      </w:r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lastRenderedPageBreak/>
        <w:t>следующие изменения:</w:t>
      </w:r>
    </w:p>
    <w:p w14:paraId="33539B2B" w14:textId="77777777" w:rsidR="000D4BC8" w:rsidRPr="000D4BC8" w:rsidRDefault="000D4BC8" w:rsidP="000D4BC8">
      <w:pPr>
        <w:suppressAutoHyphens w:val="0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t>1) в пункте 5 статье 8 после слов «по субъектам Российской Федерации,» дополнить словами «об уровне предъявления регрессных требований, предусмотренных статьей 14 настоящего Федерального закона, по Российской Федерации,»;</w:t>
      </w:r>
    </w:p>
    <w:p w14:paraId="2974888E" w14:textId="77777777" w:rsidR="000D4BC8" w:rsidRPr="000D4BC8" w:rsidRDefault="000D4BC8" w:rsidP="000D4BC8">
      <w:pPr>
        <w:suppressAutoHyphens w:val="0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t>2) в статье 14:</w:t>
      </w:r>
    </w:p>
    <w:p w14:paraId="76A77172" w14:textId="77777777" w:rsidR="000D4BC8" w:rsidRPr="000D4BC8" w:rsidRDefault="000D4BC8" w:rsidP="000D4BC8">
      <w:pPr>
        <w:suppressAutoHyphens w:val="0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t>а) наименование статьи изложить в следующей редакции:</w:t>
      </w:r>
    </w:p>
    <w:p w14:paraId="10B815A8" w14:textId="77777777" w:rsidR="000D4BC8" w:rsidRPr="000D4BC8" w:rsidRDefault="000D4BC8" w:rsidP="000D4BC8">
      <w:pPr>
        <w:suppressAutoHyphens w:val="0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t>«Статья 14. Регрессное требование страховщика к лицу, причинившему вред»;</w:t>
      </w:r>
    </w:p>
    <w:p w14:paraId="01238F99" w14:textId="77777777" w:rsidR="000D4BC8" w:rsidRPr="000D4BC8" w:rsidRDefault="000D4BC8" w:rsidP="000D4BC8">
      <w:pPr>
        <w:suppressAutoHyphens w:val="0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t>б) дополнить пунктом 1.1 следующего содержания:</w:t>
      </w:r>
    </w:p>
    <w:p w14:paraId="4C489196" w14:textId="77777777" w:rsidR="000D4BC8" w:rsidRPr="000D4BC8" w:rsidRDefault="000D4BC8" w:rsidP="000D4BC8">
      <w:pPr>
        <w:suppressAutoHyphens w:val="0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t>«1.1. Страховщик, осуществивший страховое возмещение</w:t>
      </w:r>
      <w:bookmarkStart w:id="0" w:name="_Hlk212239863"/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t>, в случаях и порядке, установленных Банком России,</w:t>
      </w:r>
      <w:bookmarkEnd w:id="0"/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t xml:space="preserve"> предъявляет к лицу, причинившему вред при наличии одного их обстоятельств, указанных в подпунктах «а», «б» и «г» пункта 1 настоящей статьи, требования, которые к нему имеет потерпевший, в размере осуществленного потерпевшему страхового возмещения.»</w:t>
      </w:r>
    </w:p>
    <w:p w14:paraId="1705F965" w14:textId="77777777" w:rsidR="000D4BC8" w:rsidRPr="000D4BC8" w:rsidRDefault="000D4BC8" w:rsidP="000D4BC8">
      <w:pPr>
        <w:suppressAutoHyphens w:val="0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t>в) в пункте 2 слова «имеет право предъявить» заменить словами «предъявляет»;</w:t>
      </w:r>
    </w:p>
    <w:p w14:paraId="5B3D44B9" w14:textId="77777777" w:rsidR="000D4BC8" w:rsidRPr="000D4BC8" w:rsidRDefault="000D4BC8" w:rsidP="000D4BC8">
      <w:pPr>
        <w:suppressAutoHyphens w:val="0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t>г) дополнить пунктом 7 следующего содержания:</w:t>
      </w:r>
    </w:p>
    <w:p w14:paraId="58824D6A" w14:textId="77777777" w:rsidR="000D4BC8" w:rsidRPr="000D4BC8" w:rsidRDefault="000D4BC8" w:rsidP="000D4BC8">
      <w:pPr>
        <w:suppressAutoHyphens w:val="0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t>«7. До подачи заявления о вынесении судебного приказа в отношении лица, указанного в пункте 1.1 настоящей статьи, либо предъявления ему иска, содержащего регрессное требование, предусмотренное настоящей статьей, информация о сумме указанного требования должна быть размещена страховщиком в личном кабинете соответствующего лица на ЕПГУ в порядке и сроки, установленные Банком России. Сумма регрессного требования, может быть оплачена с использованием ЕПГУ в течение 30 рабочих дней после размещения информации о ней в личном кабинете на ЕПГУ.».</w:t>
      </w:r>
    </w:p>
    <w:p w14:paraId="19E0BE0B" w14:textId="77777777" w:rsidR="000D4BC8" w:rsidRPr="000D4BC8" w:rsidRDefault="000D4BC8" w:rsidP="000D4BC8">
      <w:pPr>
        <w:suppressAutoHyphens w:val="0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</w:p>
    <w:p w14:paraId="5DE75A00" w14:textId="77777777" w:rsidR="000D4BC8" w:rsidRPr="000D4BC8" w:rsidRDefault="000D4BC8" w:rsidP="000D4BC8">
      <w:pPr>
        <w:suppressAutoHyphens w:val="0"/>
        <w:spacing w:line="360" w:lineRule="auto"/>
        <w:ind w:firstLine="709"/>
        <w:jc w:val="both"/>
        <w:rPr>
          <w:rFonts w:eastAsia="Times New Roman" w:cs="Times New Roman"/>
          <w:b/>
          <w:kern w:val="0"/>
          <w:sz w:val="28"/>
          <w:szCs w:val="28"/>
          <w:lang w:eastAsia="ru-RU"/>
        </w:rPr>
      </w:pPr>
      <w:r w:rsidRPr="000D4BC8">
        <w:rPr>
          <w:rFonts w:eastAsia="Times New Roman" w:cs="Times New Roman"/>
          <w:b/>
          <w:kern w:val="0"/>
          <w:sz w:val="28"/>
          <w:szCs w:val="28"/>
          <w:lang w:eastAsia="ru-RU"/>
        </w:rPr>
        <w:lastRenderedPageBreak/>
        <w:t xml:space="preserve">Статья 2 </w:t>
      </w:r>
    </w:p>
    <w:p w14:paraId="0F74A013" w14:textId="77777777" w:rsidR="000D4BC8" w:rsidRPr="000D4BC8" w:rsidRDefault="000D4BC8" w:rsidP="000D4BC8">
      <w:pPr>
        <w:suppressAutoHyphens w:val="0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t>Внести в Гражданский процессуальный кодекс Российской Федерации (Собрание законодательства Российской Федерации, 2002, № 46, ст. 4532; 2009, № 7, ст. 775; 2018, № 27, ст. 3941; 2025, № 31, ст. 4698) следующие изменения в статью 122:</w:t>
      </w:r>
    </w:p>
    <w:p w14:paraId="082DA5DD" w14:textId="77777777" w:rsidR="000D4BC8" w:rsidRPr="000D4BC8" w:rsidRDefault="000D4BC8" w:rsidP="000D4BC8">
      <w:pPr>
        <w:suppressAutoHyphens w:val="0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t>абзац одиннадцатый изложить в следующей редакции:</w:t>
      </w:r>
    </w:p>
    <w:p w14:paraId="5A40C229" w14:textId="77777777" w:rsidR="000D4BC8" w:rsidRPr="000D4BC8" w:rsidRDefault="000D4BC8" w:rsidP="000D4BC8">
      <w:pPr>
        <w:suppressAutoHyphens w:val="0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t>«заявлено требование о взыскании задолженности по обязательным платежам и взносам с членов товарищества собственников недвижимости и потребительского кооператива;»;</w:t>
      </w:r>
    </w:p>
    <w:p w14:paraId="0165858D" w14:textId="77777777" w:rsidR="000D4BC8" w:rsidRPr="000D4BC8" w:rsidRDefault="000D4BC8" w:rsidP="000D4BC8">
      <w:pPr>
        <w:suppressAutoHyphens w:val="0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t xml:space="preserve">дополнить абзацем следующего содержания: </w:t>
      </w:r>
    </w:p>
    <w:p w14:paraId="2EC11FDB" w14:textId="77777777" w:rsidR="000D4BC8" w:rsidRPr="000D4BC8" w:rsidRDefault="000D4BC8" w:rsidP="000D4BC8">
      <w:pPr>
        <w:suppressAutoHyphens w:val="0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t>«страховщиком в соответствии с Федеральным законом «Об обязательном страховании гражданской ответственности владельцев транспортных средств» заявлено требование о взыскании по перешедшему к нему праву потерпевшего к лицу, причинившему вред при обстоятельствах, указанных в подпунктах «а», «б» и «г» пункта 1 статьи 14 указанного Федерального закона, либо регрессное требование к оператору технического осмотра.».</w:t>
      </w:r>
    </w:p>
    <w:p w14:paraId="41EFDFCA" w14:textId="77777777" w:rsidR="000D4BC8" w:rsidRPr="000D4BC8" w:rsidRDefault="000D4BC8" w:rsidP="000D4BC8">
      <w:pPr>
        <w:suppressAutoHyphens w:val="0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</w:p>
    <w:p w14:paraId="2A691573" w14:textId="77777777" w:rsidR="000D4BC8" w:rsidRPr="000D4BC8" w:rsidRDefault="000D4BC8" w:rsidP="000D4BC8">
      <w:pPr>
        <w:suppressAutoHyphens w:val="0"/>
        <w:spacing w:line="360" w:lineRule="auto"/>
        <w:ind w:firstLine="709"/>
        <w:jc w:val="both"/>
        <w:rPr>
          <w:rFonts w:eastAsia="Times New Roman" w:cs="Times New Roman"/>
          <w:b/>
          <w:kern w:val="0"/>
          <w:sz w:val="28"/>
          <w:szCs w:val="28"/>
          <w:lang w:eastAsia="ru-RU"/>
        </w:rPr>
      </w:pPr>
      <w:r w:rsidRPr="000D4BC8">
        <w:rPr>
          <w:rFonts w:eastAsia="Times New Roman" w:cs="Times New Roman"/>
          <w:b/>
          <w:kern w:val="0"/>
          <w:sz w:val="28"/>
          <w:szCs w:val="28"/>
          <w:lang w:eastAsia="ru-RU"/>
        </w:rPr>
        <w:t>Статья 3</w:t>
      </w:r>
    </w:p>
    <w:p w14:paraId="1C689C78" w14:textId="77777777" w:rsidR="000D4BC8" w:rsidRPr="000D4BC8" w:rsidRDefault="000D4BC8" w:rsidP="000D4BC8">
      <w:pPr>
        <w:suppressAutoHyphens w:val="0"/>
        <w:spacing w:line="360" w:lineRule="auto"/>
        <w:ind w:firstLine="539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t>1. Настоящий Федеральный закон вступает в силу по истечении одного месяца после дня его официального опубликования, за исключением статьи 1 настоящего Федерального закона, которая вступает в силу с 1 января 2027 года.</w:t>
      </w:r>
    </w:p>
    <w:p w14:paraId="74476A34" w14:textId="77777777" w:rsidR="000D4BC8" w:rsidRPr="000D4BC8" w:rsidRDefault="000D4BC8" w:rsidP="000D4BC8">
      <w:pPr>
        <w:suppressAutoHyphens w:val="0"/>
        <w:spacing w:line="360" w:lineRule="auto"/>
        <w:ind w:firstLine="539"/>
        <w:jc w:val="both"/>
        <w:rPr>
          <w:rFonts w:eastAsia="Times New Roman" w:cs="Times New Roman"/>
          <w:b/>
          <w:kern w:val="0"/>
          <w:sz w:val="28"/>
          <w:szCs w:val="28"/>
          <w:lang w:eastAsia="ru-RU"/>
        </w:rPr>
      </w:pPr>
    </w:p>
    <w:p w14:paraId="72C23916" w14:textId="77777777" w:rsidR="000D4BC8" w:rsidRPr="000D4BC8" w:rsidRDefault="000D4BC8" w:rsidP="000D4BC8">
      <w:pPr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t xml:space="preserve">          Президент</w:t>
      </w:r>
    </w:p>
    <w:p w14:paraId="2014E5EC" w14:textId="77777777" w:rsidR="000D4BC8" w:rsidRPr="000D4BC8" w:rsidRDefault="000D4BC8" w:rsidP="000D4BC8">
      <w:pPr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en-US"/>
        </w:rPr>
      </w:pPr>
      <w:r w:rsidRPr="000D4BC8">
        <w:rPr>
          <w:rFonts w:eastAsia="Times New Roman" w:cs="Times New Roman"/>
          <w:kern w:val="0"/>
          <w:sz w:val="28"/>
          <w:szCs w:val="28"/>
          <w:lang w:eastAsia="ru-RU"/>
        </w:rPr>
        <w:t>Российской Федерации</w:t>
      </w:r>
    </w:p>
    <w:p w14:paraId="567BAACB" w14:textId="6971ADBA" w:rsidR="00415C97" w:rsidRPr="00473E3C" w:rsidRDefault="00E82C15" w:rsidP="000D3046">
      <w:pPr>
        <w:widowControl/>
        <w:suppressAutoHyphens w:val="0"/>
        <w:autoSpaceDE w:val="0"/>
        <w:autoSpaceDN w:val="0"/>
        <w:adjustRightInd w:val="0"/>
        <w:ind w:right="-14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</w:p>
    <w:sectPr w:rsidR="00415C97" w:rsidRPr="00473E3C" w:rsidSect="0034276E">
      <w:headerReference w:type="default" r:id="rId8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39432" w14:textId="77777777" w:rsidR="00285E81" w:rsidRDefault="00285E81" w:rsidP="001F7138">
      <w:r>
        <w:separator/>
      </w:r>
    </w:p>
  </w:endnote>
  <w:endnote w:type="continuationSeparator" w:id="0">
    <w:p w14:paraId="6EF02A4C" w14:textId="77777777" w:rsidR="00285E81" w:rsidRDefault="00285E81" w:rsidP="001F7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8F934" w14:textId="77777777" w:rsidR="00285E81" w:rsidRDefault="00285E81" w:rsidP="001F7138">
      <w:r>
        <w:separator/>
      </w:r>
    </w:p>
  </w:footnote>
  <w:footnote w:type="continuationSeparator" w:id="0">
    <w:p w14:paraId="1A17AB42" w14:textId="77777777" w:rsidR="00285E81" w:rsidRDefault="00285E81" w:rsidP="001F7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0370562"/>
      <w:docPartObj>
        <w:docPartGallery w:val="Page Numbers (Top of Page)"/>
        <w:docPartUnique/>
      </w:docPartObj>
    </w:sdtPr>
    <w:sdtContent>
      <w:p w14:paraId="0442CF4E" w14:textId="77777777" w:rsidR="00911AD5" w:rsidRDefault="008D625F">
        <w:pPr>
          <w:pStyle w:val="a4"/>
          <w:jc w:val="center"/>
        </w:pPr>
        <w:r>
          <w:fldChar w:fldCharType="begin"/>
        </w:r>
        <w:r w:rsidR="007C3F59">
          <w:instrText xml:space="preserve"> PAGE   \* MERGEFORMAT </w:instrText>
        </w:r>
        <w:r>
          <w:fldChar w:fldCharType="separate"/>
        </w:r>
        <w:r w:rsidR="00936FF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2178415" w14:textId="77777777" w:rsidR="00911AD5" w:rsidRDefault="00911AD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C3F33"/>
    <w:multiLevelType w:val="hybridMultilevel"/>
    <w:tmpl w:val="8A28C4CE"/>
    <w:lvl w:ilvl="0" w:tplc="EEF24C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85817CB"/>
    <w:multiLevelType w:val="hybridMultilevel"/>
    <w:tmpl w:val="C68A1C36"/>
    <w:lvl w:ilvl="0" w:tplc="991067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95134">
    <w:abstractNumId w:val="0"/>
  </w:num>
  <w:num w:numId="2" w16cid:durableId="640616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45"/>
    <w:rsid w:val="0000624C"/>
    <w:rsid w:val="0001317B"/>
    <w:rsid w:val="000160E9"/>
    <w:rsid w:val="000262A4"/>
    <w:rsid w:val="0003261C"/>
    <w:rsid w:val="000403B9"/>
    <w:rsid w:val="00053912"/>
    <w:rsid w:val="000568A5"/>
    <w:rsid w:val="00057012"/>
    <w:rsid w:val="0005716D"/>
    <w:rsid w:val="00067832"/>
    <w:rsid w:val="00071FBA"/>
    <w:rsid w:val="00084B00"/>
    <w:rsid w:val="00087780"/>
    <w:rsid w:val="00087AA2"/>
    <w:rsid w:val="00091248"/>
    <w:rsid w:val="000A356F"/>
    <w:rsid w:val="000A36DE"/>
    <w:rsid w:val="000B622B"/>
    <w:rsid w:val="000C7F5A"/>
    <w:rsid w:val="000D1E2F"/>
    <w:rsid w:val="000D3046"/>
    <w:rsid w:val="000D4BC8"/>
    <w:rsid w:val="000E7296"/>
    <w:rsid w:val="000F7245"/>
    <w:rsid w:val="000F7597"/>
    <w:rsid w:val="0010156D"/>
    <w:rsid w:val="001129A3"/>
    <w:rsid w:val="001139D2"/>
    <w:rsid w:val="0011570A"/>
    <w:rsid w:val="001176FB"/>
    <w:rsid w:val="00121500"/>
    <w:rsid w:val="00121B12"/>
    <w:rsid w:val="001236E5"/>
    <w:rsid w:val="00123FF6"/>
    <w:rsid w:val="00132640"/>
    <w:rsid w:val="00142097"/>
    <w:rsid w:val="00162603"/>
    <w:rsid w:val="0017217F"/>
    <w:rsid w:val="00174065"/>
    <w:rsid w:val="00186657"/>
    <w:rsid w:val="00186CF3"/>
    <w:rsid w:val="001915F1"/>
    <w:rsid w:val="00191A41"/>
    <w:rsid w:val="00196C3E"/>
    <w:rsid w:val="001A1942"/>
    <w:rsid w:val="001A334A"/>
    <w:rsid w:val="001A5F59"/>
    <w:rsid w:val="001B0C35"/>
    <w:rsid w:val="001B4999"/>
    <w:rsid w:val="001C02FD"/>
    <w:rsid w:val="001C08E8"/>
    <w:rsid w:val="001C66BB"/>
    <w:rsid w:val="001D0E9A"/>
    <w:rsid w:val="001D1F43"/>
    <w:rsid w:val="001D3533"/>
    <w:rsid w:val="001D6739"/>
    <w:rsid w:val="001D7E46"/>
    <w:rsid w:val="001E09EC"/>
    <w:rsid w:val="001E2F2B"/>
    <w:rsid w:val="001F58A6"/>
    <w:rsid w:val="001F6752"/>
    <w:rsid w:val="001F7138"/>
    <w:rsid w:val="00207500"/>
    <w:rsid w:val="002115E3"/>
    <w:rsid w:val="00216FDB"/>
    <w:rsid w:val="00217ABE"/>
    <w:rsid w:val="0022095F"/>
    <w:rsid w:val="00221923"/>
    <w:rsid w:val="00233834"/>
    <w:rsid w:val="00234311"/>
    <w:rsid w:val="00246D39"/>
    <w:rsid w:val="00255293"/>
    <w:rsid w:val="00261C72"/>
    <w:rsid w:val="00271895"/>
    <w:rsid w:val="00272271"/>
    <w:rsid w:val="0027478A"/>
    <w:rsid w:val="00280BFF"/>
    <w:rsid w:val="00284D9A"/>
    <w:rsid w:val="00285E81"/>
    <w:rsid w:val="002948C5"/>
    <w:rsid w:val="002C4B71"/>
    <w:rsid w:val="002D1F53"/>
    <w:rsid w:val="002D201F"/>
    <w:rsid w:val="002D2AF8"/>
    <w:rsid w:val="002E0264"/>
    <w:rsid w:val="002E0C43"/>
    <w:rsid w:val="002E3105"/>
    <w:rsid w:val="002E3A16"/>
    <w:rsid w:val="002E4605"/>
    <w:rsid w:val="002F088F"/>
    <w:rsid w:val="002F123E"/>
    <w:rsid w:val="00322920"/>
    <w:rsid w:val="00336E59"/>
    <w:rsid w:val="00337443"/>
    <w:rsid w:val="0034276E"/>
    <w:rsid w:val="0034647D"/>
    <w:rsid w:val="003465A5"/>
    <w:rsid w:val="00362C29"/>
    <w:rsid w:val="003830D1"/>
    <w:rsid w:val="003919E4"/>
    <w:rsid w:val="003A178C"/>
    <w:rsid w:val="003A37C4"/>
    <w:rsid w:val="003B5A38"/>
    <w:rsid w:val="003C4DB8"/>
    <w:rsid w:val="003D2345"/>
    <w:rsid w:val="003D516F"/>
    <w:rsid w:val="003E2775"/>
    <w:rsid w:val="003E7898"/>
    <w:rsid w:val="003F2D80"/>
    <w:rsid w:val="003F52B6"/>
    <w:rsid w:val="00411933"/>
    <w:rsid w:val="00414D85"/>
    <w:rsid w:val="00415C97"/>
    <w:rsid w:val="00415F89"/>
    <w:rsid w:val="004178A8"/>
    <w:rsid w:val="004221CF"/>
    <w:rsid w:val="00423502"/>
    <w:rsid w:val="00446C3D"/>
    <w:rsid w:val="00447A98"/>
    <w:rsid w:val="00451278"/>
    <w:rsid w:val="004602CE"/>
    <w:rsid w:val="0046444C"/>
    <w:rsid w:val="0046507D"/>
    <w:rsid w:val="00473E3C"/>
    <w:rsid w:val="0047718A"/>
    <w:rsid w:val="00483AB3"/>
    <w:rsid w:val="004A7962"/>
    <w:rsid w:val="004B3135"/>
    <w:rsid w:val="004C0C61"/>
    <w:rsid w:val="004C45C7"/>
    <w:rsid w:val="004D0739"/>
    <w:rsid w:val="004D66C0"/>
    <w:rsid w:val="004D740B"/>
    <w:rsid w:val="004E75B1"/>
    <w:rsid w:val="004F3196"/>
    <w:rsid w:val="004F6D60"/>
    <w:rsid w:val="00504F28"/>
    <w:rsid w:val="005141FC"/>
    <w:rsid w:val="00521982"/>
    <w:rsid w:val="00524996"/>
    <w:rsid w:val="00531816"/>
    <w:rsid w:val="00544F11"/>
    <w:rsid w:val="00546959"/>
    <w:rsid w:val="005503F5"/>
    <w:rsid w:val="005549F0"/>
    <w:rsid w:val="00556AB4"/>
    <w:rsid w:val="00560DA8"/>
    <w:rsid w:val="00573E06"/>
    <w:rsid w:val="00581F07"/>
    <w:rsid w:val="00582438"/>
    <w:rsid w:val="005860EE"/>
    <w:rsid w:val="00596296"/>
    <w:rsid w:val="005B07E4"/>
    <w:rsid w:val="005B10F2"/>
    <w:rsid w:val="005B6353"/>
    <w:rsid w:val="005B6A31"/>
    <w:rsid w:val="005D2586"/>
    <w:rsid w:val="005D44CF"/>
    <w:rsid w:val="005E2DA4"/>
    <w:rsid w:val="005E6E37"/>
    <w:rsid w:val="005E71A2"/>
    <w:rsid w:val="005F3509"/>
    <w:rsid w:val="005F5856"/>
    <w:rsid w:val="0061560E"/>
    <w:rsid w:val="006233D4"/>
    <w:rsid w:val="00632814"/>
    <w:rsid w:val="006503AE"/>
    <w:rsid w:val="00655668"/>
    <w:rsid w:val="006744C1"/>
    <w:rsid w:val="0067763F"/>
    <w:rsid w:val="00681F88"/>
    <w:rsid w:val="006828B2"/>
    <w:rsid w:val="0068575B"/>
    <w:rsid w:val="00685C30"/>
    <w:rsid w:val="00694B4C"/>
    <w:rsid w:val="006957E5"/>
    <w:rsid w:val="006C251B"/>
    <w:rsid w:val="006D2CE3"/>
    <w:rsid w:val="006D3DC8"/>
    <w:rsid w:val="006E11B3"/>
    <w:rsid w:val="006F26EC"/>
    <w:rsid w:val="00703325"/>
    <w:rsid w:val="0070625B"/>
    <w:rsid w:val="007101FB"/>
    <w:rsid w:val="0071174E"/>
    <w:rsid w:val="00711ECF"/>
    <w:rsid w:val="00730499"/>
    <w:rsid w:val="00731D60"/>
    <w:rsid w:val="00736AD3"/>
    <w:rsid w:val="007637FE"/>
    <w:rsid w:val="007754CB"/>
    <w:rsid w:val="00781AA2"/>
    <w:rsid w:val="007823A0"/>
    <w:rsid w:val="00784C4E"/>
    <w:rsid w:val="00791397"/>
    <w:rsid w:val="00792D28"/>
    <w:rsid w:val="007941C6"/>
    <w:rsid w:val="007A0442"/>
    <w:rsid w:val="007A08E6"/>
    <w:rsid w:val="007A5774"/>
    <w:rsid w:val="007A66FC"/>
    <w:rsid w:val="007C3F59"/>
    <w:rsid w:val="007C49DF"/>
    <w:rsid w:val="007C57F4"/>
    <w:rsid w:val="007D6A65"/>
    <w:rsid w:val="007E4DFA"/>
    <w:rsid w:val="007E64C3"/>
    <w:rsid w:val="007F63B5"/>
    <w:rsid w:val="0080175D"/>
    <w:rsid w:val="008354F9"/>
    <w:rsid w:val="008363A4"/>
    <w:rsid w:val="0083661F"/>
    <w:rsid w:val="00842250"/>
    <w:rsid w:val="00851038"/>
    <w:rsid w:val="008567A8"/>
    <w:rsid w:val="00856AE4"/>
    <w:rsid w:val="00874F56"/>
    <w:rsid w:val="008773F5"/>
    <w:rsid w:val="00877775"/>
    <w:rsid w:val="008932C2"/>
    <w:rsid w:val="008A0C55"/>
    <w:rsid w:val="008B7BF4"/>
    <w:rsid w:val="008C1241"/>
    <w:rsid w:val="008D3599"/>
    <w:rsid w:val="008D3FC5"/>
    <w:rsid w:val="008D625F"/>
    <w:rsid w:val="008E259D"/>
    <w:rsid w:val="008E3D22"/>
    <w:rsid w:val="008F3E85"/>
    <w:rsid w:val="00911AD5"/>
    <w:rsid w:val="009176ED"/>
    <w:rsid w:val="00924426"/>
    <w:rsid w:val="0092737C"/>
    <w:rsid w:val="00934793"/>
    <w:rsid w:val="00936FFD"/>
    <w:rsid w:val="00946B57"/>
    <w:rsid w:val="00950478"/>
    <w:rsid w:val="00950AA4"/>
    <w:rsid w:val="00950ABA"/>
    <w:rsid w:val="00971F6E"/>
    <w:rsid w:val="00980191"/>
    <w:rsid w:val="00983357"/>
    <w:rsid w:val="00987C43"/>
    <w:rsid w:val="00995BE2"/>
    <w:rsid w:val="009A31D0"/>
    <w:rsid w:val="009A399A"/>
    <w:rsid w:val="009C3D00"/>
    <w:rsid w:val="009E495A"/>
    <w:rsid w:val="009E4C7B"/>
    <w:rsid w:val="009E6CE8"/>
    <w:rsid w:val="009F5501"/>
    <w:rsid w:val="009F7800"/>
    <w:rsid w:val="00A046FD"/>
    <w:rsid w:val="00A07C19"/>
    <w:rsid w:val="00A102B3"/>
    <w:rsid w:val="00A24322"/>
    <w:rsid w:val="00A31D63"/>
    <w:rsid w:val="00A36EA7"/>
    <w:rsid w:val="00A50A4D"/>
    <w:rsid w:val="00A63DC3"/>
    <w:rsid w:val="00A643B3"/>
    <w:rsid w:val="00A6545A"/>
    <w:rsid w:val="00A66EE6"/>
    <w:rsid w:val="00A70B61"/>
    <w:rsid w:val="00A73E85"/>
    <w:rsid w:val="00A7417E"/>
    <w:rsid w:val="00A75738"/>
    <w:rsid w:val="00A7758E"/>
    <w:rsid w:val="00A9006D"/>
    <w:rsid w:val="00AA0AC2"/>
    <w:rsid w:val="00AA2CD6"/>
    <w:rsid w:val="00AA6637"/>
    <w:rsid w:val="00AB0909"/>
    <w:rsid w:val="00AB164F"/>
    <w:rsid w:val="00AB18C1"/>
    <w:rsid w:val="00AB2693"/>
    <w:rsid w:val="00AB54F9"/>
    <w:rsid w:val="00AC77DA"/>
    <w:rsid w:val="00AD0D31"/>
    <w:rsid w:val="00AD7304"/>
    <w:rsid w:val="00AD767C"/>
    <w:rsid w:val="00AE0DAE"/>
    <w:rsid w:val="00AE1850"/>
    <w:rsid w:val="00AE31C4"/>
    <w:rsid w:val="00B016E3"/>
    <w:rsid w:val="00B0561F"/>
    <w:rsid w:val="00B13A6D"/>
    <w:rsid w:val="00B17CEA"/>
    <w:rsid w:val="00B213ED"/>
    <w:rsid w:val="00B24097"/>
    <w:rsid w:val="00B333F9"/>
    <w:rsid w:val="00B466A8"/>
    <w:rsid w:val="00B555F9"/>
    <w:rsid w:val="00B63491"/>
    <w:rsid w:val="00B74943"/>
    <w:rsid w:val="00B808FB"/>
    <w:rsid w:val="00B8137B"/>
    <w:rsid w:val="00B8405A"/>
    <w:rsid w:val="00B85C8C"/>
    <w:rsid w:val="00B918F4"/>
    <w:rsid w:val="00B97619"/>
    <w:rsid w:val="00BA455D"/>
    <w:rsid w:val="00BB30F0"/>
    <w:rsid w:val="00BD31E5"/>
    <w:rsid w:val="00BD407F"/>
    <w:rsid w:val="00BE147F"/>
    <w:rsid w:val="00BE3DE4"/>
    <w:rsid w:val="00BF0930"/>
    <w:rsid w:val="00BF30BA"/>
    <w:rsid w:val="00BF3548"/>
    <w:rsid w:val="00C00FC0"/>
    <w:rsid w:val="00C01AB7"/>
    <w:rsid w:val="00C01C5C"/>
    <w:rsid w:val="00C248A1"/>
    <w:rsid w:val="00C24E60"/>
    <w:rsid w:val="00C449E9"/>
    <w:rsid w:val="00C556E8"/>
    <w:rsid w:val="00C55986"/>
    <w:rsid w:val="00C67D6D"/>
    <w:rsid w:val="00C67F64"/>
    <w:rsid w:val="00C7179F"/>
    <w:rsid w:val="00C820C8"/>
    <w:rsid w:val="00C841CE"/>
    <w:rsid w:val="00C84609"/>
    <w:rsid w:val="00C93974"/>
    <w:rsid w:val="00CA11DC"/>
    <w:rsid w:val="00CA3E30"/>
    <w:rsid w:val="00CB15DF"/>
    <w:rsid w:val="00CB2141"/>
    <w:rsid w:val="00CC0FA4"/>
    <w:rsid w:val="00CD1DB5"/>
    <w:rsid w:val="00CD3841"/>
    <w:rsid w:val="00CE014A"/>
    <w:rsid w:val="00CE39D8"/>
    <w:rsid w:val="00CF1704"/>
    <w:rsid w:val="00CF7F52"/>
    <w:rsid w:val="00D07BAC"/>
    <w:rsid w:val="00D10354"/>
    <w:rsid w:val="00D14556"/>
    <w:rsid w:val="00D15433"/>
    <w:rsid w:val="00D207A6"/>
    <w:rsid w:val="00D23817"/>
    <w:rsid w:val="00D34FDD"/>
    <w:rsid w:val="00D35438"/>
    <w:rsid w:val="00D36A90"/>
    <w:rsid w:val="00D37D0A"/>
    <w:rsid w:val="00D51CDB"/>
    <w:rsid w:val="00D65193"/>
    <w:rsid w:val="00D836ED"/>
    <w:rsid w:val="00D9442B"/>
    <w:rsid w:val="00D94966"/>
    <w:rsid w:val="00D9745C"/>
    <w:rsid w:val="00DA00CB"/>
    <w:rsid w:val="00DA0319"/>
    <w:rsid w:val="00DA454A"/>
    <w:rsid w:val="00DA4AF5"/>
    <w:rsid w:val="00DA5416"/>
    <w:rsid w:val="00DB3AC6"/>
    <w:rsid w:val="00DB640D"/>
    <w:rsid w:val="00DB77AC"/>
    <w:rsid w:val="00DC4ADA"/>
    <w:rsid w:val="00DC729C"/>
    <w:rsid w:val="00DD012E"/>
    <w:rsid w:val="00DD0DDF"/>
    <w:rsid w:val="00DD602E"/>
    <w:rsid w:val="00DE4D6C"/>
    <w:rsid w:val="00DF0771"/>
    <w:rsid w:val="00DF23BF"/>
    <w:rsid w:val="00DF4D58"/>
    <w:rsid w:val="00DF5ADF"/>
    <w:rsid w:val="00DF60AF"/>
    <w:rsid w:val="00DF6B0C"/>
    <w:rsid w:val="00DF6D91"/>
    <w:rsid w:val="00DF7C5C"/>
    <w:rsid w:val="00E006BC"/>
    <w:rsid w:val="00E0344A"/>
    <w:rsid w:val="00E215C4"/>
    <w:rsid w:val="00E322D1"/>
    <w:rsid w:val="00E32E6D"/>
    <w:rsid w:val="00E42841"/>
    <w:rsid w:val="00E56FE6"/>
    <w:rsid w:val="00E60372"/>
    <w:rsid w:val="00E60DD0"/>
    <w:rsid w:val="00E61F27"/>
    <w:rsid w:val="00E62567"/>
    <w:rsid w:val="00E80A53"/>
    <w:rsid w:val="00E82C15"/>
    <w:rsid w:val="00E87C28"/>
    <w:rsid w:val="00E92191"/>
    <w:rsid w:val="00E94FD3"/>
    <w:rsid w:val="00E957A9"/>
    <w:rsid w:val="00E96EB4"/>
    <w:rsid w:val="00EA5BB8"/>
    <w:rsid w:val="00EB00D5"/>
    <w:rsid w:val="00EB5E71"/>
    <w:rsid w:val="00EC6102"/>
    <w:rsid w:val="00ED266C"/>
    <w:rsid w:val="00ED607A"/>
    <w:rsid w:val="00EE1FA0"/>
    <w:rsid w:val="00EE315A"/>
    <w:rsid w:val="00EF09B5"/>
    <w:rsid w:val="00F26A45"/>
    <w:rsid w:val="00F31145"/>
    <w:rsid w:val="00F374A4"/>
    <w:rsid w:val="00F46116"/>
    <w:rsid w:val="00F64404"/>
    <w:rsid w:val="00F67A36"/>
    <w:rsid w:val="00F70C89"/>
    <w:rsid w:val="00F748FE"/>
    <w:rsid w:val="00F75311"/>
    <w:rsid w:val="00F829A7"/>
    <w:rsid w:val="00F96998"/>
    <w:rsid w:val="00F97DFC"/>
    <w:rsid w:val="00FB0114"/>
    <w:rsid w:val="00FB2E18"/>
    <w:rsid w:val="00FB32C9"/>
    <w:rsid w:val="00FC0CBB"/>
    <w:rsid w:val="00FC341D"/>
    <w:rsid w:val="00FD0914"/>
    <w:rsid w:val="00FD5F0B"/>
    <w:rsid w:val="00FE7F2F"/>
    <w:rsid w:val="00FF3864"/>
    <w:rsid w:val="00FF6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1CC43"/>
  <w15:docId w15:val="{8833136D-E370-4F04-A6B6-7842B6B1A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345"/>
    <w:pPr>
      <w:widowControl w:val="0"/>
      <w:suppressAutoHyphens/>
    </w:pPr>
    <w:rPr>
      <w:rFonts w:eastAsia="Arial Unicode MS" w:cs="Times New Roman CYR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932C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C97"/>
    <w:pPr>
      <w:suppressAutoHyphens w:val="0"/>
      <w:adjustRightInd w:val="0"/>
      <w:spacing w:line="360" w:lineRule="atLeast"/>
      <w:ind w:left="720"/>
      <w:contextualSpacing/>
      <w:jc w:val="both"/>
      <w:textAlignment w:val="baseline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F713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F7138"/>
    <w:rPr>
      <w:rFonts w:eastAsia="Arial Unicode MS" w:cs="Times New Roman CYR"/>
      <w:kern w:val="1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1F713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F7138"/>
    <w:rPr>
      <w:rFonts w:eastAsia="Arial Unicode MS" w:cs="Times New Roman CYR"/>
      <w:kern w:val="1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DB77A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77AC"/>
    <w:rPr>
      <w:rFonts w:ascii="Tahoma" w:eastAsia="Arial Unicode MS" w:hAnsi="Tahoma" w:cs="Tahoma"/>
      <w:kern w:val="1"/>
      <w:sz w:val="16"/>
      <w:szCs w:val="16"/>
      <w:lang w:eastAsia="ar-SA"/>
    </w:rPr>
  </w:style>
  <w:style w:type="paragraph" w:styleId="aa">
    <w:name w:val="Normal (Web)"/>
    <w:basedOn w:val="a"/>
    <w:uiPriority w:val="99"/>
    <w:unhideWhenUsed/>
    <w:rsid w:val="001F6752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/>
    </w:rPr>
  </w:style>
  <w:style w:type="character" w:styleId="ab">
    <w:name w:val="Hyperlink"/>
    <w:basedOn w:val="a0"/>
    <w:uiPriority w:val="99"/>
    <w:unhideWhenUsed/>
    <w:rsid w:val="0017217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932C2"/>
    <w:rPr>
      <w:rFonts w:asciiTheme="majorHAnsi" w:eastAsiaTheme="majorEastAsia" w:hAnsiTheme="majorHAnsi" w:cstheme="majorBidi"/>
      <w:color w:val="365F91" w:themeColor="accent1" w:themeShade="BF"/>
      <w:kern w:val="1"/>
      <w:sz w:val="32"/>
      <w:szCs w:val="32"/>
      <w:lang w:eastAsia="ar-SA"/>
    </w:rPr>
  </w:style>
  <w:style w:type="character" w:styleId="ac">
    <w:name w:val="Unresolved Mention"/>
    <w:basedOn w:val="a0"/>
    <w:uiPriority w:val="99"/>
    <w:semiHidden/>
    <w:unhideWhenUsed/>
    <w:rsid w:val="00BF09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1FEFB-2719-4986-A8F0-A057C3525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Браславская Елизавета Сергеевна</cp:lastModifiedBy>
  <cp:revision>3</cp:revision>
  <cp:lastPrinted>2026-02-02T05:57:00Z</cp:lastPrinted>
  <dcterms:created xsi:type="dcterms:W3CDTF">2026-01-30T10:00:00Z</dcterms:created>
  <dcterms:modified xsi:type="dcterms:W3CDTF">2026-02-02T06:01:00Z</dcterms:modified>
</cp:coreProperties>
</file>