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155439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155439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155439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317F35" w:rsidRDefault="00155439" w:rsidP="00947B81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426616112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статью 5 Федерального закона </w:t>
      </w:r>
      <w:r w:rsidR="00947B81">
        <w:rPr>
          <w:rFonts w:ascii="Times New Roman" w:hAnsi="Times New Roman"/>
          <w:sz w:val="30"/>
          <w:szCs w:val="30"/>
        </w:rPr>
        <w:br/>
        <w:t>"</w:t>
      </w:r>
      <w:r w:rsidRPr="00317F35">
        <w:rPr>
          <w:rFonts w:ascii="Times New Roman" w:hAnsi="Times New Roman"/>
          <w:sz w:val="30"/>
          <w:szCs w:val="30"/>
        </w:rPr>
        <w:t>Об аудиторской деятельности</w:t>
      </w:r>
      <w:r w:rsidR="00947B81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426616112"/>
    </w:p>
    <w:p w:rsidR="00D85491" w:rsidRDefault="00D85491" w:rsidP="00947B81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48531577" w:edGrp="everyone"/>
    </w:p>
    <w:permEnd w:id="148531577"/>
    <w:p w:rsidR="00947B81" w:rsidRPr="005C1F31" w:rsidRDefault="00947B81" w:rsidP="00947B81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B03408" w:rsidRPr="00947B81" w:rsidRDefault="00155439" w:rsidP="00947B81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294663711" w:edGrp="everyone"/>
      <w:r w:rsidRPr="00947B81">
        <w:rPr>
          <w:rFonts w:ascii="Times New Roman" w:hAnsi="Times New Roman"/>
          <w:b/>
          <w:sz w:val="30"/>
          <w:szCs w:val="30"/>
        </w:rPr>
        <w:t>Статья 1</w:t>
      </w:r>
    </w:p>
    <w:p w:rsidR="00B03408" w:rsidRPr="00947B81" w:rsidRDefault="00155439" w:rsidP="00947B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47B81">
        <w:rPr>
          <w:rFonts w:ascii="Times New Roman" w:hAnsi="Times New Roman"/>
          <w:sz w:val="30"/>
          <w:szCs w:val="30"/>
        </w:rPr>
        <w:t>Внести в часть</w:t>
      </w:r>
      <w:r w:rsidR="00947B81">
        <w:rPr>
          <w:rFonts w:ascii="Times New Roman" w:hAnsi="Times New Roman"/>
          <w:sz w:val="30"/>
          <w:szCs w:val="30"/>
        </w:rPr>
        <w:t> </w:t>
      </w:r>
      <w:r w:rsidRPr="00947B81">
        <w:rPr>
          <w:rFonts w:ascii="Times New Roman" w:hAnsi="Times New Roman"/>
          <w:sz w:val="30"/>
          <w:szCs w:val="30"/>
        </w:rPr>
        <w:t>1 статьи</w:t>
      </w:r>
      <w:r w:rsidR="00947B81">
        <w:rPr>
          <w:rFonts w:ascii="Times New Roman" w:hAnsi="Times New Roman"/>
          <w:sz w:val="30"/>
          <w:szCs w:val="30"/>
        </w:rPr>
        <w:t> </w:t>
      </w:r>
      <w:r w:rsidRPr="00947B81">
        <w:rPr>
          <w:rFonts w:ascii="Times New Roman" w:hAnsi="Times New Roman"/>
          <w:sz w:val="30"/>
          <w:szCs w:val="30"/>
        </w:rPr>
        <w:t xml:space="preserve">5 Федерального закона </w:t>
      </w:r>
      <w:r w:rsidR="00947B81">
        <w:rPr>
          <w:rFonts w:ascii="Times New Roman" w:hAnsi="Times New Roman"/>
          <w:sz w:val="30"/>
          <w:szCs w:val="30"/>
        </w:rPr>
        <w:br/>
      </w:r>
      <w:r w:rsidRPr="00947B81">
        <w:rPr>
          <w:rFonts w:ascii="Times New Roman" w:hAnsi="Times New Roman"/>
          <w:sz w:val="30"/>
          <w:szCs w:val="30"/>
        </w:rPr>
        <w:t xml:space="preserve">от 30 декабря 2008 года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307-ФЗ </w:t>
      </w:r>
      <w:r w:rsidR="00947B81" w:rsidRPr="00947B81">
        <w:rPr>
          <w:rFonts w:ascii="Times New Roman" w:hAnsi="Times New Roman"/>
          <w:sz w:val="30"/>
          <w:szCs w:val="30"/>
        </w:rPr>
        <w:t>"</w:t>
      </w:r>
      <w:r w:rsidRPr="00947B81">
        <w:rPr>
          <w:rFonts w:ascii="Times New Roman" w:hAnsi="Times New Roman"/>
          <w:sz w:val="30"/>
          <w:szCs w:val="30"/>
        </w:rPr>
        <w:t>Об аудиторской деятельности</w:t>
      </w:r>
      <w:r w:rsidR="00947B81" w:rsidRPr="00947B81">
        <w:rPr>
          <w:rFonts w:ascii="Times New Roman" w:hAnsi="Times New Roman"/>
          <w:sz w:val="30"/>
          <w:szCs w:val="30"/>
        </w:rPr>
        <w:t>"</w:t>
      </w:r>
      <w:r w:rsidRPr="00947B81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2009,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15; 2010,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27,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3420; 2011,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12;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48,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6728; 2013,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52,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6961; 2014,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49,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6912; 2016,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27,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4169, 4195, 4293; 2017,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18,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2673; 2019,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48,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6739; 2021,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15;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27,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5187, 5188; 2022,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4;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16,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 xml:space="preserve">2616; 2023, </w:t>
      </w:r>
      <w:r w:rsidR="00947B81">
        <w:rPr>
          <w:rFonts w:ascii="Times New Roman" w:hAnsi="Times New Roman"/>
          <w:sz w:val="30"/>
          <w:szCs w:val="30"/>
        </w:rPr>
        <w:t>№ </w:t>
      </w:r>
      <w:r w:rsidRPr="00947B81">
        <w:rPr>
          <w:rFonts w:ascii="Times New Roman" w:hAnsi="Times New Roman"/>
          <w:sz w:val="30"/>
          <w:szCs w:val="30"/>
        </w:rPr>
        <w:t xml:space="preserve">31, </w:t>
      </w:r>
      <w:r w:rsidR="00947B81">
        <w:rPr>
          <w:rFonts w:ascii="Times New Roman" w:hAnsi="Times New Roman"/>
          <w:sz w:val="30"/>
          <w:szCs w:val="30"/>
        </w:rPr>
        <w:t>ст. </w:t>
      </w:r>
      <w:r w:rsidRPr="00947B81">
        <w:rPr>
          <w:rFonts w:ascii="Times New Roman" w:hAnsi="Times New Roman"/>
          <w:sz w:val="30"/>
          <w:szCs w:val="30"/>
        </w:rPr>
        <w:t>5781) следующие изменения:</w:t>
      </w:r>
    </w:p>
    <w:p w:rsidR="00B03408" w:rsidRPr="00947B81" w:rsidRDefault="00155439" w:rsidP="00947B81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30"/>
          <w:szCs w:val="30"/>
        </w:rPr>
      </w:pPr>
      <w:r w:rsidRPr="00947B81">
        <w:rPr>
          <w:rFonts w:ascii="Times New Roman" w:hAnsi="Times New Roman"/>
          <w:sz w:val="30"/>
          <w:szCs w:val="30"/>
        </w:rPr>
        <w:t>пункт 3 изложить в следующей редакции:</w:t>
      </w:r>
    </w:p>
    <w:p w:rsidR="00B03408" w:rsidRPr="00947B81" w:rsidRDefault="00155439" w:rsidP="00947B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47B81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3) </w:t>
      </w:r>
      <w:r w:rsidRPr="00947B81">
        <w:rPr>
          <w:rFonts w:ascii="Times New Roman" w:hAnsi="Times New Roman"/>
          <w:sz w:val="30"/>
          <w:szCs w:val="30"/>
        </w:rPr>
        <w:t>организаций, имеющих организационно-правовую форму общественно поле</w:t>
      </w:r>
      <w:r w:rsidRPr="00947B81">
        <w:rPr>
          <w:rFonts w:ascii="Times New Roman" w:hAnsi="Times New Roman"/>
          <w:sz w:val="30"/>
          <w:szCs w:val="30"/>
        </w:rPr>
        <w:t xml:space="preserve">зного фонда (за исключением специализированной организации управления целевым капиталом и </w:t>
      </w:r>
      <w:r w:rsidR="009D1A43">
        <w:rPr>
          <w:rFonts w:ascii="Times New Roman" w:hAnsi="Times New Roman"/>
          <w:sz w:val="30"/>
          <w:szCs w:val="30"/>
        </w:rPr>
        <w:t xml:space="preserve">международного </w:t>
      </w:r>
      <w:r w:rsidR="009D1A43">
        <w:rPr>
          <w:rFonts w:ascii="Times New Roman" w:hAnsi="Times New Roman"/>
          <w:sz w:val="30"/>
          <w:szCs w:val="30"/>
        </w:rPr>
        <w:lastRenderedPageBreak/>
        <w:t>общественно полезного фонда</w:t>
      </w:r>
      <w:r w:rsidR="00E80055">
        <w:rPr>
          <w:rFonts w:ascii="Times New Roman" w:hAnsi="Times New Roman"/>
          <w:sz w:val="30"/>
          <w:szCs w:val="30"/>
        </w:rPr>
        <w:t>)</w:t>
      </w:r>
      <w:r w:rsidR="00787CE0">
        <w:rPr>
          <w:rFonts w:ascii="Times New Roman" w:hAnsi="Times New Roman"/>
          <w:sz w:val="30"/>
          <w:szCs w:val="30"/>
        </w:rPr>
        <w:t>,</w:t>
      </w:r>
      <w:r w:rsidR="00B014D1">
        <w:rPr>
          <w:rFonts w:ascii="Times New Roman" w:hAnsi="Times New Roman"/>
          <w:sz w:val="30"/>
          <w:szCs w:val="30"/>
        </w:rPr>
        <w:t xml:space="preserve"> </w:t>
      </w:r>
      <w:r w:rsidRPr="00947B81">
        <w:rPr>
          <w:rFonts w:ascii="Times New Roman" w:hAnsi="Times New Roman"/>
          <w:sz w:val="30"/>
          <w:szCs w:val="30"/>
        </w:rPr>
        <w:t>в случае, если поступление имущества, в том числе денежных средств,</w:t>
      </w:r>
      <w:r w:rsidR="00B014D1">
        <w:rPr>
          <w:rFonts w:ascii="Times New Roman" w:hAnsi="Times New Roman"/>
          <w:sz w:val="30"/>
          <w:szCs w:val="30"/>
        </w:rPr>
        <w:t xml:space="preserve"> </w:t>
      </w:r>
      <w:r w:rsidRPr="00947B81">
        <w:rPr>
          <w:rFonts w:ascii="Times New Roman" w:hAnsi="Times New Roman"/>
          <w:sz w:val="30"/>
          <w:szCs w:val="30"/>
        </w:rPr>
        <w:t xml:space="preserve">за год, непосредственно предшествовавший отчетному </w:t>
      </w:r>
      <w:r w:rsidRPr="00947B81">
        <w:rPr>
          <w:rFonts w:ascii="Times New Roman" w:hAnsi="Times New Roman"/>
          <w:sz w:val="30"/>
          <w:szCs w:val="30"/>
        </w:rPr>
        <w:t>году, превышает</w:t>
      </w:r>
      <w:r w:rsidR="00B014D1">
        <w:rPr>
          <w:rFonts w:ascii="Times New Roman" w:hAnsi="Times New Roman"/>
          <w:sz w:val="30"/>
          <w:szCs w:val="30"/>
        </w:rPr>
        <w:t xml:space="preserve"> </w:t>
      </w:r>
      <w:r w:rsidRPr="00947B81">
        <w:rPr>
          <w:rFonts w:ascii="Times New Roman" w:hAnsi="Times New Roman"/>
          <w:sz w:val="30"/>
          <w:szCs w:val="30"/>
        </w:rPr>
        <w:t>3</w:t>
      </w:r>
      <w:r w:rsidR="00756068">
        <w:rPr>
          <w:rFonts w:ascii="Times New Roman" w:hAnsi="Times New Roman"/>
          <w:sz w:val="30"/>
          <w:szCs w:val="30"/>
        </w:rPr>
        <w:t> </w:t>
      </w:r>
      <w:r w:rsidRPr="00947B81">
        <w:rPr>
          <w:rFonts w:ascii="Times New Roman" w:hAnsi="Times New Roman"/>
          <w:sz w:val="30"/>
          <w:szCs w:val="30"/>
        </w:rPr>
        <w:t>миллиона рублей;";</w:t>
      </w:r>
    </w:p>
    <w:p w:rsidR="00B03408" w:rsidRPr="00947B81" w:rsidRDefault="00155439" w:rsidP="00947B81">
      <w:pPr>
        <w:numPr>
          <w:ilvl w:val="0"/>
          <w:numId w:val="1"/>
        </w:numPr>
        <w:tabs>
          <w:tab w:val="left" w:pos="0"/>
        </w:tabs>
        <w:spacing w:line="480" w:lineRule="auto"/>
        <w:rPr>
          <w:rFonts w:ascii="Times New Roman" w:hAnsi="Times New Roman"/>
          <w:sz w:val="30"/>
          <w:szCs w:val="30"/>
        </w:rPr>
      </w:pPr>
      <w:bookmarkStart w:id="1" w:name="_GoBack"/>
      <w:r w:rsidRPr="00947B81">
        <w:rPr>
          <w:rFonts w:ascii="Times New Roman" w:hAnsi="Times New Roman"/>
          <w:sz w:val="30"/>
          <w:szCs w:val="30"/>
        </w:rPr>
        <w:t xml:space="preserve">пункт 4 после слов </w:t>
      </w:r>
      <w:r w:rsidR="00947B81" w:rsidRPr="00947B81">
        <w:rPr>
          <w:rFonts w:ascii="Times New Roman" w:hAnsi="Times New Roman"/>
          <w:sz w:val="30"/>
          <w:szCs w:val="30"/>
        </w:rPr>
        <w:t>"</w:t>
      </w:r>
      <w:r w:rsidRPr="00947B81">
        <w:rPr>
          <w:rFonts w:ascii="Times New Roman" w:hAnsi="Times New Roman"/>
          <w:sz w:val="30"/>
          <w:szCs w:val="30"/>
        </w:rPr>
        <w:t>унитарных предприятий,</w:t>
      </w:r>
      <w:r w:rsidR="00947B81" w:rsidRPr="00947B81">
        <w:rPr>
          <w:rFonts w:ascii="Times New Roman" w:hAnsi="Times New Roman"/>
          <w:sz w:val="30"/>
          <w:szCs w:val="30"/>
        </w:rPr>
        <w:t>"</w:t>
      </w:r>
      <w:r w:rsidRPr="00947B81">
        <w:rPr>
          <w:rFonts w:ascii="Times New Roman" w:hAnsi="Times New Roman"/>
          <w:sz w:val="30"/>
          <w:szCs w:val="30"/>
        </w:rPr>
        <w:t xml:space="preserve"> дополнить словами </w:t>
      </w:r>
      <w:bookmarkEnd w:id="1"/>
      <w:r w:rsidR="00947B81" w:rsidRPr="00183BF9">
        <w:rPr>
          <w:rFonts w:ascii="Times New Roman" w:hAnsi="Times New Roman"/>
          <w:sz w:val="30"/>
          <w:szCs w:val="30"/>
        </w:rPr>
        <w:t>"</w:t>
      </w:r>
      <w:r w:rsidR="0080129A" w:rsidRPr="00183BF9">
        <w:rPr>
          <w:rFonts w:ascii="Times New Roman" w:hAnsi="Times New Roman"/>
          <w:sz w:val="30"/>
          <w:szCs w:val="30"/>
        </w:rPr>
        <w:t>государственных внебюджетных фондов,</w:t>
      </w:r>
      <w:r w:rsidR="0080129A" w:rsidRPr="0003028D">
        <w:rPr>
          <w:rFonts w:ascii="Times New Roman" w:hAnsi="Times New Roman"/>
          <w:szCs w:val="28"/>
        </w:rPr>
        <w:t xml:space="preserve"> </w:t>
      </w:r>
      <w:r w:rsidRPr="00947B81">
        <w:rPr>
          <w:rFonts w:ascii="Times New Roman" w:hAnsi="Times New Roman"/>
          <w:sz w:val="30"/>
          <w:szCs w:val="30"/>
        </w:rPr>
        <w:t>личных фондов</w:t>
      </w:r>
      <w:r w:rsidR="009D1A43">
        <w:rPr>
          <w:rFonts w:ascii="Times New Roman" w:hAnsi="Times New Roman"/>
          <w:sz w:val="30"/>
          <w:szCs w:val="30"/>
        </w:rPr>
        <w:t xml:space="preserve"> </w:t>
      </w:r>
      <w:r w:rsidR="00787CE0">
        <w:rPr>
          <w:rFonts w:ascii="Times New Roman" w:hAnsi="Times New Roman"/>
          <w:sz w:val="30"/>
          <w:szCs w:val="30"/>
        </w:rPr>
        <w:t>(</w:t>
      </w:r>
      <w:r w:rsidR="009D1A43">
        <w:rPr>
          <w:rFonts w:ascii="Times New Roman" w:hAnsi="Times New Roman"/>
          <w:sz w:val="30"/>
          <w:szCs w:val="30"/>
        </w:rPr>
        <w:t>в том числе международных личных фондов</w:t>
      </w:r>
      <w:r w:rsidR="00787CE0">
        <w:rPr>
          <w:rFonts w:ascii="Times New Roman" w:hAnsi="Times New Roman"/>
          <w:sz w:val="30"/>
          <w:szCs w:val="30"/>
        </w:rPr>
        <w:t>)</w:t>
      </w:r>
      <w:r w:rsidR="009D1A43">
        <w:rPr>
          <w:rFonts w:ascii="Times New Roman" w:hAnsi="Times New Roman"/>
          <w:sz w:val="30"/>
          <w:szCs w:val="30"/>
        </w:rPr>
        <w:t>,</w:t>
      </w:r>
      <w:r w:rsidR="00947B81" w:rsidRPr="00947B81">
        <w:rPr>
          <w:rFonts w:ascii="Times New Roman" w:hAnsi="Times New Roman"/>
          <w:sz w:val="30"/>
          <w:szCs w:val="30"/>
        </w:rPr>
        <w:t>"</w:t>
      </w:r>
      <w:r w:rsidRPr="00947B81">
        <w:rPr>
          <w:rFonts w:ascii="Times New Roman" w:hAnsi="Times New Roman"/>
          <w:sz w:val="30"/>
          <w:szCs w:val="30"/>
        </w:rPr>
        <w:t>.</w:t>
      </w:r>
    </w:p>
    <w:p w:rsidR="00B03408" w:rsidRPr="00947B81" w:rsidRDefault="00155439" w:rsidP="00947B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47B81">
        <w:rPr>
          <w:rFonts w:ascii="Times New Roman" w:hAnsi="Times New Roman"/>
          <w:b/>
          <w:sz w:val="30"/>
          <w:szCs w:val="30"/>
        </w:rPr>
        <w:t>Статья 2</w:t>
      </w:r>
    </w:p>
    <w:p w:rsidR="00D85491" w:rsidRPr="00947B81" w:rsidRDefault="00155439" w:rsidP="00947B81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947B81">
        <w:rPr>
          <w:rFonts w:eastAsia="Times New Roman"/>
          <w:sz w:val="30"/>
          <w:szCs w:val="30"/>
          <w:lang w:eastAsia="ru-RU"/>
        </w:rPr>
        <w:t>Положения пункт</w:t>
      </w:r>
      <w:r w:rsidR="00F904E5">
        <w:rPr>
          <w:rFonts w:eastAsia="Times New Roman"/>
          <w:sz w:val="30"/>
          <w:szCs w:val="30"/>
          <w:lang w:eastAsia="ru-RU"/>
        </w:rPr>
        <w:t>ов 3 и</w:t>
      </w:r>
      <w:r w:rsidR="00756068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>4 части</w:t>
      </w:r>
      <w:r w:rsidR="00756068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>1 статьи</w:t>
      </w:r>
      <w:r w:rsidR="00756068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>5 Федерально</w:t>
      </w:r>
      <w:r w:rsidRPr="00947B81">
        <w:rPr>
          <w:rFonts w:eastAsia="Times New Roman"/>
          <w:sz w:val="30"/>
          <w:szCs w:val="30"/>
          <w:lang w:eastAsia="ru-RU"/>
        </w:rPr>
        <w:t xml:space="preserve">го закона </w:t>
      </w:r>
      <w:r w:rsidRPr="00947B81">
        <w:rPr>
          <w:rFonts w:eastAsia="Times New Roman"/>
          <w:sz w:val="30"/>
          <w:szCs w:val="30"/>
          <w:lang w:eastAsia="ru-RU"/>
        </w:rPr>
        <w:br/>
        <w:t>от 30</w:t>
      </w:r>
      <w:r w:rsidR="00756068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>декабря 2008</w:t>
      </w:r>
      <w:r w:rsidR="00756068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>года №</w:t>
      </w:r>
      <w:r w:rsidR="00947B81">
        <w:rPr>
          <w:rFonts w:eastAsia="Times New Roman"/>
          <w:sz w:val="30"/>
          <w:szCs w:val="30"/>
          <w:lang w:eastAsia="ru-RU"/>
        </w:rPr>
        <w:t> </w:t>
      </w:r>
      <w:r w:rsidRPr="00947B81">
        <w:rPr>
          <w:rFonts w:eastAsia="Times New Roman"/>
          <w:sz w:val="30"/>
          <w:szCs w:val="30"/>
          <w:lang w:eastAsia="ru-RU"/>
        </w:rPr>
        <w:t xml:space="preserve">307-ФЗ </w:t>
      </w:r>
      <w:r w:rsidR="00947B81" w:rsidRPr="00947B81">
        <w:rPr>
          <w:rFonts w:eastAsia="Times New Roman"/>
          <w:sz w:val="30"/>
          <w:szCs w:val="30"/>
          <w:lang w:eastAsia="ru-RU"/>
        </w:rPr>
        <w:t>"</w:t>
      </w:r>
      <w:r w:rsidRPr="00947B81">
        <w:rPr>
          <w:rFonts w:eastAsia="Times New Roman"/>
          <w:sz w:val="30"/>
          <w:szCs w:val="30"/>
          <w:lang w:eastAsia="ru-RU"/>
        </w:rPr>
        <w:t>Об аудиторской деятельности</w:t>
      </w:r>
      <w:r w:rsidR="00947B81" w:rsidRPr="00947B81">
        <w:rPr>
          <w:rFonts w:eastAsia="Times New Roman"/>
          <w:sz w:val="30"/>
          <w:szCs w:val="30"/>
          <w:lang w:eastAsia="ru-RU"/>
        </w:rPr>
        <w:t>"</w:t>
      </w:r>
      <w:r w:rsidRPr="00947B81">
        <w:rPr>
          <w:rFonts w:eastAsia="Times New Roman"/>
          <w:sz w:val="30"/>
          <w:szCs w:val="30"/>
          <w:lang w:eastAsia="ru-RU"/>
        </w:rPr>
        <w:t xml:space="preserve"> </w:t>
      </w:r>
      <w:r w:rsidRPr="00947B81">
        <w:rPr>
          <w:rFonts w:eastAsia="Times New Roman"/>
          <w:sz w:val="30"/>
          <w:szCs w:val="30"/>
          <w:lang w:eastAsia="ru-RU"/>
        </w:rPr>
        <w:br/>
        <w:t xml:space="preserve">(в редакции настоящего Федерального закона) применяются в отношении бухгалтерской (финансовой) отчетности </w:t>
      </w:r>
      <w:r w:rsidR="0080129A">
        <w:rPr>
          <w:rFonts w:eastAsia="Times New Roman"/>
          <w:sz w:val="30"/>
          <w:szCs w:val="30"/>
          <w:lang w:eastAsia="ru-RU"/>
        </w:rPr>
        <w:t>организаций</w:t>
      </w:r>
      <w:r w:rsidR="009D1A43">
        <w:rPr>
          <w:rFonts w:eastAsia="Times New Roman"/>
          <w:sz w:val="30"/>
          <w:szCs w:val="30"/>
          <w:lang w:eastAsia="ru-RU"/>
        </w:rPr>
        <w:t>, в том числе международн</w:t>
      </w:r>
      <w:r w:rsidR="00787CE0">
        <w:rPr>
          <w:rFonts w:eastAsia="Times New Roman"/>
          <w:sz w:val="30"/>
          <w:szCs w:val="30"/>
          <w:lang w:eastAsia="ru-RU"/>
        </w:rPr>
        <w:t>ых</w:t>
      </w:r>
      <w:r w:rsidR="009D1A43">
        <w:rPr>
          <w:rFonts w:eastAsia="Times New Roman"/>
          <w:sz w:val="30"/>
          <w:szCs w:val="30"/>
          <w:lang w:eastAsia="ru-RU"/>
        </w:rPr>
        <w:t xml:space="preserve"> личн</w:t>
      </w:r>
      <w:r w:rsidR="00787CE0">
        <w:rPr>
          <w:rFonts w:eastAsia="Times New Roman"/>
          <w:sz w:val="30"/>
          <w:szCs w:val="30"/>
          <w:lang w:eastAsia="ru-RU"/>
        </w:rPr>
        <w:t>ых</w:t>
      </w:r>
      <w:r w:rsidR="009D1A43">
        <w:rPr>
          <w:rFonts w:eastAsia="Times New Roman"/>
          <w:sz w:val="30"/>
          <w:szCs w:val="30"/>
          <w:lang w:eastAsia="ru-RU"/>
        </w:rPr>
        <w:t xml:space="preserve"> фонд</w:t>
      </w:r>
      <w:r w:rsidR="00787CE0">
        <w:rPr>
          <w:rFonts w:eastAsia="Times New Roman"/>
          <w:sz w:val="30"/>
          <w:szCs w:val="30"/>
          <w:lang w:eastAsia="ru-RU"/>
        </w:rPr>
        <w:t>ов</w:t>
      </w:r>
      <w:r w:rsidR="00D161FD">
        <w:rPr>
          <w:rFonts w:eastAsia="Times New Roman"/>
          <w:sz w:val="30"/>
          <w:szCs w:val="30"/>
          <w:lang w:eastAsia="ru-RU"/>
        </w:rPr>
        <w:t>,</w:t>
      </w:r>
      <w:r w:rsidRPr="00947B81">
        <w:rPr>
          <w:rFonts w:eastAsia="Times New Roman"/>
          <w:sz w:val="30"/>
          <w:szCs w:val="30"/>
          <w:lang w:eastAsia="ru-RU"/>
        </w:rPr>
        <w:t xml:space="preserve"> начиная</w:t>
      </w:r>
      <w:r w:rsidR="009D1A43">
        <w:rPr>
          <w:rFonts w:eastAsia="Times New Roman"/>
          <w:sz w:val="30"/>
          <w:szCs w:val="30"/>
          <w:lang w:eastAsia="ru-RU"/>
        </w:rPr>
        <w:t xml:space="preserve"> </w:t>
      </w:r>
      <w:r w:rsidRPr="00947B81">
        <w:rPr>
          <w:rFonts w:eastAsia="Times New Roman"/>
          <w:sz w:val="30"/>
          <w:szCs w:val="30"/>
          <w:lang w:eastAsia="ru-RU"/>
        </w:rPr>
        <w:t xml:space="preserve">с такой </w:t>
      </w:r>
      <w:r w:rsidRPr="00947B81">
        <w:rPr>
          <w:rFonts w:eastAsia="Times New Roman"/>
          <w:sz w:val="30"/>
          <w:szCs w:val="30"/>
          <w:lang w:eastAsia="ru-RU"/>
        </w:rPr>
        <w:t>отчетности за 202</w:t>
      </w:r>
      <w:r w:rsidR="0080129A">
        <w:rPr>
          <w:rFonts w:eastAsia="Times New Roman"/>
          <w:sz w:val="30"/>
          <w:szCs w:val="30"/>
          <w:lang w:eastAsia="ru-RU"/>
        </w:rPr>
        <w:t>6</w:t>
      </w:r>
      <w:r w:rsidRPr="00947B81">
        <w:rPr>
          <w:rFonts w:eastAsia="Times New Roman"/>
          <w:sz w:val="30"/>
          <w:szCs w:val="30"/>
          <w:lang w:eastAsia="ru-RU"/>
        </w:rPr>
        <w:t xml:space="preserve"> год.</w:t>
      </w:r>
      <w:r w:rsidR="0079328D" w:rsidRPr="00947B81">
        <w:rPr>
          <w:sz w:val="30"/>
          <w:szCs w:val="30"/>
        </w:rPr>
        <w:t xml:space="preserve"> </w:t>
      </w:r>
      <w:permEnd w:id="294663711"/>
      <w:r w:rsidR="00E74FDA" w:rsidRPr="00947B81">
        <w:rPr>
          <w:sz w:val="30"/>
          <w:szCs w:val="30"/>
        </w:rPr>
        <w:t xml:space="preserve"> </w:t>
      </w:r>
    </w:p>
    <w:p w:rsidR="00D85491" w:rsidRPr="00B80A48" w:rsidRDefault="00155439" w:rsidP="00D85491">
      <w:pPr>
        <w:pStyle w:val="ad"/>
      </w:pPr>
      <w:r w:rsidRPr="00B80A48">
        <w:t>Президент</w:t>
      </w:r>
    </w:p>
    <w:p w:rsidR="00D85491" w:rsidRPr="00B80A48" w:rsidRDefault="00155439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39" w:rsidRDefault="00155439">
      <w:pPr>
        <w:spacing w:line="240" w:lineRule="auto"/>
      </w:pPr>
      <w:r>
        <w:separator/>
      </w:r>
    </w:p>
  </w:endnote>
  <w:endnote w:type="continuationSeparator" w:id="0">
    <w:p w:rsidR="00155439" w:rsidRDefault="001554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F1FB6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155439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1635932-Уч-2025 (9.1)</w:t>
          </w:r>
        </w:p>
      </w:tc>
    </w:tr>
    <w:tr w:rsidR="00FF1FB6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155439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F1FB6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155439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1635932-Уч-2025 (9.1)</w:t>
          </w:r>
        </w:p>
      </w:tc>
    </w:tr>
    <w:tr w:rsidR="00FF1FB6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155439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39" w:rsidRDefault="00155439">
      <w:pPr>
        <w:spacing w:line="240" w:lineRule="auto"/>
      </w:pPr>
      <w:r>
        <w:separator/>
      </w:r>
    </w:p>
  </w:footnote>
  <w:footnote w:type="continuationSeparator" w:id="0">
    <w:p w:rsidR="00155439" w:rsidRDefault="001554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5543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3BF9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F72D6"/>
    <w:multiLevelType w:val="hybridMultilevel"/>
    <w:tmpl w:val="2BCEC25E"/>
    <w:lvl w:ilvl="0" w:tplc="8BA6FAA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C2CA3116" w:tentative="1">
      <w:start w:val="1"/>
      <w:numFmt w:val="lowerLetter"/>
      <w:lvlText w:val="%2."/>
      <w:lvlJc w:val="left"/>
      <w:pPr>
        <w:ind w:left="1789" w:hanging="360"/>
      </w:pPr>
    </w:lvl>
    <w:lvl w:ilvl="2" w:tplc="6DC6DF18" w:tentative="1">
      <w:start w:val="1"/>
      <w:numFmt w:val="lowerRoman"/>
      <w:lvlText w:val="%3."/>
      <w:lvlJc w:val="right"/>
      <w:pPr>
        <w:ind w:left="2509" w:hanging="180"/>
      </w:pPr>
    </w:lvl>
    <w:lvl w:ilvl="3" w:tplc="1EC867E0" w:tentative="1">
      <w:start w:val="1"/>
      <w:numFmt w:val="decimal"/>
      <w:lvlText w:val="%4."/>
      <w:lvlJc w:val="left"/>
      <w:pPr>
        <w:ind w:left="3229" w:hanging="360"/>
      </w:pPr>
    </w:lvl>
    <w:lvl w:ilvl="4" w:tplc="99222B84" w:tentative="1">
      <w:start w:val="1"/>
      <w:numFmt w:val="lowerLetter"/>
      <w:lvlText w:val="%5."/>
      <w:lvlJc w:val="left"/>
      <w:pPr>
        <w:ind w:left="3949" w:hanging="360"/>
      </w:pPr>
    </w:lvl>
    <w:lvl w:ilvl="5" w:tplc="C658BBE0" w:tentative="1">
      <w:start w:val="1"/>
      <w:numFmt w:val="lowerRoman"/>
      <w:lvlText w:val="%6."/>
      <w:lvlJc w:val="right"/>
      <w:pPr>
        <w:ind w:left="4669" w:hanging="180"/>
      </w:pPr>
    </w:lvl>
    <w:lvl w:ilvl="6" w:tplc="17B6E0DC" w:tentative="1">
      <w:start w:val="1"/>
      <w:numFmt w:val="decimal"/>
      <w:lvlText w:val="%7."/>
      <w:lvlJc w:val="left"/>
      <w:pPr>
        <w:ind w:left="5389" w:hanging="360"/>
      </w:pPr>
    </w:lvl>
    <w:lvl w:ilvl="7" w:tplc="F0767668" w:tentative="1">
      <w:start w:val="1"/>
      <w:numFmt w:val="lowerLetter"/>
      <w:lvlText w:val="%8."/>
      <w:lvlJc w:val="left"/>
      <w:pPr>
        <w:ind w:left="6109" w:hanging="360"/>
      </w:pPr>
    </w:lvl>
    <w:lvl w:ilvl="8" w:tplc="0A28F03C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comments" w:enforcement="1" w:cryptProviderType="rsaAES" w:cryptAlgorithmClass="hash" w:cryptAlgorithmType="typeAny" w:cryptAlgorithmSid="14" w:cryptSpinCount="100000" w:hash="VZZbP0zGtB6OxLIgxRrhtriMdO1Pde6En6RvtG4B6kgEo9MFAOIDZ+KeFEVoLUy9WpA7bFbqvyzh2ApRLCptiw==" w:salt="kP0nupr8pGs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3028D"/>
    <w:rsid w:val="0004147A"/>
    <w:rsid w:val="00052EF8"/>
    <w:rsid w:val="00072955"/>
    <w:rsid w:val="000D59AA"/>
    <w:rsid w:val="00100B28"/>
    <w:rsid w:val="00147668"/>
    <w:rsid w:val="00155439"/>
    <w:rsid w:val="00170F8A"/>
    <w:rsid w:val="00181988"/>
    <w:rsid w:val="00183BF9"/>
    <w:rsid w:val="00186387"/>
    <w:rsid w:val="00192D3A"/>
    <w:rsid w:val="001B5112"/>
    <w:rsid w:val="001C6100"/>
    <w:rsid w:val="001E22E9"/>
    <w:rsid w:val="00203202"/>
    <w:rsid w:val="00225935"/>
    <w:rsid w:val="00297C04"/>
    <w:rsid w:val="002B1147"/>
    <w:rsid w:val="00317F35"/>
    <w:rsid w:val="00320B11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90A21"/>
    <w:rsid w:val="005C1F31"/>
    <w:rsid w:val="00655369"/>
    <w:rsid w:val="0068099D"/>
    <w:rsid w:val="006B54EE"/>
    <w:rsid w:val="00725BFF"/>
    <w:rsid w:val="00756068"/>
    <w:rsid w:val="007705E6"/>
    <w:rsid w:val="00787CE0"/>
    <w:rsid w:val="0079328D"/>
    <w:rsid w:val="007D432B"/>
    <w:rsid w:val="0080129A"/>
    <w:rsid w:val="0081087B"/>
    <w:rsid w:val="00831F78"/>
    <w:rsid w:val="00832457"/>
    <w:rsid w:val="008A7EF2"/>
    <w:rsid w:val="008D5691"/>
    <w:rsid w:val="008E66F6"/>
    <w:rsid w:val="00912353"/>
    <w:rsid w:val="00942F9B"/>
    <w:rsid w:val="00947B81"/>
    <w:rsid w:val="009603E2"/>
    <w:rsid w:val="009A2DBC"/>
    <w:rsid w:val="009D1A43"/>
    <w:rsid w:val="009D1F78"/>
    <w:rsid w:val="009E2468"/>
    <w:rsid w:val="009F7F89"/>
    <w:rsid w:val="00A01F2B"/>
    <w:rsid w:val="00A1792F"/>
    <w:rsid w:val="00A21F2D"/>
    <w:rsid w:val="00A52BB0"/>
    <w:rsid w:val="00A66162"/>
    <w:rsid w:val="00B014D1"/>
    <w:rsid w:val="00B03408"/>
    <w:rsid w:val="00B4575F"/>
    <w:rsid w:val="00B77E2B"/>
    <w:rsid w:val="00B80A48"/>
    <w:rsid w:val="00B94F4B"/>
    <w:rsid w:val="00C249B8"/>
    <w:rsid w:val="00C50C46"/>
    <w:rsid w:val="00CC0E7B"/>
    <w:rsid w:val="00D161FD"/>
    <w:rsid w:val="00D33317"/>
    <w:rsid w:val="00D34196"/>
    <w:rsid w:val="00D47F6C"/>
    <w:rsid w:val="00D77044"/>
    <w:rsid w:val="00D8402B"/>
    <w:rsid w:val="00D85491"/>
    <w:rsid w:val="00DF208F"/>
    <w:rsid w:val="00E04E19"/>
    <w:rsid w:val="00E74FDA"/>
    <w:rsid w:val="00E80055"/>
    <w:rsid w:val="00E97B9B"/>
    <w:rsid w:val="00F429C8"/>
    <w:rsid w:val="00F904E5"/>
    <w:rsid w:val="00FB5A1B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Revision"/>
    <w:hidden/>
    <w:uiPriority w:val="99"/>
    <w:semiHidden/>
    <w:rsid w:val="00B034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Revision"/>
    <w:hidden/>
    <w:uiPriority w:val="99"/>
    <w:semiHidden/>
    <w:rsid w:val="00B034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234</Words>
  <Characters>1336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25</cp:revision>
  <cp:lastPrinted>2026-01-21T11:08:00Z</cp:lastPrinted>
  <dcterms:created xsi:type="dcterms:W3CDTF">2024-05-30T08:00:00Z</dcterms:created>
  <dcterms:modified xsi:type="dcterms:W3CDTF">2026-01-28T11:51:00Z</dcterms:modified>
</cp:coreProperties>
</file>