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E742DB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E742D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742D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E742D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742D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E742D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742D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E742D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E742DB" w:rsidRPr="007052AF" w:rsidRDefault="00E742DB" w:rsidP="00E742DB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E742DB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CF1034">
        <w:rPr>
          <w:b/>
          <w:color w:val="000000"/>
          <w:sz w:val="28"/>
          <w:szCs w:val="28"/>
        </w:rPr>
        <w:br/>
      </w:r>
      <w:r w:rsidR="00C50A44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617BA2">
        <w:rPr>
          <w:b/>
          <w:color w:val="000000"/>
          <w:sz w:val="28"/>
          <w:szCs w:val="28"/>
        </w:rPr>
        <w:t xml:space="preserve"> "</w:t>
      </w:r>
      <w:r w:rsidR="007052AF" w:rsidRPr="007052AF">
        <w:rPr>
          <w:b/>
          <w:sz w:val="28"/>
          <w:szCs w:val="28"/>
        </w:rPr>
        <w:t xml:space="preserve">О признании утратившим силу </w:t>
      </w:r>
      <w:r w:rsidR="00CF1034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подпункта 7 пункта</w:t>
      </w:r>
      <w:r w:rsidR="00617BA2">
        <w:rPr>
          <w:b/>
          <w:sz w:val="28"/>
          <w:szCs w:val="28"/>
        </w:rPr>
        <w:t> </w:t>
      </w:r>
      <w:r w:rsidR="007052AF" w:rsidRPr="007052AF">
        <w:rPr>
          <w:b/>
          <w:sz w:val="28"/>
          <w:szCs w:val="28"/>
        </w:rPr>
        <w:t xml:space="preserve">1 статьи </w:t>
      </w:r>
      <w:r w:rsidR="00E742DB">
        <w:rPr>
          <w:b/>
          <w:sz w:val="28"/>
          <w:szCs w:val="28"/>
        </w:rPr>
        <w:t>333</w:t>
      </w:r>
      <w:r w:rsidR="007052AF" w:rsidRPr="00617BA2">
        <w:rPr>
          <w:b/>
          <w:sz w:val="28"/>
          <w:szCs w:val="28"/>
          <w:vertAlign w:val="superscript"/>
        </w:rPr>
        <w:t>28</w:t>
      </w:r>
      <w:r w:rsidR="007052AF" w:rsidRPr="007052AF">
        <w:rPr>
          <w:b/>
          <w:sz w:val="28"/>
          <w:szCs w:val="28"/>
        </w:rPr>
        <w:t xml:space="preserve"> части второй </w:t>
      </w:r>
      <w:r w:rsidR="00E742DB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Налогового кодекса Российской Федерации</w:t>
      </w:r>
      <w:r w:rsidR="00617BA2">
        <w:rPr>
          <w:b/>
          <w:color w:val="000000"/>
          <w:sz w:val="28"/>
          <w:szCs w:val="28"/>
        </w:rPr>
        <w:t>"</w:t>
      </w:r>
    </w:p>
    <w:p w:rsidR="00E742DB" w:rsidRDefault="00E742DB" w:rsidP="00E742DB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E742DB" w:rsidRDefault="00E742DB" w:rsidP="00E742DB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617BA2" w:rsidRPr="00617BA2" w:rsidRDefault="00C50A44" w:rsidP="00E742DB">
      <w:pPr>
        <w:pStyle w:val="a3"/>
        <w:spacing w:before="0" w:beforeAutospacing="0" w:after="0" w:afterAutospacing="0" w:line="360" w:lineRule="atLeast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 связи с принятием</w:t>
      </w:r>
      <w:r w:rsidR="00617BA2" w:rsidRPr="00617BA2">
        <w:rPr>
          <w:bCs/>
          <w:color w:val="000000"/>
          <w:sz w:val="28"/>
          <w:szCs w:val="28"/>
        </w:rPr>
        <w:t xml:space="preserve"> Федерального закона </w:t>
      </w:r>
      <w:r w:rsidR="00840F58">
        <w:rPr>
          <w:bCs/>
          <w:color w:val="000000"/>
          <w:sz w:val="28"/>
          <w:szCs w:val="28"/>
        </w:rPr>
        <w:t>"</w:t>
      </w:r>
      <w:r w:rsidR="00617BA2" w:rsidRPr="00617BA2">
        <w:rPr>
          <w:bCs/>
          <w:color w:val="000000"/>
          <w:sz w:val="28"/>
          <w:szCs w:val="28"/>
        </w:rPr>
        <w:t>О признании утратившим силу подпункта</w:t>
      </w:r>
      <w:r w:rsidR="00E742DB">
        <w:rPr>
          <w:bCs/>
          <w:color w:val="000000"/>
          <w:sz w:val="28"/>
          <w:szCs w:val="28"/>
        </w:rPr>
        <w:t> </w:t>
      </w:r>
      <w:r w:rsidR="00617BA2" w:rsidRPr="00617BA2">
        <w:rPr>
          <w:bCs/>
          <w:color w:val="000000"/>
          <w:sz w:val="28"/>
          <w:szCs w:val="28"/>
        </w:rPr>
        <w:t>7 пункта</w:t>
      </w:r>
      <w:r w:rsidR="00E742DB">
        <w:rPr>
          <w:bCs/>
          <w:color w:val="000000"/>
          <w:sz w:val="28"/>
          <w:szCs w:val="28"/>
        </w:rPr>
        <w:t> </w:t>
      </w:r>
      <w:r w:rsidR="00617BA2" w:rsidRPr="00617BA2">
        <w:rPr>
          <w:bCs/>
          <w:color w:val="000000"/>
          <w:sz w:val="28"/>
          <w:szCs w:val="28"/>
        </w:rPr>
        <w:t>1 статьи</w:t>
      </w:r>
      <w:r w:rsidR="00E742DB">
        <w:rPr>
          <w:bCs/>
          <w:color w:val="000000"/>
          <w:sz w:val="28"/>
          <w:szCs w:val="28"/>
        </w:rPr>
        <w:t> </w:t>
      </w:r>
      <w:bookmarkStart w:id="0" w:name="_GoBack"/>
      <w:bookmarkEnd w:id="0"/>
      <w:r w:rsidR="00617BA2" w:rsidRPr="00617BA2">
        <w:rPr>
          <w:bCs/>
          <w:color w:val="000000"/>
          <w:sz w:val="28"/>
          <w:szCs w:val="28"/>
        </w:rPr>
        <w:t>333</w:t>
      </w:r>
      <w:r w:rsidR="00617BA2" w:rsidRPr="00617BA2">
        <w:rPr>
          <w:bCs/>
          <w:color w:val="000000"/>
          <w:sz w:val="28"/>
          <w:szCs w:val="28"/>
          <w:vertAlign w:val="superscript"/>
        </w:rPr>
        <w:t xml:space="preserve">28 </w:t>
      </w:r>
      <w:r w:rsidR="00617BA2" w:rsidRPr="00617BA2">
        <w:rPr>
          <w:bCs/>
          <w:color w:val="000000"/>
          <w:sz w:val="28"/>
          <w:szCs w:val="28"/>
        </w:rPr>
        <w:t>части второй Налогового кодекса Российской Федерации</w:t>
      </w:r>
      <w:r w:rsidR="00840F58">
        <w:rPr>
          <w:bCs/>
          <w:color w:val="000000"/>
          <w:sz w:val="28"/>
          <w:szCs w:val="28"/>
        </w:rPr>
        <w:t>"</w:t>
      </w:r>
      <w:r w:rsidR="00617BA2" w:rsidRPr="00617BA2">
        <w:rPr>
          <w:bCs/>
          <w:color w:val="000000"/>
          <w:sz w:val="28"/>
          <w:szCs w:val="28"/>
        </w:rPr>
        <w:t xml:space="preserve"> не потребует</w:t>
      </w:r>
      <w:r>
        <w:rPr>
          <w:bCs/>
          <w:color w:val="000000"/>
          <w:sz w:val="28"/>
          <w:szCs w:val="28"/>
        </w:rPr>
        <w:t>ся признание</w:t>
      </w:r>
      <w:r w:rsidR="00617BA2" w:rsidRPr="00617BA2">
        <w:rPr>
          <w:bCs/>
          <w:color w:val="000000"/>
          <w:sz w:val="28"/>
          <w:szCs w:val="28"/>
        </w:rPr>
        <w:t xml:space="preserve"> утратившими силу, приостановлени</w:t>
      </w:r>
      <w:r>
        <w:rPr>
          <w:bCs/>
          <w:color w:val="000000"/>
          <w:sz w:val="28"/>
          <w:szCs w:val="28"/>
        </w:rPr>
        <w:t>е</w:t>
      </w:r>
      <w:r w:rsidR="00617BA2" w:rsidRPr="00617BA2">
        <w:rPr>
          <w:bCs/>
          <w:color w:val="000000"/>
          <w:sz w:val="28"/>
          <w:szCs w:val="28"/>
        </w:rPr>
        <w:t>, изменени</w:t>
      </w:r>
      <w:r>
        <w:rPr>
          <w:bCs/>
          <w:color w:val="000000"/>
          <w:sz w:val="28"/>
          <w:szCs w:val="28"/>
        </w:rPr>
        <w:t>е</w:t>
      </w:r>
      <w:r w:rsidR="00617BA2" w:rsidRPr="00617BA2">
        <w:rPr>
          <w:bCs/>
          <w:color w:val="000000"/>
          <w:sz w:val="28"/>
          <w:szCs w:val="28"/>
        </w:rPr>
        <w:t xml:space="preserve"> или приняти</w:t>
      </w:r>
      <w:r>
        <w:rPr>
          <w:bCs/>
          <w:color w:val="000000"/>
          <w:sz w:val="28"/>
          <w:szCs w:val="28"/>
        </w:rPr>
        <w:t>е</w:t>
      </w:r>
      <w:r w:rsidR="00617BA2" w:rsidRPr="00617BA2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других</w:t>
      </w:r>
      <w:r w:rsidR="00617BA2" w:rsidRPr="00617BA2">
        <w:rPr>
          <w:bCs/>
          <w:color w:val="000000"/>
          <w:sz w:val="28"/>
          <w:szCs w:val="28"/>
        </w:rPr>
        <w:t xml:space="preserve"> федеральных законов.</w:t>
      </w:r>
    </w:p>
    <w:p w:rsidR="007052AF" w:rsidRPr="007052AF" w:rsidRDefault="007052AF" w:rsidP="00E742DB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E742DB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5D24AF"/>
    <w:rsid w:val="00617BA2"/>
    <w:rsid w:val="007052AF"/>
    <w:rsid w:val="00840F58"/>
    <w:rsid w:val="00872983"/>
    <w:rsid w:val="00C50A44"/>
    <w:rsid w:val="00CF1034"/>
    <w:rsid w:val="00E74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9</cp:revision>
  <dcterms:created xsi:type="dcterms:W3CDTF">2023-05-15T14:41:00Z</dcterms:created>
  <dcterms:modified xsi:type="dcterms:W3CDTF">2025-12-16T09:45:00Z</dcterms:modified>
</cp:coreProperties>
</file>