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C1F" w:rsidRDefault="004F2EAB" w:rsidP="003C23F7">
      <w:pPr>
        <w:pStyle w:val="a9"/>
        <w:spacing w:before="0"/>
        <w:rPr>
          <w:b/>
        </w:rPr>
      </w:pPr>
      <w:r w:rsidRPr="00112200">
        <w:rPr>
          <w:b/>
        </w:rPr>
        <w:t>ПОЯСНИТЕЛЬНАЯ ЗАПИСКА</w:t>
      </w:r>
    </w:p>
    <w:p w:rsidR="003C23F7" w:rsidRPr="00112200" w:rsidRDefault="003C23F7" w:rsidP="003C23F7">
      <w:pPr>
        <w:pStyle w:val="a9"/>
        <w:spacing w:before="0" w:line="120" w:lineRule="exact"/>
        <w:rPr>
          <w:b/>
        </w:rPr>
      </w:pPr>
    </w:p>
    <w:p w:rsidR="00AB4C1F" w:rsidRPr="00112200" w:rsidRDefault="004F2EAB" w:rsidP="003C23F7">
      <w:pPr>
        <w:pStyle w:val="aa"/>
        <w:spacing w:before="0"/>
        <w:contextualSpacing/>
        <w:rPr>
          <w:rFonts w:ascii="Times New Roman" w:hAnsi="Times New Roman"/>
        </w:rPr>
      </w:pPr>
      <w:r w:rsidRPr="00112200">
        <w:rPr>
          <w:rFonts w:ascii="Times New Roman" w:hAnsi="Times New Roman"/>
        </w:rPr>
        <w:t>к проекту федерального закона</w:t>
      </w:r>
    </w:p>
    <w:p w:rsidR="00AB4C1F" w:rsidRDefault="004F2EAB" w:rsidP="003C23F7">
      <w:pPr>
        <w:pStyle w:val="aa"/>
        <w:spacing w:before="0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"</w:t>
      </w:r>
      <w:r w:rsidRPr="00112200">
        <w:rPr>
          <w:rFonts w:ascii="Times New Roman" w:hAnsi="Times New Roman"/>
        </w:rPr>
        <w:t xml:space="preserve">О признании утратившим силу </w:t>
      </w:r>
      <w:r>
        <w:rPr>
          <w:rFonts w:ascii="Times New Roman" w:hAnsi="Times New Roman"/>
        </w:rPr>
        <w:t xml:space="preserve">подпункта 7 пункта 1 статьи </w:t>
      </w:r>
      <w:r w:rsidR="003C23F7">
        <w:rPr>
          <w:rFonts w:ascii="Times New Roman" w:hAnsi="Times New Roman"/>
        </w:rPr>
        <w:t>333</w:t>
      </w:r>
      <w:r w:rsidRPr="005777F8">
        <w:rPr>
          <w:rFonts w:ascii="Times New Roman" w:hAnsi="Times New Roman"/>
          <w:vertAlign w:val="superscript"/>
        </w:rPr>
        <w:t>28</w:t>
      </w:r>
      <w:r w:rsidRPr="0011220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br/>
      </w:r>
      <w:r w:rsidRPr="00112200">
        <w:rPr>
          <w:rFonts w:ascii="Times New Roman" w:hAnsi="Times New Roman"/>
        </w:rPr>
        <w:t>части второй Налогового кодекса Российской Федерации</w:t>
      </w:r>
      <w:r>
        <w:rPr>
          <w:rFonts w:ascii="Times New Roman" w:hAnsi="Times New Roman"/>
        </w:rPr>
        <w:t>"</w:t>
      </w:r>
      <w:r w:rsidR="00A97EEE">
        <w:rPr>
          <w:rFonts w:ascii="Times New Roman" w:hAnsi="Times New Roman"/>
        </w:rPr>
        <w:t xml:space="preserve"> </w:t>
      </w:r>
    </w:p>
    <w:p w:rsidR="003C23F7" w:rsidRDefault="003C23F7" w:rsidP="003C23F7">
      <w:pPr>
        <w:pStyle w:val="aa"/>
        <w:spacing w:before="0"/>
        <w:contextualSpacing/>
        <w:rPr>
          <w:rFonts w:ascii="Times New Roman" w:hAnsi="Times New Roman"/>
        </w:rPr>
      </w:pPr>
    </w:p>
    <w:p w:rsidR="003C23F7" w:rsidRPr="00112200" w:rsidRDefault="003C23F7" w:rsidP="003C23F7">
      <w:pPr>
        <w:pStyle w:val="aa"/>
        <w:spacing w:before="0"/>
        <w:contextualSpacing/>
        <w:rPr>
          <w:rFonts w:ascii="Times New Roman" w:hAnsi="Times New Roman"/>
        </w:rPr>
      </w:pPr>
    </w:p>
    <w:p w:rsidR="00397487" w:rsidRPr="00397487" w:rsidRDefault="004F2EAB" w:rsidP="003C23F7">
      <w:pPr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</w:t>
      </w:r>
      <w:r w:rsidR="00FB7908" w:rsidRPr="00397487">
        <w:rPr>
          <w:rFonts w:ascii="Times New Roman" w:hAnsi="Times New Roman"/>
          <w:szCs w:val="28"/>
        </w:rPr>
        <w:t xml:space="preserve">роект федерального закона </w:t>
      </w:r>
      <w:r w:rsidR="00BC2F0D">
        <w:rPr>
          <w:rFonts w:ascii="Times New Roman" w:hAnsi="Times New Roman"/>
          <w:szCs w:val="28"/>
        </w:rPr>
        <w:t>"</w:t>
      </w:r>
      <w:r w:rsidR="00FB7908" w:rsidRPr="00397487">
        <w:rPr>
          <w:rFonts w:ascii="Times New Roman" w:hAnsi="Times New Roman"/>
          <w:szCs w:val="28"/>
        </w:rPr>
        <w:t>О признании утратившим силу подпункта 7 пункта 1 статьи 333</w:t>
      </w:r>
      <w:r w:rsidR="00FB7908" w:rsidRPr="00BC2F0D">
        <w:rPr>
          <w:rFonts w:ascii="Times New Roman" w:hAnsi="Times New Roman"/>
          <w:szCs w:val="28"/>
          <w:vertAlign w:val="superscript"/>
        </w:rPr>
        <w:t>28</w:t>
      </w:r>
      <w:r w:rsidR="00FB7908" w:rsidRPr="00397487">
        <w:rPr>
          <w:rFonts w:ascii="Times New Roman" w:hAnsi="Times New Roman"/>
          <w:szCs w:val="28"/>
        </w:rPr>
        <w:t xml:space="preserve"> части второй Налогового кодекса Российской Федерации</w:t>
      </w:r>
      <w:r w:rsidR="00BC2F0D">
        <w:rPr>
          <w:rFonts w:ascii="Times New Roman" w:hAnsi="Times New Roman"/>
          <w:szCs w:val="28"/>
        </w:rPr>
        <w:t>"</w:t>
      </w:r>
      <w:r w:rsidR="00FB7908" w:rsidRPr="00397487">
        <w:rPr>
          <w:rFonts w:ascii="Times New Roman" w:hAnsi="Times New Roman"/>
          <w:szCs w:val="28"/>
        </w:rPr>
        <w:t xml:space="preserve"> (далее </w:t>
      </w:r>
      <w:r w:rsidR="00BC2F0D">
        <w:rPr>
          <w:rFonts w:ascii="Times New Roman" w:hAnsi="Times New Roman"/>
          <w:szCs w:val="28"/>
        </w:rPr>
        <w:t>-</w:t>
      </w:r>
      <w:r w:rsidR="00FB7908" w:rsidRPr="00397487">
        <w:rPr>
          <w:rFonts w:ascii="Times New Roman" w:hAnsi="Times New Roman"/>
          <w:szCs w:val="28"/>
        </w:rPr>
        <w:t xml:space="preserve"> законопроект) </w:t>
      </w:r>
      <w:r>
        <w:rPr>
          <w:rFonts w:ascii="Times New Roman" w:hAnsi="Times New Roman"/>
          <w:szCs w:val="28"/>
        </w:rPr>
        <w:t>подготовлен с целью</w:t>
      </w:r>
      <w:r w:rsidR="00FB7908" w:rsidRPr="00397487">
        <w:rPr>
          <w:rFonts w:ascii="Times New Roman" w:hAnsi="Times New Roman"/>
          <w:szCs w:val="28"/>
        </w:rPr>
        <w:t xml:space="preserve"> исключения государственной пошлины за внесение изменений в паспорт, удостоверяющий личность гражданина Российской Федерации за пределами территории Российской Федерации</w:t>
      </w:r>
      <w:r w:rsidR="00BC2F0D">
        <w:rPr>
          <w:rFonts w:ascii="Times New Roman" w:hAnsi="Times New Roman"/>
          <w:szCs w:val="28"/>
        </w:rPr>
        <w:t xml:space="preserve"> (далее - загранпаспорт)</w:t>
      </w:r>
      <w:r w:rsidR="00FB7908" w:rsidRPr="00397487">
        <w:rPr>
          <w:rFonts w:ascii="Times New Roman" w:hAnsi="Times New Roman"/>
          <w:szCs w:val="28"/>
        </w:rPr>
        <w:t xml:space="preserve">, в связи с планируемым исключением </w:t>
      </w:r>
      <w:r>
        <w:rPr>
          <w:rFonts w:ascii="Times New Roman" w:hAnsi="Times New Roman"/>
          <w:szCs w:val="28"/>
        </w:rPr>
        <w:br/>
      </w:r>
      <w:r w:rsidR="00FB7908" w:rsidRPr="00397487">
        <w:rPr>
          <w:rFonts w:ascii="Times New Roman" w:hAnsi="Times New Roman"/>
          <w:szCs w:val="28"/>
        </w:rPr>
        <w:t xml:space="preserve">из бланков </w:t>
      </w:r>
      <w:r w:rsidR="00BC2F0D">
        <w:rPr>
          <w:rFonts w:ascii="Times New Roman" w:hAnsi="Times New Roman"/>
          <w:szCs w:val="28"/>
        </w:rPr>
        <w:t>загранпаспорта</w:t>
      </w:r>
      <w:r w:rsidR="00FB7908" w:rsidRPr="00397487">
        <w:rPr>
          <w:rFonts w:ascii="Times New Roman" w:hAnsi="Times New Roman"/>
          <w:szCs w:val="28"/>
        </w:rPr>
        <w:t>, дипломатического паспорта гражданина Российской Федерации и служебного паспорта г</w:t>
      </w:r>
      <w:r w:rsidR="00BC2F0D">
        <w:rPr>
          <w:rFonts w:ascii="Times New Roman" w:hAnsi="Times New Roman"/>
          <w:szCs w:val="28"/>
        </w:rPr>
        <w:t xml:space="preserve">ражданина Российской Федерации </w:t>
      </w:r>
      <w:r w:rsidR="00FB7908" w:rsidRPr="00397487">
        <w:rPr>
          <w:rFonts w:ascii="Times New Roman" w:hAnsi="Times New Roman"/>
          <w:szCs w:val="28"/>
        </w:rPr>
        <w:t xml:space="preserve">записей </w:t>
      </w:r>
      <w:r>
        <w:rPr>
          <w:rFonts w:ascii="Times New Roman" w:hAnsi="Times New Roman"/>
          <w:szCs w:val="28"/>
        </w:rPr>
        <w:br/>
      </w:r>
      <w:r w:rsidR="00FB7908" w:rsidRPr="00397487">
        <w:rPr>
          <w:rFonts w:ascii="Times New Roman" w:hAnsi="Times New Roman"/>
          <w:szCs w:val="28"/>
        </w:rPr>
        <w:t>о детях.</w:t>
      </w:r>
    </w:p>
    <w:p w:rsidR="00397487" w:rsidRDefault="004F2EAB" w:rsidP="003C23F7">
      <w:pPr>
        <w:ind w:firstLine="709"/>
        <w:rPr>
          <w:rFonts w:ascii="Times New Roman" w:hAnsi="Times New Roman"/>
          <w:szCs w:val="28"/>
        </w:rPr>
      </w:pPr>
      <w:r w:rsidRPr="00397487">
        <w:rPr>
          <w:rFonts w:ascii="Times New Roman" w:hAnsi="Times New Roman"/>
          <w:szCs w:val="28"/>
        </w:rPr>
        <w:t xml:space="preserve">Законопроект является сопутствующим проекту федерального закона </w:t>
      </w:r>
      <w:r w:rsidR="003C23F7">
        <w:rPr>
          <w:rFonts w:ascii="Times New Roman" w:hAnsi="Times New Roman"/>
          <w:szCs w:val="28"/>
        </w:rPr>
        <w:br/>
      </w:r>
      <w:r w:rsidR="00BC2F0D">
        <w:rPr>
          <w:rFonts w:ascii="Times New Roman" w:hAnsi="Times New Roman"/>
          <w:szCs w:val="28"/>
        </w:rPr>
        <w:t>"</w:t>
      </w:r>
      <w:r w:rsidRPr="00397487">
        <w:rPr>
          <w:rFonts w:ascii="Times New Roman" w:hAnsi="Times New Roman"/>
          <w:szCs w:val="28"/>
        </w:rPr>
        <w:t xml:space="preserve">О внесении изменений </w:t>
      </w:r>
      <w:r w:rsidR="00BC2F0D">
        <w:rPr>
          <w:rFonts w:ascii="Times New Roman" w:hAnsi="Times New Roman"/>
          <w:szCs w:val="28"/>
        </w:rPr>
        <w:t xml:space="preserve">в статью 8 Федерального закона "О порядке выезда </w:t>
      </w:r>
      <w:r w:rsidR="003C23F7">
        <w:rPr>
          <w:rFonts w:ascii="Times New Roman" w:hAnsi="Times New Roman"/>
          <w:szCs w:val="28"/>
        </w:rPr>
        <w:br/>
      </w:r>
      <w:r w:rsidR="00BC2F0D">
        <w:rPr>
          <w:rFonts w:ascii="Times New Roman" w:hAnsi="Times New Roman"/>
          <w:szCs w:val="28"/>
        </w:rPr>
        <w:t xml:space="preserve">из </w:t>
      </w:r>
      <w:r w:rsidRPr="00397487">
        <w:rPr>
          <w:rFonts w:ascii="Times New Roman" w:hAnsi="Times New Roman"/>
          <w:szCs w:val="28"/>
        </w:rPr>
        <w:t>Российской Федерации и въезда в Российскую Федерацию</w:t>
      </w:r>
      <w:r w:rsidR="00BC2F0D">
        <w:rPr>
          <w:rFonts w:ascii="Times New Roman" w:hAnsi="Times New Roman"/>
          <w:szCs w:val="28"/>
        </w:rPr>
        <w:t>"</w:t>
      </w:r>
      <w:r w:rsidRPr="00397487">
        <w:rPr>
          <w:rFonts w:ascii="Times New Roman" w:hAnsi="Times New Roman"/>
          <w:szCs w:val="28"/>
        </w:rPr>
        <w:t>, которым предусматривается исключение положения об уплате госу</w:t>
      </w:r>
      <w:r w:rsidRPr="00397487">
        <w:rPr>
          <w:rFonts w:ascii="Times New Roman" w:hAnsi="Times New Roman"/>
          <w:szCs w:val="28"/>
        </w:rPr>
        <w:t xml:space="preserve">дарственной пошлины за внесение изменений </w:t>
      </w:r>
      <w:r w:rsidR="00B022A0" w:rsidRPr="00B022A0">
        <w:rPr>
          <w:rFonts w:ascii="Times New Roman" w:hAnsi="Times New Roman"/>
          <w:iCs/>
          <w:szCs w:val="28"/>
        </w:rPr>
        <w:t>(а именно внесение записей о детях в возрасте до 14 лет)</w:t>
      </w:r>
      <w:r w:rsidR="00B022A0">
        <w:rPr>
          <w:rFonts w:ascii="Times New Roman" w:hAnsi="Times New Roman"/>
          <w:iCs/>
          <w:szCs w:val="28"/>
        </w:rPr>
        <w:t xml:space="preserve"> </w:t>
      </w:r>
      <w:r w:rsidRPr="00397487">
        <w:rPr>
          <w:rFonts w:ascii="Times New Roman" w:hAnsi="Times New Roman"/>
          <w:szCs w:val="28"/>
        </w:rPr>
        <w:t>в загранпаспорт.</w:t>
      </w:r>
    </w:p>
    <w:p w:rsidR="00397487" w:rsidRPr="00397487" w:rsidRDefault="004F2EAB" w:rsidP="003C23F7">
      <w:pPr>
        <w:ind w:firstLine="709"/>
        <w:rPr>
          <w:rFonts w:ascii="Times New Roman" w:hAnsi="Times New Roman"/>
          <w:szCs w:val="28"/>
        </w:rPr>
      </w:pPr>
      <w:r w:rsidRPr="00397487">
        <w:rPr>
          <w:rFonts w:ascii="Times New Roman" w:hAnsi="Times New Roman"/>
          <w:szCs w:val="28"/>
        </w:rPr>
        <w:t xml:space="preserve">Срок вступления в силу </w:t>
      </w:r>
      <w:r w:rsidR="005D706D">
        <w:rPr>
          <w:rFonts w:ascii="Times New Roman" w:hAnsi="Times New Roman"/>
          <w:szCs w:val="28"/>
        </w:rPr>
        <w:t xml:space="preserve">положений, предусмотренных </w:t>
      </w:r>
      <w:r w:rsidRPr="00397487">
        <w:rPr>
          <w:rFonts w:ascii="Times New Roman" w:hAnsi="Times New Roman"/>
          <w:szCs w:val="28"/>
        </w:rPr>
        <w:t>законопроект</w:t>
      </w:r>
      <w:r w:rsidR="005D706D">
        <w:rPr>
          <w:rFonts w:ascii="Times New Roman" w:hAnsi="Times New Roman"/>
          <w:szCs w:val="28"/>
        </w:rPr>
        <w:t>ом,</w:t>
      </w:r>
      <w:r w:rsidRPr="00397487">
        <w:rPr>
          <w:rFonts w:ascii="Times New Roman" w:hAnsi="Times New Roman"/>
          <w:szCs w:val="28"/>
        </w:rPr>
        <w:t xml:space="preserve"> установлен с учетом </w:t>
      </w:r>
      <w:r w:rsidR="008940B7">
        <w:rPr>
          <w:rFonts w:ascii="Times New Roman" w:hAnsi="Times New Roman"/>
          <w:szCs w:val="28"/>
        </w:rPr>
        <w:t xml:space="preserve">требований </w:t>
      </w:r>
      <w:r w:rsidRPr="00397487">
        <w:rPr>
          <w:rFonts w:ascii="Times New Roman" w:hAnsi="Times New Roman"/>
          <w:szCs w:val="28"/>
        </w:rPr>
        <w:t>статьи</w:t>
      </w:r>
      <w:r w:rsidR="003C23F7">
        <w:rPr>
          <w:rFonts w:ascii="Times New Roman" w:hAnsi="Times New Roman"/>
          <w:szCs w:val="28"/>
        </w:rPr>
        <w:t> </w:t>
      </w:r>
      <w:r w:rsidRPr="00397487">
        <w:rPr>
          <w:rFonts w:ascii="Times New Roman" w:hAnsi="Times New Roman"/>
          <w:szCs w:val="28"/>
        </w:rPr>
        <w:t>5 Налогового кодекса Российской Феде</w:t>
      </w:r>
      <w:r w:rsidRPr="00397487">
        <w:rPr>
          <w:rFonts w:ascii="Times New Roman" w:hAnsi="Times New Roman"/>
          <w:szCs w:val="28"/>
        </w:rPr>
        <w:t>рации.</w:t>
      </w:r>
    </w:p>
    <w:p w:rsidR="00DA4084" w:rsidRDefault="004F2EAB" w:rsidP="003C23F7">
      <w:pPr>
        <w:ind w:firstLine="709"/>
        <w:rPr>
          <w:rFonts w:ascii="Times New Roman" w:hAnsi="Times New Roman"/>
          <w:szCs w:val="28"/>
        </w:rPr>
      </w:pPr>
      <w:r w:rsidRPr="00B55566">
        <w:rPr>
          <w:rFonts w:ascii="Times New Roman" w:hAnsi="Times New Roman"/>
          <w:szCs w:val="28"/>
        </w:rPr>
        <w:t>Законопроект соответствует положениям Договора о Евразийском экономическом союзе от 29 мая 2014 г. и положениям иных международных договоров Российской Федерации.</w:t>
      </w:r>
    </w:p>
    <w:p w:rsidR="00DA4084" w:rsidRPr="00397487" w:rsidRDefault="004F2EAB" w:rsidP="003C23F7">
      <w:pPr>
        <w:ind w:firstLine="709"/>
        <w:rPr>
          <w:rFonts w:ascii="Times New Roman" w:hAnsi="Times New Roman"/>
          <w:szCs w:val="28"/>
        </w:rPr>
      </w:pPr>
      <w:r w:rsidRPr="00397487">
        <w:rPr>
          <w:rFonts w:ascii="Times New Roman" w:hAnsi="Times New Roman"/>
          <w:szCs w:val="28"/>
        </w:rPr>
        <w:t xml:space="preserve">Реализация </w:t>
      </w:r>
      <w:r w:rsidR="009072FD">
        <w:rPr>
          <w:rFonts w:ascii="Times New Roman" w:hAnsi="Times New Roman"/>
          <w:szCs w:val="28"/>
        </w:rPr>
        <w:t xml:space="preserve">положений </w:t>
      </w:r>
      <w:r w:rsidRPr="00397487">
        <w:rPr>
          <w:rFonts w:ascii="Times New Roman" w:hAnsi="Times New Roman"/>
          <w:szCs w:val="28"/>
        </w:rPr>
        <w:t>законопроекта не по</w:t>
      </w:r>
      <w:r w:rsidR="009072FD">
        <w:rPr>
          <w:rFonts w:ascii="Times New Roman" w:hAnsi="Times New Roman"/>
          <w:szCs w:val="28"/>
        </w:rPr>
        <w:t>влечет отрицательных социально-</w:t>
      </w:r>
      <w:r w:rsidRPr="00397487">
        <w:rPr>
          <w:rFonts w:ascii="Times New Roman" w:hAnsi="Times New Roman"/>
          <w:szCs w:val="28"/>
        </w:rPr>
        <w:t xml:space="preserve">экономических, </w:t>
      </w:r>
      <w:r w:rsidRPr="00397487">
        <w:rPr>
          <w:rFonts w:ascii="Times New Roman" w:hAnsi="Times New Roman"/>
          <w:szCs w:val="28"/>
        </w:rPr>
        <w:t>финансовых и иных последствий</w:t>
      </w:r>
      <w:bookmarkStart w:id="0" w:name="_GoBack"/>
      <w:bookmarkEnd w:id="0"/>
      <w:r w:rsidRPr="00397487">
        <w:rPr>
          <w:rFonts w:ascii="Times New Roman" w:hAnsi="Times New Roman"/>
          <w:szCs w:val="28"/>
        </w:rPr>
        <w:t>, в том числе для субъектов предпринимательской и иной экономической деятельности.</w:t>
      </w:r>
      <w:r w:rsidRPr="00EB5880">
        <w:rPr>
          <w:rFonts w:ascii="Times New Roman" w:hAnsi="Times New Roman"/>
          <w:szCs w:val="28"/>
        </w:rPr>
        <w:t xml:space="preserve"> </w:t>
      </w:r>
      <w:r w:rsidRPr="00397487">
        <w:rPr>
          <w:rFonts w:ascii="Times New Roman" w:hAnsi="Times New Roman"/>
          <w:szCs w:val="28"/>
        </w:rPr>
        <w:t>В законопроекте отсутствуют положения, влияющие на достижение целей государственных программ Российской Федераци</w:t>
      </w:r>
      <w:r w:rsidRPr="00397487">
        <w:rPr>
          <w:rFonts w:ascii="Times New Roman" w:hAnsi="Times New Roman"/>
          <w:szCs w:val="28"/>
        </w:rPr>
        <w:t>и.</w:t>
      </w:r>
    </w:p>
    <w:p w:rsidR="00B55566" w:rsidRPr="00B55566" w:rsidRDefault="004F2EAB" w:rsidP="003C23F7">
      <w:pPr>
        <w:ind w:firstLine="709"/>
        <w:rPr>
          <w:rFonts w:ascii="Times New Roman" w:hAnsi="Times New Roman"/>
          <w:szCs w:val="28"/>
        </w:rPr>
      </w:pPr>
      <w:r w:rsidRPr="00B55566">
        <w:rPr>
          <w:rFonts w:ascii="Times New Roman" w:hAnsi="Times New Roman"/>
          <w:szCs w:val="28"/>
        </w:rPr>
        <w:t xml:space="preserve">В законопроекте отсутствуют требования, которые связаны </w:t>
      </w:r>
      <w:r w:rsidRPr="00B55566">
        <w:rPr>
          <w:rFonts w:ascii="Times New Roman" w:hAnsi="Times New Roman"/>
          <w:szCs w:val="28"/>
        </w:rPr>
        <w:br/>
        <w:t xml:space="preserve">с осуществлением предпринимательской и иной экономической деятельности </w:t>
      </w:r>
      <w:r w:rsidRPr="00B55566">
        <w:rPr>
          <w:rFonts w:ascii="Times New Roman" w:hAnsi="Times New Roman"/>
          <w:szCs w:val="28"/>
        </w:rPr>
        <w:br/>
        <w:t>и оценка соблюдения которых осуществляется в рамках государственного контроля (надзора), муниципального контроля, привлечени</w:t>
      </w:r>
      <w:r w:rsidRPr="00B55566">
        <w:rPr>
          <w:rFonts w:ascii="Times New Roman" w:hAnsi="Times New Roman"/>
          <w:szCs w:val="28"/>
        </w:rPr>
        <w:t xml:space="preserve">я </w:t>
      </w:r>
      <w:r w:rsidRPr="00B55566">
        <w:rPr>
          <w:rFonts w:ascii="Times New Roman" w:hAnsi="Times New Roman"/>
          <w:szCs w:val="28"/>
        </w:rPr>
        <w:br/>
        <w:t xml:space="preserve">к административной ответственности, предоставления лицензий и иных разрешений, аккредитации, оценки соответствия продукции, иных форм оценки </w:t>
      </w:r>
      <w:r w:rsidRPr="00B55566">
        <w:rPr>
          <w:rFonts w:ascii="Times New Roman" w:hAnsi="Times New Roman"/>
          <w:szCs w:val="28"/>
        </w:rPr>
        <w:lastRenderedPageBreak/>
        <w:t>и экспертизы, в связи с чем информация о соответствующем виде государственного контроля (надзора), виде разрешит</w:t>
      </w:r>
      <w:r w:rsidRPr="00B55566">
        <w:rPr>
          <w:rFonts w:ascii="Times New Roman" w:hAnsi="Times New Roman"/>
          <w:szCs w:val="28"/>
        </w:rPr>
        <w:t xml:space="preserve">ельной деятельности </w:t>
      </w:r>
      <w:r w:rsidRPr="00B55566">
        <w:rPr>
          <w:rFonts w:ascii="Times New Roman" w:hAnsi="Times New Roman"/>
          <w:szCs w:val="28"/>
        </w:rPr>
        <w:br/>
        <w:t xml:space="preserve">и предполагаемой ответственности за нарушение обязательных требований </w:t>
      </w:r>
      <w:r w:rsidRPr="00B55566">
        <w:rPr>
          <w:rFonts w:ascii="Times New Roman" w:hAnsi="Times New Roman"/>
          <w:szCs w:val="28"/>
        </w:rPr>
        <w:br/>
        <w:t>или последствиях их несоблюдения отсутствует.</w:t>
      </w:r>
    </w:p>
    <w:p w:rsidR="005777F8" w:rsidRDefault="005777F8" w:rsidP="003C23F7">
      <w:pPr>
        <w:ind w:firstLine="709"/>
        <w:rPr>
          <w:rFonts w:ascii="Times New Roman" w:hAnsi="Times New Roman"/>
          <w:szCs w:val="28"/>
        </w:rPr>
      </w:pPr>
    </w:p>
    <w:sectPr w:rsidR="005777F8" w:rsidSect="003C23F7">
      <w:headerReference w:type="default" r:id="rId8"/>
      <w:footerReference w:type="default" r:id="rId9"/>
      <w:footerReference w:type="first" r:id="rId10"/>
      <w:type w:val="continuous"/>
      <w:pgSz w:w="11907" w:h="16840" w:code="9"/>
      <w:pgMar w:top="1418" w:right="737" w:bottom="1418" w:left="1418" w:header="709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2EAB" w:rsidRDefault="004F2EAB">
      <w:pPr>
        <w:spacing w:line="240" w:lineRule="auto"/>
      </w:pPr>
      <w:r>
        <w:separator/>
      </w:r>
    </w:p>
  </w:endnote>
  <w:endnote w:type="continuationSeparator" w:id="0">
    <w:p w:rsidR="004F2EAB" w:rsidRDefault="004F2EA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panose1 w:val="020B0604020202020204"/>
    <w:charset w:val="CC"/>
    <w:family w:val="roman"/>
    <w:notTrueType/>
    <w:pitch w:val="variable"/>
    <w:sig w:usb0="00000001" w:usb1="00000000" w:usb2="00000000" w:usb3="00000000" w:csb0="00000005" w:csb1="00000000"/>
  </w:font>
  <w:font w:name="Times New Roman Полужирный">
    <w:altName w:val="Times New Roman"/>
    <w:panose1 w:val="02020803070505020304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1F2516" w:rsidTr="002F660E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6B3CDE" w:rsidRDefault="004F2EAB" w:rsidP="006B3CDE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2067753-Уч-2025 (5.1)</w:t>
          </w:r>
        </w:p>
      </w:tc>
    </w:tr>
    <w:tr w:rsidR="001F2516" w:rsidTr="002F660E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6B3CDE" w:rsidRDefault="004F2EAB" w:rsidP="006B3CDE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6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A63C78" w:rsidRDefault="00A63C7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1F2516" w:rsidTr="003C3B7D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802F2D" w:rsidRDefault="004F2EAB" w:rsidP="003C3B7D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2067753-Уч-2025 (5.1)</w:t>
          </w:r>
        </w:p>
      </w:tc>
    </w:tr>
    <w:tr w:rsidR="001F2516" w:rsidTr="003C3B7D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802F2D" w:rsidRDefault="004F2EAB" w:rsidP="003C3B7D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3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802F2D" w:rsidRDefault="00802F2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2EAB" w:rsidRDefault="004F2EAB">
      <w:pPr>
        <w:spacing w:line="240" w:lineRule="auto"/>
      </w:pPr>
      <w:r>
        <w:separator/>
      </w:r>
    </w:p>
  </w:footnote>
  <w:footnote w:type="continuationSeparator" w:id="0">
    <w:p w:rsidR="004F2EAB" w:rsidRDefault="004F2EA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468" w:rsidRDefault="004F2EAB" w:rsidP="009E2468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F307D">
      <w:rPr>
        <w:rStyle w:val="a7"/>
        <w:noProof/>
      </w:rPr>
      <w:t>2</w:t>
    </w:r>
    <w:r>
      <w:rPr>
        <w:rStyle w:val="a7"/>
      </w:rPr>
      <w:fldChar w:fldCharType="end"/>
    </w:r>
  </w:p>
  <w:p w:rsidR="006B54EE" w:rsidRPr="009E2468" w:rsidRDefault="006B54EE" w:rsidP="009E246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5A6"/>
    <w:rsid w:val="00014ED2"/>
    <w:rsid w:val="00023285"/>
    <w:rsid w:val="00041F37"/>
    <w:rsid w:val="000774EA"/>
    <w:rsid w:val="000B7F34"/>
    <w:rsid w:val="00112200"/>
    <w:rsid w:val="001F2516"/>
    <w:rsid w:val="00245F3D"/>
    <w:rsid w:val="00290DD7"/>
    <w:rsid w:val="002C298B"/>
    <w:rsid w:val="002D519F"/>
    <w:rsid w:val="003475C3"/>
    <w:rsid w:val="00397487"/>
    <w:rsid w:val="003C23F7"/>
    <w:rsid w:val="003C3B7D"/>
    <w:rsid w:val="003F4514"/>
    <w:rsid w:val="004A75E5"/>
    <w:rsid w:val="004B3CE4"/>
    <w:rsid w:val="004E457F"/>
    <w:rsid w:val="004F2EAB"/>
    <w:rsid w:val="00562200"/>
    <w:rsid w:val="005777F8"/>
    <w:rsid w:val="005D706D"/>
    <w:rsid w:val="00642694"/>
    <w:rsid w:val="00646649"/>
    <w:rsid w:val="00690DAC"/>
    <w:rsid w:val="006B3CDE"/>
    <w:rsid w:val="006B54EE"/>
    <w:rsid w:val="006C1893"/>
    <w:rsid w:val="006F01C7"/>
    <w:rsid w:val="007F5287"/>
    <w:rsid w:val="00802F2D"/>
    <w:rsid w:val="008114AC"/>
    <w:rsid w:val="008940B7"/>
    <w:rsid w:val="008946B1"/>
    <w:rsid w:val="009072FD"/>
    <w:rsid w:val="00991A34"/>
    <w:rsid w:val="00995707"/>
    <w:rsid w:val="009B6E59"/>
    <w:rsid w:val="009E2468"/>
    <w:rsid w:val="00A055C6"/>
    <w:rsid w:val="00A63C78"/>
    <w:rsid w:val="00A844AF"/>
    <w:rsid w:val="00A97EEE"/>
    <w:rsid w:val="00AA7EEC"/>
    <w:rsid w:val="00AB4C1F"/>
    <w:rsid w:val="00AF307D"/>
    <w:rsid w:val="00AF7439"/>
    <w:rsid w:val="00B022A0"/>
    <w:rsid w:val="00B10C9A"/>
    <w:rsid w:val="00B37DF3"/>
    <w:rsid w:val="00B55566"/>
    <w:rsid w:val="00B61FD9"/>
    <w:rsid w:val="00BB5253"/>
    <w:rsid w:val="00BC2F0D"/>
    <w:rsid w:val="00C35D72"/>
    <w:rsid w:val="00D655A6"/>
    <w:rsid w:val="00DA4084"/>
    <w:rsid w:val="00DE3D57"/>
    <w:rsid w:val="00DF3F1E"/>
    <w:rsid w:val="00E01D91"/>
    <w:rsid w:val="00E94B97"/>
    <w:rsid w:val="00EA2B74"/>
    <w:rsid w:val="00EB5880"/>
    <w:rsid w:val="00EC4297"/>
    <w:rsid w:val="00F858A1"/>
    <w:rsid w:val="00FB7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1">
    <w:name w:val="heading 1"/>
    <w:basedOn w:val="a"/>
    <w:link w:val="10"/>
    <w:uiPriority w:val="1"/>
    <w:qFormat/>
    <w:rsid w:val="00397487"/>
    <w:pPr>
      <w:widowControl w:val="0"/>
      <w:autoSpaceDE w:val="0"/>
      <w:autoSpaceDN w:val="0"/>
      <w:spacing w:line="240" w:lineRule="auto"/>
      <w:ind w:left="101" w:right="121" w:firstLine="719"/>
      <w:outlineLvl w:val="0"/>
    </w:pPr>
    <w:rPr>
      <w:rFonts w:ascii="PT Astra Serif" w:hAnsi="PT Astra Serif" w:cs="PT Astra Serif"/>
      <w:i/>
      <w:sz w:val="29"/>
      <w:szCs w:val="29"/>
      <w:lang w:val="en-US" w:eastAsia="en-US"/>
    </w:rPr>
  </w:style>
  <w:style w:type="paragraph" w:styleId="2">
    <w:name w:val="heading 2"/>
    <w:basedOn w:val="a"/>
    <w:link w:val="20"/>
    <w:uiPriority w:val="1"/>
    <w:qFormat/>
    <w:rsid w:val="00397487"/>
    <w:pPr>
      <w:widowControl w:val="0"/>
      <w:autoSpaceDE w:val="0"/>
      <w:autoSpaceDN w:val="0"/>
      <w:spacing w:line="240" w:lineRule="auto"/>
      <w:ind w:left="463"/>
      <w:jc w:val="left"/>
      <w:outlineLvl w:val="1"/>
    </w:pPr>
    <w:rPr>
      <w:rFonts w:ascii="PT Astra Serif" w:hAnsi="PT Astra Serif" w:cs="PT Astra Serif"/>
      <w:b/>
      <w:bCs/>
      <w:szCs w:val="28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character" w:customStyle="1" w:styleId="10">
    <w:name w:val="Заголовок 1 Знак"/>
    <w:basedOn w:val="a0"/>
    <w:link w:val="1"/>
    <w:uiPriority w:val="1"/>
    <w:rsid w:val="00397487"/>
    <w:rPr>
      <w:rFonts w:ascii="PT Astra Serif" w:eastAsia="Times New Roman" w:hAnsi="PT Astra Serif" w:cs="PT Astra Serif"/>
      <w:i/>
      <w:sz w:val="29"/>
      <w:szCs w:val="29"/>
      <w:lang w:val="en-US"/>
    </w:rPr>
  </w:style>
  <w:style w:type="character" w:customStyle="1" w:styleId="20">
    <w:name w:val="Заголовок 2 Знак"/>
    <w:basedOn w:val="a0"/>
    <w:link w:val="2"/>
    <w:uiPriority w:val="1"/>
    <w:rsid w:val="00397487"/>
    <w:rPr>
      <w:rFonts w:ascii="PT Astra Serif" w:eastAsia="Times New Roman" w:hAnsi="PT Astra Serif" w:cs="PT Astra Serif"/>
      <w:b/>
      <w:bCs/>
      <w:sz w:val="28"/>
      <w:szCs w:val="28"/>
      <w:lang w:val="en-US"/>
    </w:rPr>
  </w:style>
  <w:style w:type="table" w:customStyle="1" w:styleId="TableNormal0">
    <w:name w:val="Table Normal_0"/>
    <w:uiPriority w:val="2"/>
    <w:semiHidden/>
    <w:unhideWhenUsed/>
    <w:qFormat/>
    <w:rsid w:val="00397487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Body Text"/>
    <w:basedOn w:val="a"/>
    <w:link w:val="ac"/>
    <w:uiPriority w:val="1"/>
    <w:qFormat/>
    <w:rsid w:val="00397487"/>
    <w:pPr>
      <w:widowControl w:val="0"/>
      <w:autoSpaceDE w:val="0"/>
      <w:autoSpaceDN w:val="0"/>
      <w:spacing w:line="240" w:lineRule="auto"/>
      <w:ind w:left="101" w:firstLine="719"/>
    </w:pPr>
    <w:rPr>
      <w:rFonts w:ascii="PT Astra Serif" w:hAnsi="PT Astra Serif" w:cs="PT Astra Serif"/>
      <w:szCs w:val="28"/>
      <w:lang w:val="en-US" w:eastAsia="en-US"/>
    </w:rPr>
  </w:style>
  <w:style w:type="character" w:customStyle="1" w:styleId="ac">
    <w:name w:val="Основной текст Знак"/>
    <w:basedOn w:val="a0"/>
    <w:link w:val="ab"/>
    <w:uiPriority w:val="1"/>
    <w:rsid w:val="00397487"/>
    <w:rPr>
      <w:rFonts w:ascii="PT Astra Serif" w:eastAsia="Times New Roman" w:hAnsi="PT Astra Serif" w:cs="PT Astra Serif"/>
      <w:sz w:val="28"/>
      <w:szCs w:val="28"/>
      <w:lang w:val="en-US"/>
    </w:rPr>
  </w:style>
  <w:style w:type="paragraph" w:styleId="ad">
    <w:name w:val="List Paragraph"/>
    <w:basedOn w:val="a"/>
    <w:uiPriority w:val="1"/>
    <w:qFormat/>
    <w:rsid w:val="00397487"/>
    <w:pPr>
      <w:widowControl w:val="0"/>
      <w:autoSpaceDE w:val="0"/>
      <w:autoSpaceDN w:val="0"/>
      <w:spacing w:line="240" w:lineRule="auto"/>
      <w:jc w:val="left"/>
    </w:pPr>
    <w:rPr>
      <w:rFonts w:ascii="PT Astra Serif" w:hAnsi="PT Astra Serif" w:cs="PT Astra Serif"/>
      <w:sz w:val="22"/>
      <w:szCs w:val="22"/>
      <w:lang w:val="en-US" w:eastAsia="en-US"/>
    </w:rPr>
  </w:style>
  <w:style w:type="paragraph" w:customStyle="1" w:styleId="TableParagraph">
    <w:name w:val="Table Paragraph"/>
    <w:basedOn w:val="a"/>
    <w:uiPriority w:val="1"/>
    <w:qFormat/>
    <w:rsid w:val="00397487"/>
    <w:pPr>
      <w:widowControl w:val="0"/>
      <w:autoSpaceDE w:val="0"/>
      <w:autoSpaceDN w:val="0"/>
      <w:spacing w:line="240" w:lineRule="auto"/>
      <w:jc w:val="left"/>
    </w:pPr>
    <w:rPr>
      <w:rFonts w:ascii="PT Astra Serif" w:hAnsi="PT Astra Serif" w:cs="PT Astra Serif"/>
      <w:sz w:val="22"/>
      <w:szCs w:val="22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1">
    <w:name w:val="heading 1"/>
    <w:basedOn w:val="a"/>
    <w:link w:val="10"/>
    <w:uiPriority w:val="1"/>
    <w:qFormat/>
    <w:rsid w:val="00397487"/>
    <w:pPr>
      <w:widowControl w:val="0"/>
      <w:autoSpaceDE w:val="0"/>
      <w:autoSpaceDN w:val="0"/>
      <w:spacing w:line="240" w:lineRule="auto"/>
      <w:ind w:left="101" w:right="121" w:firstLine="719"/>
      <w:outlineLvl w:val="0"/>
    </w:pPr>
    <w:rPr>
      <w:rFonts w:ascii="PT Astra Serif" w:hAnsi="PT Astra Serif" w:cs="PT Astra Serif"/>
      <w:i/>
      <w:sz w:val="29"/>
      <w:szCs w:val="29"/>
      <w:lang w:val="en-US" w:eastAsia="en-US"/>
    </w:rPr>
  </w:style>
  <w:style w:type="paragraph" w:styleId="2">
    <w:name w:val="heading 2"/>
    <w:basedOn w:val="a"/>
    <w:link w:val="20"/>
    <w:uiPriority w:val="1"/>
    <w:qFormat/>
    <w:rsid w:val="00397487"/>
    <w:pPr>
      <w:widowControl w:val="0"/>
      <w:autoSpaceDE w:val="0"/>
      <w:autoSpaceDN w:val="0"/>
      <w:spacing w:line="240" w:lineRule="auto"/>
      <w:ind w:left="463"/>
      <w:jc w:val="left"/>
      <w:outlineLvl w:val="1"/>
    </w:pPr>
    <w:rPr>
      <w:rFonts w:ascii="PT Astra Serif" w:hAnsi="PT Astra Serif" w:cs="PT Astra Serif"/>
      <w:b/>
      <w:bCs/>
      <w:szCs w:val="28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character" w:customStyle="1" w:styleId="10">
    <w:name w:val="Заголовок 1 Знак"/>
    <w:basedOn w:val="a0"/>
    <w:link w:val="1"/>
    <w:uiPriority w:val="1"/>
    <w:rsid w:val="00397487"/>
    <w:rPr>
      <w:rFonts w:ascii="PT Astra Serif" w:eastAsia="Times New Roman" w:hAnsi="PT Astra Serif" w:cs="PT Astra Serif"/>
      <w:i/>
      <w:sz w:val="29"/>
      <w:szCs w:val="29"/>
      <w:lang w:val="en-US"/>
    </w:rPr>
  </w:style>
  <w:style w:type="character" w:customStyle="1" w:styleId="20">
    <w:name w:val="Заголовок 2 Знак"/>
    <w:basedOn w:val="a0"/>
    <w:link w:val="2"/>
    <w:uiPriority w:val="1"/>
    <w:rsid w:val="00397487"/>
    <w:rPr>
      <w:rFonts w:ascii="PT Astra Serif" w:eastAsia="Times New Roman" w:hAnsi="PT Astra Serif" w:cs="PT Astra Serif"/>
      <w:b/>
      <w:bCs/>
      <w:sz w:val="28"/>
      <w:szCs w:val="28"/>
      <w:lang w:val="en-US"/>
    </w:rPr>
  </w:style>
  <w:style w:type="table" w:customStyle="1" w:styleId="TableNormal0">
    <w:name w:val="Table Normal_0"/>
    <w:uiPriority w:val="2"/>
    <w:semiHidden/>
    <w:unhideWhenUsed/>
    <w:qFormat/>
    <w:rsid w:val="00397487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Body Text"/>
    <w:basedOn w:val="a"/>
    <w:link w:val="ac"/>
    <w:uiPriority w:val="1"/>
    <w:qFormat/>
    <w:rsid w:val="00397487"/>
    <w:pPr>
      <w:widowControl w:val="0"/>
      <w:autoSpaceDE w:val="0"/>
      <w:autoSpaceDN w:val="0"/>
      <w:spacing w:line="240" w:lineRule="auto"/>
      <w:ind w:left="101" w:firstLine="719"/>
    </w:pPr>
    <w:rPr>
      <w:rFonts w:ascii="PT Astra Serif" w:hAnsi="PT Astra Serif" w:cs="PT Astra Serif"/>
      <w:szCs w:val="28"/>
      <w:lang w:val="en-US" w:eastAsia="en-US"/>
    </w:rPr>
  </w:style>
  <w:style w:type="character" w:customStyle="1" w:styleId="ac">
    <w:name w:val="Основной текст Знак"/>
    <w:basedOn w:val="a0"/>
    <w:link w:val="ab"/>
    <w:uiPriority w:val="1"/>
    <w:rsid w:val="00397487"/>
    <w:rPr>
      <w:rFonts w:ascii="PT Astra Serif" w:eastAsia="Times New Roman" w:hAnsi="PT Astra Serif" w:cs="PT Astra Serif"/>
      <w:sz w:val="28"/>
      <w:szCs w:val="28"/>
      <w:lang w:val="en-US"/>
    </w:rPr>
  </w:style>
  <w:style w:type="paragraph" w:styleId="ad">
    <w:name w:val="List Paragraph"/>
    <w:basedOn w:val="a"/>
    <w:uiPriority w:val="1"/>
    <w:qFormat/>
    <w:rsid w:val="00397487"/>
    <w:pPr>
      <w:widowControl w:val="0"/>
      <w:autoSpaceDE w:val="0"/>
      <w:autoSpaceDN w:val="0"/>
      <w:spacing w:line="240" w:lineRule="auto"/>
      <w:jc w:val="left"/>
    </w:pPr>
    <w:rPr>
      <w:rFonts w:ascii="PT Astra Serif" w:hAnsi="PT Astra Serif" w:cs="PT Astra Serif"/>
      <w:sz w:val="22"/>
      <w:szCs w:val="22"/>
      <w:lang w:val="en-US" w:eastAsia="en-US"/>
    </w:rPr>
  </w:style>
  <w:style w:type="paragraph" w:customStyle="1" w:styleId="TableParagraph">
    <w:name w:val="Table Paragraph"/>
    <w:basedOn w:val="a"/>
    <w:uiPriority w:val="1"/>
    <w:qFormat/>
    <w:rsid w:val="00397487"/>
    <w:pPr>
      <w:widowControl w:val="0"/>
      <w:autoSpaceDE w:val="0"/>
      <w:autoSpaceDN w:val="0"/>
      <w:spacing w:line="240" w:lineRule="auto"/>
      <w:jc w:val="left"/>
    </w:pPr>
    <w:rPr>
      <w:rFonts w:ascii="PT Astra Serif" w:hAnsi="PT Astra Serif" w:cs="PT Astra Serif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9D4012-5541-47A8-A48F-2BAD1E9E1D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356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admin</cp:lastModifiedBy>
  <cp:revision>41</cp:revision>
  <dcterms:created xsi:type="dcterms:W3CDTF">2022-12-14T20:20:00Z</dcterms:created>
  <dcterms:modified xsi:type="dcterms:W3CDTF">2026-01-28T07:25:00Z</dcterms:modified>
</cp:coreProperties>
</file>