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4E2CDB" w:rsidRDefault="00680B67" w:rsidP="00680B67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Вносится депутатами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Государственной Думы </w:t>
      </w:r>
    </w:p>
    <w:p w:rsidR="004E2CDB" w:rsidRDefault="004E2CDB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 w:rsidRPr="00B458E8">
        <w:rPr>
          <w:b w:val="0"/>
          <w:sz w:val="28"/>
          <w:szCs w:val="28"/>
        </w:rPr>
        <w:t>А.К. Луговым</w:t>
      </w:r>
      <w:r w:rsidR="00680B67">
        <w:rPr>
          <w:b w:val="0"/>
          <w:sz w:val="28"/>
          <w:szCs w:val="28"/>
        </w:rPr>
        <w:t>, Д.П. Новиковым</w:t>
      </w:r>
    </w:p>
    <w:p w:rsidR="00521553" w:rsidRDefault="00521553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В.В. Кулиевой, В.В. Сысоевым</w:t>
      </w:r>
    </w:p>
    <w:p w:rsidR="00521553" w:rsidRDefault="00521553" w:rsidP="00680B67">
      <w:pPr>
        <w:pStyle w:val="2"/>
        <w:spacing w:before="0" w:beforeAutospacing="0" w:after="0" w:afterAutospacing="0" w:line="480" w:lineRule="auto"/>
        <w:ind w:firstLine="709"/>
        <w:jc w:val="right"/>
        <w:rPr>
          <w:b w:val="0"/>
          <w:sz w:val="28"/>
          <w:szCs w:val="28"/>
        </w:rPr>
      </w:pPr>
    </w:p>
    <w:p w:rsidR="004E2CDB" w:rsidRDefault="004E2CDB" w:rsidP="0036548F">
      <w:pPr>
        <w:pStyle w:val="2"/>
        <w:spacing w:before="0" w:beforeAutospacing="0" w:after="0" w:afterAutospacing="0" w:line="48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№__________</w:t>
      </w:r>
    </w:p>
    <w:p w:rsidR="004E2CDB" w:rsidRDefault="004E2CDB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</w:p>
    <w:p w:rsidR="001F0794" w:rsidRDefault="001F0794" w:rsidP="00680B67">
      <w:pPr>
        <w:spacing w:line="480" w:lineRule="auto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</w:p>
    <w:p w:rsidR="004E2CDB" w:rsidRDefault="004E2CDB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ФЕДЕРАЛЬНЫЙ ЗАКОН</w:t>
      </w:r>
    </w:p>
    <w:p w:rsidR="00680B67" w:rsidRPr="00F35428" w:rsidRDefault="00680B67" w:rsidP="0036548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:rsidR="001F0794" w:rsidRPr="001F0794" w:rsidRDefault="001F0794" w:rsidP="001F0794">
      <w:pPr>
        <w:pStyle w:val="a3"/>
        <w:spacing w:before="0" w:line="360" w:lineRule="auto"/>
        <w:rPr>
          <w:rFonts w:ascii="Times New Roman" w:hAnsi="Times New Roman"/>
          <w:szCs w:val="28"/>
        </w:rPr>
      </w:pPr>
      <w:r w:rsidRPr="001F0794">
        <w:rPr>
          <w:rFonts w:ascii="Times New Roman" w:hAnsi="Times New Roman"/>
          <w:szCs w:val="28"/>
        </w:rPr>
        <w:t>О внесении изменения в статью 120 Федерального закона</w:t>
      </w:r>
      <w:r w:rsidRPr="001F0794">
        <w:rPr>
          <w:rFonts w:ascii="Times New Roman" w:hAnsi="Times New Roman"/>
          <w:szCs w:val="28"/>
        </w:rPr>
        <w:br/>
        <w:t>«Устав железнодорожного транспорта Российской Федерации»</w:t>
      </w:r>
    </w:p>
    <w:p w:rsidR="0036548F" w:rsidRDefault="0036548F" w:rsidP="00680B67">
      <w:pPr>
        <w:spacing w:line="480" w:lineRule="auto"/>
        <w:jc w:val="both"/>
        <w:rPr>
          <w:rFonts w:eastAsia="Times New Roman"/>
          <w:b/>
          <w:color w:val="000000"/>
          <w:sz w:val="28"/>
          <w:szCs w:val="28"/>
        </w:rPr>
      </w:pPr>
    </w:p>
    <w:p w:rsidR="004E2CDB" w:rsidRPr="004E2CDB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4E2CDB">
        <w:rPr>
          <w:rFonts w:eastAsia="Times New Roman" w:cs="Times New Roman"/>
          <w:b/>
          <w:color w:val="000000"/>
          <w:sz w:val="28"/>
          <w:szCs w:val="28"/>
        </w:rPr>
        <w:t>Статья 1</w:t>
      </w:r>
    </w:p>
    <w:p w:rsidR="001F0794" w:rsidRPr="001F0794" w:rsidRDefault="001F0794" w:rsidP="001F0794">
      <w:pPr>
        <w:pStyle w:val="a4"/>
        <w:spacing w:before="0" w:line="480" w:lineRule="auto"/>
        <w:rPr>
          <w:szCs w:val="28"/>
        </w:rPr>
      </w:pPr>
      <w:r w:rsidRPr="001F0794">
        <w:rPr>
          <w:szCs w:val="28"/>
        </w:rPr>
        <w:t>Часть третью статьи 120 Федерального закона</w:t>
      </w:r>
      <w:r w:rsidRPr="001F0794">
        <w:rPr>
          <w:szCs w:val="28"/>
        </w:rPr>
        <w:br/>
        <w:t>от 10 января 2003 года № 18-ФЗ «Устав железнодорожного транспорта Российской Федерации» (Собрание законодательства Российской Федерации, 2003, № 2, ст. 170; 2015, № 1, ст. 56) дополнить абзацами  следующего содержания: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proofErr w:type="gramStart"/>
      <w:r w:rsidRPr="001F0794">
        <w:rPr>
          <w:sz w:val="28"/>
          <w:szCs w:val="28"/>
        </w:rPr>
        <w:t>«собственник груза, не являющийся грузополучателем и к которому право собственности на груз перешло от грузоотправителя при его сдаче перевозчику, – в случае недостачи, повреждения (порчи) груза,</w:t>
      </w:r>
      <w:r w:rsidRPr="001F0794">
        <w:rPr>
          <w:sz w:val="28"/>
          <w:szCs w:val="28"/>
        </w:rPr>
        <w:br/>
        <w:t xml:space="preserve">не обусловленных обстоятельствами, возникшими до момента сдачи груза перевозчику и удостоверенными коммерческими актами, актами общей </w:t>
      </w:r>
      <w:r w:rsidRPr="001F0794">
        <w:rPr>
          <w:sz w:val="28"/>
          <w:szCs w:val="28"/>
        </w:rPr>
        <w:lastRenderedPageBreak/>
        <w:t xml:space="preserve">формы, иными актами, составленными в соответствии </w:t>
      </w:r>
      <w:r w:rsidRPr="001F0794">
        <w:rPr>
          <w:sz w:val="28"/>
          <w:szCs w:val="28"/>
        </w:rPr>
        <w:br/>
        <w:t>с правилами перевозок грузов железнодорожным транспортом, при одновременном соблюдении следующих условий:</w:t>
      </w:r>
      <w:proofErr w:type="gramEnd"/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>железнодорожная станция отправления и железнодорожная станция назначения при перевозках грузов находятся в пределах территории Российской Федерации;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 xml:space="preserve">собственнику груза грузоотправителем </w:t>
      </w:r>
      <w:proofErr w:type="gramStart"/>
      <w:r w:rsidRPr="001F0794">
        <w:rPr>
          <w:sz w:val="28"/>
          <w:szCs w:val="28"/>
        </w:rPr>
        <w:t>и(</w:t>
      </w:r>
      <w:proofErr w:type="gramEnd"/>
      <w:r w:rsidRPr="001F0794">
        <w:rPr>
          <w:sz w:val="28"/>
          <w:szCs w:val="28"/>
        </w:rPr>
        <w:t>или) грузополучателем передано право предъявления претензий и исков перевозчику при недостаче, повреждении (порче) груза и такое право не реализовано грузоотправителем и(или) грузополучателем;</w:t>
      </w:r>
    </w:p>
    <w:p w:rsidR="001F0794" w:rsidRPr="001F0794" w:rsidRDefault="001F0794" w:rsidP="001F0794">
      <w:pPr>
        <w:spacing w:line="480" w:lineRule="auto"/>
        <w:ind w:firstLine="709"/>
        <w:jc w:val="both"/>
        <w:rPr>
          <w:sz w:val="28"/>
          <w:szCs w:val="28"/>
        </w:rPr>
      </w:pPr>
      <w:r w:rsidRPr="001F0794">
        <w:rPr>
          <w:sz w:val="28"/>
          <w:szCs w:val="28"/>
        </w:rPr>
        <w:t xml:space="preserve">собственником груза должны быть приложены к претензии документы, предусмотренные абзацем третьим части третьей настоящей статьи, а также документы, подтверждающие переход права собственности на груз и передачу собственнику груза грузоотправителем </w:t>
      </w:r>
      <w:proofErr w:type="gramStart"/>
      <w:r w:rsidRPr="001F0794">
        <w:rPr>
          <w:sz w:val="28"/>
          <w:szCs w:val="28"/>
        </w:rPr>
        <w:t>и(</w:t>
      </w:r>
      <w:proofErr w:type="gramEnd"/>
      <w:r w:rsidRPr="001F0794">
        <w:rPr>
          <w:sz w:val="28"/>
          <w:szCs w:val="28"/>
        </w:rPr>
        <w:t>или) грузополучателем права предъявления претензий и исков перевозчику  при недостаче, повреждении (порче) груза.».</w:t>
      </w:r>
    </w:p>
    <w:p w:rsidR="001F0794" w:rsidRDefault="001F0794" w:rsidP="001F0794">
      <w:pPr>
        <w:spacing w:line="360" w:lineRule="exact"/>
        <w:jc w:val="both"/>
        <w:rPr>
          <w:sz w:val="28"/>
        </w:rPr>
      </w:pPr>
    </w:p>
    <w:p w:rsidR="004E2CDB" w:rsidRPr="005912FA" w:rsidRDefault="004E2CDB" w:rsidP="00680B67">
      <w:pPr>
        <w:spacing w:line="48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4E2CDB" w:rsidRDefault="004E2CDB" w:rsidP="00680B67">
      <w:pPr>
        <w:spacing w:line="48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Президент </w:t>
      </w:r>
    </w:p>
    <w:p w:rsidR="00055613" w:rsidRPr="00680B67" w:rsidRDefault="004E2CDB" w:rsidP="00680B67">
      <w:pPr>
        <w:spacing w:line="480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Российской Федерации </w:t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  <w:t xml:space="preserve">                В.В. Путин</w:t>
      </w:r>
    </w:p>
    <w:sectPr w:rsidR="00055613" w:rsidRPr="00680B67" w:rsidSect="001F079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9D"/>
    <w:rsid w:val="00055613"/>
    <w:rsid w:val="0010589D"/>
    <w:rsid w:val="001F0794"/>
    <w:rsid w:val="0036548F"/>
    <w:rsid w:val="004E2CDB"/>
    <w:rsid w:val="00521553"/>
    <w:rsid w:val="0068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paragraph" w:customStyle="1" w:styleId="a3">
    <w:name w:val="Заголовок ФЗ"/>
    <w:rsid w:val="001F0794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  <w:style w:type="paragraph" w:customStyle="1" w:styleId="a4">
    <w:name w:val="Шаблон Пояснительная записка ФЗ"/>
    <w:basedOn w:val="a"/>
    <w:rsid w:val="001F0794"/>
    <w:pPr>
      <w:widowControl/>
      <w:suppressAutoHyphens w:val="0"/>
      <w:spacing w:before="480" w:line="360" w:lineRule="exact"/>
      <w:ind w:firstLine="709"/>
      <w:contextualSpacing/>
      <w:jc w:val="both"/>
    </w:pPr>
    <w:rPr>
      <w:rFonts w:eastAsia="Times New Roman" w:cs="Times New Roman"/>
      <w:color w:val="000000"/>
      <w:kern w:val="0"/>
      <w:sz w:val="28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CD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4E2CD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semiHidden/>
    <w:unhideWhenUsed/>
    <w:qFormat/>
    <w:rsid w:val="004E2CDB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2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CDB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paragraph" w:customStyle="1" w:styleId="a3">
    <w:name w:val="Заголовок ФЗ"/>
    <w:rsid w:val="001F0794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  <w:style w:type="paragraph" w:customStyle="1" w:styleId="a4">
    <w:name w:val="Шаблон Пояснительная записка ФЗ"/>
    <w:basedOn w:val="a"/>
    <w:rsid w:val="001F0794"/>
    <w:pPr>
      <w:widowControl/>
      <w:suppressAutoHyphens w:val="0"/>
      <w:spacing w:before="480" w:line="360" w:lineRule="exact"/>
      <w:ind w:firstLine="709"/>
      <w:contextualSpacing/>
      <w:jc w:val="both"/>
    </w:pPr>
    <w:rPr>
      <w:rFonts w:eastAsia="Times New Roman" w:cs="Times New Roman"/>
      <w:color w:val="000000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7</cp:revision>
  <cp:lastPrinted>2026-01-28T13:21:00Z</cp:lastPrinted>
  <dcterms:created xsi:type="dcterms:W3CDTF">2025-11-27T08:00:00Z</dcterms:created>
  <dcterms:modified xsi:type="dcterms:W3CDTF">2026-01-28T13:22:00Z</dcterms:modified>
</cp:coreProperties>
</file>