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AEF" w:rsidRDefault="00EB6B44" w:rsidP="00EB6B44">
      <w:pPr>
        <w:spacing w:after="160" w:line="256" w:lineRule="auto"/>
        <w:ind w:left="6521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Вносится се</w:t>
      </w:r>
      <w:r w:rsidR="000F0ADD">
        <w:rPr>
          <w:rFonts w:ascii="Times New Roman" w:eastAsia="Times New Roman" w:hAnsi="Times New Roman"/>
          <w:sz w:val="28"/>
          <w:szCs w:val="28"/>
        </w:rPr>
        <w:t xml:space="preserve">наторами Российской Федерации </w:t>
      </w:r>
      <w:bookmarkStart w:id="0" w:name="_GoBack"/>
      <w:bookmarkEnd w:id="0"/>
    </w:p>
    <w:p w:rsidR="00EB6B44" w:rsidRDefault="00EB6B44" w:rsidP="00EB6B44">
      <w:pPr>
        <w:spacing w:after="160" w:line="256" w:lineRule="auto"/>
        <w:ind w:left="6521"/>
        <w:jc w:val="right"/>
        <w:rPr>
          <w:rFonts w:ascii="Times New Roman" w:eastAsia="Times New Roman" w:hAnsi="Times New Roman"/>
          <w:sz w:val="28"/>
          <w:szCs w:val="28"/>
        </w:rPr>
      </w:pPr>
    </w:p>
    <w:p w:rsidR="00EB6B44" w:rsidRDefault="00EB6B44" w:rsidP="00EB6B44">
      <w:pPr>
        <w:spacing w:after="160" w:line="256" w:lineRule="auto"/>
        <w:ind w:left="6521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Проект № ___________</w:t>
      </w:r>
    </w:p>
    <w:p w:rsidR="007E5AEF" w:rsidRDefault="007E5AEF" w:rsidP="007E5AEF">
      <w:pPr>
        <w:spacing w:after="160" w:line="256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7E5AEF" w:rsidRDefault="007E5AEF" w:rsidP="007E5AEF">
      <w:pPr>
        <w:spacing w:after="160" w:line="256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7E5AEF" w:rsidRDefault="007E5AEF" w:rsidP="007E5AEF">
      <w:pPr>
        <w:spacing w:after="160" w:line="256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7E5AEF" w:rsidRDefault="007E5AEF" w:rsidP="007E5AEF">
      <w:pPr>
        <w:spacing w:after="160" w:line="256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7E5AEF" w:rsidRDefault="007E5AEF" w:rsidP="007E5AEF">
      <w:pPr>
        <w:spacing w:after="160" w:line="256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7E5AEF" w:rsidRDefault="007E5AEF" w:rsidP="007E5AEF">
      <w:pPr>
        <w:spacing w:after="160" w:line="256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04125F" w:rsidRPr="0004125F" w:rsidRDefault="0004125F" w:rsidP="0004125F">
      <w:pPr>
        <w:spacing w:line="36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4125F">
        <w:rPr>
          <w:rFonts w:ascii="Times New Roman" w:eastAsia="Times New Roman" w:hAnsi="Times New Roman" w:cs="Times New Roman"/>
          <w:b/>
          <w:sz w:val="28"/>
          <w:szCs w:val="28"/>
        </w:rPr>
        <w:t>ФЕДЕРАЛЬНЫЙ ЗАКОН</w:t>
      </w:r>
    </w:p>
    <w:p w:rsidR="0004125F" w:rsidRPr="0004125F" w:rsidRDefault="0004125F" w:rsidP="0004125F">
      <w:pPr>
        <w:spacing w:line="36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4125F" w:rsidRPr="0004125F" w:rsidRDefault="0004125F" w:rsidP="0004125F">
      <w:pPr>
        <w:spacing w:line="36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4125F" w:rsidRPr="0004125F" w:rsidRDefault="0004125F" w:rsidP="0004125F">
      <w:pPr>
        <w:spacing w:line="36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04125F" w:rsidRPr="0004125F" w:rsidRDefault="0004125F" w:rsidP="0004125F">
      <w:pPr>
        <w:autoSpaceDE w:val="0"/>
        <w:autoSpaceDN w:val="0"/>
        <w:adjustRightInd w:val="0"/>
        <w:spacing w:line="36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412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 внесении изменений в</w:t>
      </w:r>
      <w:r w:rsidR="00A00C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статьи 65 и 66</w:t>
      </w:r>
      <w:r w:rsidRPr="0004125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04125F">
        <w:rPr>
          <w:rFonts w:ascii="Times New Roman" w:eastAsia="Times New Roman" w:hAnsi="Times New Roman" w:cs="Times New Roman"/>
          <w:b/>
          <w:bCs/>
          <w:sz w:val="28"/>
          <w:szCs w:val="28"/>
        </w:rPr>
        <w:t>Градостроительн</w:t>
      </w:r>
      <w:r w:rsidR="00A00C4D">
        <w:rPr>
          <w:rFonts w:ascii="Times New Roman" w:eastAsia="Times New Roman" w:hAnsi="Times New Roman" w:cs="Times New Roman"/>
          <w:b/>
          <w:bCs/>
          <w:sz w:val="28"/>
          <w:szCs w:val="28"/>
        </w:rPr>
        <w:t>ого</w:t>
      </w:r>
      <w:r w:rsidRPr="0004125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кодекс</w:t>
      </w:r>
      <w:r w:rsidR="00A00C4D">
        <w:rPr>
          <w:rFonts w:ascii="Times New Roman" w:eastAsia="Times New Roman" w:hAnsi="Times New Roman" w:cs="Times New Roman"/>
          <w:b/>
          <w:bCs/>
          <w:sz w:val="28"/>
          <w:szCs w:val="28"/>
        </w:rPr>
        <w:t>а</w:t>
      </w:r>
      <w:r w:rsidR="00A00C4D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Р</w:t>
      </w:r>
      <w:r w:rsidRPr="0004125F">
        <w:rPr>
          <w:rFonts w:ascii="Times New Roman" w:eastAsia="Times New Roman" w:hAnsi="Times New Roman" w:cs="Times New Roman"/>
          <w:b/>
          <w:bCs/>
          <w:sz w:val="28"/>
          <w:szCs w:val="28"/>
        </w:rPr>
        <w:t>оссийской Федерации</w:t>
      </w:r>
    </w:p>
    <w:p w:rsidR="0004125F" w:rsidRPr="0004125F" w:rsidRDefault="0004125F" w:rsidP="0004125F">
      <w:pPr>
        <w:autoSpaceDE w:val="0"/>
        <w:autoSpaceDN w:val="0"/>
        <w:adjustRightInd w:val="0"/>
        <w:spacing w:line="360" w:lineRule="atLeast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04125F" w:rsidRPr="0004125F" w:rsidRDefault="0004125F" w:rsidP="0004125F">
      <w:pPr>
        <w:autoSpaceDE w:val="0"/>
        <w:autoSpaceDN w:val="0"/>
        <w:adjustRightInd w:val="0"/>
        <w:spacing w:line="360" w:lineRule="atLeast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04125F">
        <w:rPr>
          <w:rFonts w:ascii="Times New Roman" w:eastAsia="Times New Roman" w:hAnsi="Times New Roman" w:cs="Times New Roman"/>
          <w:noProof/>
          <w:sz w:val="28"/>
          <w:szCs w:val="20"/>
        </w:rP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ragraph">
                  <wp:align>top</wp:align>
                </wp:positionV>
                <wp:extent cx="239395" cy="169545"/>
                <wp:effectExtent l="0" t="0" r="0" b="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395" cy="16954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4125F" w:rsidRDefault="0004125F" w:rsidP="0004125F">
                            <w:pPr>
                              <w:pStyle w:val="a8"/>
                            </w:pPr>
                          </w:p>
                        </w:txbxContent>
                      </wps:txbx>
                      <wps:bodyPr rot="0" vert="horz" wrap="square" lIns="5080" tIns="5080" rIns="5080" bIns="508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0;margin-top:0;width:18.85pt;height:13.35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top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" stroked="f">
                <v:fill opacity="0"/>
                <v:textbox inset=".4pt,.4pt,.4pt,.4pt">
                  <w:txbxContent>
                    <w:p w:rsidR="0004125F" w:rsidRDefault="0004125F" w:rsidP="0004125F">
                      <w:pPr>
                        <w:pStyle w:val="a8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04125F">
        <w:rPr>
          <w:rFonts w:ascii="Times New Roman" w:eastAsia="Times New Roman" w:hAnsi="Times New Roman" w:cs="Times New Roman"/>
          <w:noProof/>
          <w:sz w:val="28"/>
          <w:szCs w:val="20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ragraph">
                  <wp:align>top</wp:align>
                </wp:positionV>
                <wp:extent cx="239395" cy="169545"/>
                <wp:effectExtent l="0" t="0" r="0" b="0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395" cy="16954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4125F" w:rsidRDefault="0004125F" w:rsidP="0004125F">
                            <w:pPr>
                              <w:pStyle w:val="a8"/>
                            </w:pPr>
                          </w:p>
                        </w:txbxContent>
                      </wps:txbx>
                      <wps:bodyPr rot="0" vert="horz" wrap="square" lIns="5080" tIns="5080" rIns="5080" bIns="508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4" o:spid="_x0000_s1027" type="#_x0000_t202" style="position:absolute;margin-left:0;margin-top:0;width:18.85pt;height:13.3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top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" stroked="f">
                <v:fill opacity="0"/>
                <v:textbox inset=".4pt,.4pt,.4pt,.4pt">
                  <w:txbxContent>
                    <w:p w:rsidR="0004125F" w:rsidRDefault="0004125F" w:rsidP="0004125F">
                      <w:pPr>
                        <w:pStyle w:val="a8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04125F" w:rsidRPr="0004125F" w:rsidRDefault="0004125F" w:rsidP="0004125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125F">
        <w:rPr>
          <w:rFonts w:ascii="Times New Roman" w:eastAsia="Times New Roman" w:hAnsi="Times New Roman" w:cs="Times New Roman"/>
          <w:sz w:val="28"/>
          <w:szCs w:val="28"/>
        </w:rPr>
        <w:t>Внести в Градостроительный кодекс Российской Федерации (Собрание законодательства Российской Федерации, 2005, № 1, ст. 16; 2021, № 1, ст. 33; 2022, № 1, ст. 45; 2023, № 25, ст. 4429; 2024, № 1, ст. 8</w:t>
      </w:r>
      <w:r w:rsidR="00401520">
        <w:rPr>
          <w:rFonts w:ascii="Times New Roman" w:eastAsia="Times New Roman" w:hAnsi="Times New Roman" w:cs="Times New Roman"/>
          <w:sz w:val="28"/>
          <w:szCs w:val="28"/>
        </w:rPr>
        <w:t xml:space="preserve">; № 33, ст. 4928; </w:t>
      </w:r>
      <w:r w:rsidR="00401520" w:rsidRPr="00401520">
        <w:rPr>
          <w:rFonts w:ascii="Times New Roman" w:eastAsia="Times New Roman" w:hAnsi="Times New Roman" w:cs="Times New Roman"/>
          <w:sz w:val="28"/>
          <w:szCs w:val="28"/>
        </w:rPr>
        <w:t>№ 53, ст. 8496</w:t>
      </w:r>
      <w:r w:rsidRPr="0004125F">
        <w:rPr>
          <w:rFonts w:ascii="Times New Roman" w:eastAsia="Times New Roman" w:hAnsi="Times New Roman" w:cs="Times New Roman"/>
          <w:sz w:val="28"/>
          <w:szCs w:val="28"/>
        </w:rPr>
        <w:t>) следующие изменения:</w:t>
      </w:r>
    </w:p>
    <w:p w:rsidR="0004125F" w:rsidRPr="0064409F" w:rsidRDefault="0004125F" w:rsidP="0004125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409F">
        <w:rPr>
          <w:rFonts w:ascii="Times New Roman" w:hAnsi="Times New Roman" w:cs="Times New Roman"/>
          <w:sz w:val="28"/>
          <w:szCs w:val="28"/>
        </w:rPr>
        <w:t>1) статью 65 дополнить частью 10</w:t>
      </w:r>
      <w:r w:rsidRPr="0064409F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Pr="0064409F">
        <w:rPr>
          <w:rFonts w:ascii="Times New Roman" w:hAnsi="Times New Roman" w:cs="Times New Roman"/>
          <w:sz w:val="28"/>
          <w:szCs w:val="28"/>
        </w:rPr>
        <w:t xml:space="preserve">следующего содержания: </w:t>
      </w:r>
    </w:p>
    <w:p w:rsidR="0004125F" w:rsidRPr="0064409F" w:rsidRDefault="00EB6B44" w:rsidP="0004125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04125F" w:rsidRPr="0064409F">
        <w:rPr>
          <w:rFonts w:ascii="Times New Roman" w:hAnsi="Times New Roman" w:cs="Times New Roman"/>
          <w:sz w:val="28"/>
          <w:szCs w:val="28"/>
        </w:rPr>
        <w:t>10</w:t>
      </w:r>
      <w:r w:rsidR="0004125F" w:rsidRPr="0064409F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04125F" w:rsidRPr="0064409F">
        <w:rPr>
          <w:rFonts w:ascii="Times New Roman" w:hAnsi="Times New Roman" w:cs="Times New Roman"/>
          <w:sz w:val="28"/>
          <w:szCs w:val="28"/>
        </w:rPr>
        <w:t xml:space="preserve">. Включение в границы территории, в отношении которой решение </w:t>
      </w:r>
      <w:r>
        <w:rPr>
          <w:rFonts w:ascii="Times New Roman" w:hAnsi="Times New Roman" w:cs="Times New Roman"/>
          <w:sz w:val="28"/>
          <w:szCs w:val="28"/>
        </w:rPr>
        <w:br/>
      </w:r>
      <w:r w:rsidR="0004125F" w:rsidRPr="0064409F">
        <w:rPr>
          <w:rFonts w:ascii="Times New Roman" w:hAnsi="Times New Roman" w:cs="Times New Roman"/>
          <w:sz w:val="28"/>
          <w:szCs w:val="28"/>
        </w:rPr>
        <w:t xml:space="preserve">о ее комплексном развитии принимается высшим исполнительным органом субъекта Российской Федерации в соответствии с подпунктом </w:t>
      </w:r>
      <w:r>
        <w:rPr>
          <w:rFonts w:ascii="Times New Roman" w:hAnsi="Times New Roman" w:cs="Times New Roman"/>
          <w:sz w:val="28"/>
          <w:szCs w:val="28"/>
        </w:rPr>
        <w:t>"</w:t>
      </w:r>
      <w:r w:rsidR="0004125F" w:rsidRPr="0064409F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"</w:t>
      </w:r>
      <w:r w:rsidR="0004125F" w:rsidRPr="0064409F">
        <w:rPr>
          <w:rFonts w:ascii="Times New Roman" w:hAnsi="Times New Roman" w:cs="Times New Roman"/>
          <w:sz w:val="28"/>
          <w:szCs w:val="28"/>
        </w:rPr>
        <w:t xml:space="preserve"> пункта 2 части 2 и частью 3</w:t>
      </w:r>
      <w:r w:rsidR="0004125F" w:rsidRPr="0064409F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04125F" w:rsidRPr="0064409F">
        <w:rPr>
          <w:rFonts w:ascii="Times New Roman" w:hAnsi="Times New Roman" w:cs="Times New Roman"/>
          <w:sz w:val="28"/>
          <w:szCs w:val="28"/>
        </w:rPr>
        <w:t xml:space="preserve"> статьи 66 настоящего Кодекса, земельных участков, находящихся в федеральной собственности и указанных в решении уполномоченного Правительством Российской Федерации межведомственного коллегиального органа, предусмотренного подпунктом </w:t>
      </w:r>
      <w:r>
        <w:rPr>
          <w:rFonts w:ascii="Times New Roman" w:hAnsi="Times New Roman" w:cs="Times New Roman"/>
          <w:sz w:val="28"/>
          <w:szCs w:val="28"/>
        </w:rPr>
        <w:t>"</w:t>
      </w:r>
      <w:r w:rsidR="0004125F" w:rsidRPr="0064409F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"</w:t>
      </w:r>
      <w:r w:rsidR="0004125F" w:rsidRPr="0064409F">
        <w:rPr>
          <w:rFonts w:ascii="Times New Roman" w:hAnsi="Times New Roman" w:cs="Times New Roman"/>
          <w:sz w:val="28"/>
          <w:szCs w:val="28"/>
        </w:rPr>
        <w:t xml:space="preserve"> пункта 2 части 2 и частью 3</w:t>
      </w:r>
      <w:r w:rsidR="0004125F" w:rsidRPr="0064409F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04125F" w:rsidRPr="0064409F">
        <w:rPr>
          <w:rFonts w:ascii="Times New Roman" w:hAnsi="Times New Roman" w:cs="Times New Roman"/>
          <w:sz w:val="28"/>
          <w:szCs w:val="28"/>
        </w:rPr>
        <w:t xml:space="preserve"> статьи 66 настоящего Кодекса, не требует согласования уполномоченными федеральными органами исполнительной власти. Передача земельных участков, находящихся </w:t>
      </w:r>
      <w:r>
        <w:rPr>
          <w:rFonts w:ascii="Times New Roman" w:hAnsi="Times New Roman" w:cs="Times New Roman"/>
          <w:sz w:val="28"/>
          <w:szCs w:val="28"/>
        </w:rPr>
        <w:br/>
      </w:r>
      <w:r w:rsidR="0004125F" w:rsidRPr="0064409F">
        <w:rPr>
          <w:rFonts w:ascii="Times New Roman" w:hAnsi="Times New Roman" w:cs="Times New Roman"/>
          <w:sz w:val="28"/>
          <w:szCs w:val="28"/>
        </w:rPr>
        <w:lastRenderedPageBreak/>
        <w:t xml:space="preserve">в федеральной собственности и указанных в решении уполномоченного Правительством Российской Федерации межведомственного коллегиального органа, предусмотренного подпунктом </w:t>
      </w:r>
      <w:r>
        <w:rPr>
          <w:rFonts w:ascii="Times New Roman" w:hAnsi="Times New Roman" w:cs="Times New Roman"/>
          <w:sz w:val="28"/>
          <w:szCs w:val="28"/>
        </w:rPr>
        <w:t>"</w:t>
      </w:r>
      <w:r w:rsidR="0004125F" w:rsidRPr="0064409F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"</w:t>
      </w:r>
      <w:r w:rsidR="0004125F" w:rsidRPr="0064409F">
        <w:rPr>
          <w:rFonts w:ascii="Times New Roman" w:hAnsi="Times New Roman" w:cs="Times New Roman"/>
          <w:sz w:val="28"/>
          <w:szCs w:val="28"/>
        </w:rPr>
        <w:t xml:space="preserve"> пункта 2 части 2 и частью 3</w:t>
      </w:r>
      <w:r w:rsidR="0004125F" w:rsidRPr="0064409F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04125F" w:rsidRPr="0064409F">
        <w:rPr>
          <w:rFonts w:ascii="Times New Roman" w:hAnsi="Times New Roman" w:cs="Times New Roman"/>
          <w:sz w:val="28"/>
          <w:szCs w:val="28"/>
        </w:rPr>
        <w:t xml:space="preserve"> статьи 66 настоящего Кодекса, в собственность субъекта Российской Федерации осуществляется в порядке, предусмотренном Федеральным законом </w:t>
      </w:r>
      <w:r>
        <w:rPr>
          <w:rFonts w:ascii="Times New Roman" w:hAnsi="Times New Roman" w:cs="Times New Roman"/>
          <w:sz w:val="28"/>
          <w:szCs w:val="28"/>
        </w:rPr>
        <w:t>"</w:t>
      </w:r>
      <w:r w:rsidR="0004125F" w:rsidRPr="0064409F">
        <w:rPr>
          <w:rFonts w:ascii="Times New Roman" w:hAnsi="Times New Roman" w:cs="Times New Roman"/>
          <w:sz w:val="28"/>
          <w:szCs w:val="28"/>
        </w:rPr>
        <w:t>О содействии развитию жилищного строительства, созданию объектов туристской инфраструктуры и иному развитию территорий</w:t>
      </w:r>
      <w:r>
        <w:rPr>
          <w:rFonts w:ascii="Times New Roman" w:hAnsi="Times New Roman" w:cs="Times New Roman"/>
          <w:sz w:val="28"/>
          <w:szCs w:val="28"/>
        </w:rPr>
        <w:t>"</w:t>
      </w:r>
      <w:r w:rsidR="0004125F" w:rsidRPr="0064409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"</w:t>
      </w:r>
      <w:r w:rsidR="0004125F" w:rsidRPr="0064409F">
        <w:rPr>
          <w:rFonts w:ascii="Times New Roman" w:hAnsi="Times New Roman" w:cs="Times New Roman"/>
          <w:sz w:val="28"/>
          <w:szCs w:val="28"/>
        </w:rPr>
        <w:t>;</w:t>
      </w:r>
    </w:p>
    <w:p w:rsidR="0004125F" w:rsidRPr="0064409F" w:rsidRDefault="0004125F" w:rsidP="0004125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64409F">
        <w:rPr>
          <w:rFonts w:ascii="Times New Roman" w:hAnsi="Times New Roman" w:cs="Times New Roman"/>
          <w:sz w:val="28"/>
          <w:szCs w:val="28"/>
        </w:rPr>
        <w:t>) в статье 66:</w:t>
      </w:r>
    </w:p>
    <w:p w:rsidR="0004125F" w:rsidRPr="0064409F" w:rsidRDefault="0004125F" w:rsidP="0004125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409F">
        <w:rPr>
          <w:rFonts w:ascii="Times New Roman" w:hAnsi="Times New Roman" w:cs="Times New Roman"/>
          <w:sz w:val="28"/>
          <w:szCs w:val="28"/>
        </w:rPr>
        <w:t>а) в части 2:</w:t>
      </w:r>
    </w:p>
    <w:p w:rsidR="0004125F" w:rsidRPr="0064409F" w:rsidRDefault="0004125F" w:rsidP="0004125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409F">
        <w:rPr>
          <w:rFonts w:ascii="Times New Roman" w:hAnsi="Times New Roman" w:cs="Times New Roman"/>
          <w:sz w:val="28"/>
          <w:szCs w:val="28"/>
        </w:rPr>
        <w:t xml:space="preserve">подпункт </w:t>
      </w:r>
      <w:r w:rsidR="00EB6B44">
        <w:rPr>
          <w:rFonts w:ascii="Times New Roman" w:hAnsi="Times New Roman" w:cs="Times New Roman"/>
          <w:sz w:val="28"/>
          <w:szCs w:val="28"/>
        </w:rPr>
        <w:t>"</w:t>
      </w:r>
      <w:r w:rsidRPr="0064409F">
        <w:rPr>
          <w:rFonts w:ascii="Times New Roman" w:hAnsi="Times New Roman" w:cs="Times New Roman"/>
          <w:sz w:val="28"/>
          <w:szCs w:val="28"/>
        </w:rPr>
        <w:t>а</w:t>
      </w:r>
      <w:r w:rsidR="00EB6B44">
        <w:rPr>
          <w:rFonts w:ascii="Times New Roman" w:hAnsi="Times New Roman" w:cs="Times New Roman"/>
          <w:sz w:val="28"/>
          <w:szCs w:val="28"/>
        </w:rPr>
        <w:t>"</w:t>
      </w:r>
      <w:r w:rsidRPr="0064409F">
        <w:rPr>
          <w:rFonts w:ascii="Times New Roman" w:hAnsi="Times New Roman" w:cs="Times New Roman"/>
          <w:sz w:val="28"/>
          <w:szCs w:val="28"/>
        </w:rPr>
        <w:t xml:space="preserve"> пункт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4409F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409F">
        <w:rPr>
          <w:rFonts w:ascii="Times New Roman" w:hAnsi="Times New Roman" w:cs="Times New Roman"/>
          <w:sz w:val="28"/>
          <w:szCs w:val="28"/>
        </w:rPr>
        <w:t xml:space="preserve">дополнить словами </w:t>
      </w:r>
      <w:r w:rsidR="00EB6B44">
        <w:rPr>
          <w:rFonts w:ascii="Times New Roman" w:hAnsi="Times New Roman" w:cs="Times New Roman"/>
          <w:sz w:val="28"/>
          <w:szCs w:val="28"/>
        </w:rPr>
        <w:t>"</w:t>
      </w:r>
      <w:r w:rsidRPr="0064409F">
        <w:rPr>
          <w:rFonts w:ascii="Times New Roman" w:hAnsi="Times New Roman" w:cs="Times New Roman"/>
          <w:sz w:val="28"/>
          <w:szCs w:val="28"/>
        </w:rPr>
        <w:t xml:space="preserve">, за исключением случая, предусмотренного подпунктом </w:t>
      </w:r>
      <w:r w:rsidR="00EB6B44">
        <w:rPr>
          <w:rFonts w:ascii="Times New Roman" w:hAnsi="Times New Roman" w:cs="Times New Roman"/>
          <w:sz w:val="28"/>
          <w:szCs w:val="28"/>
        </w:rPr>
        <w:t>"</w:t>
      </w:r>
      <w:r w:rsidRPr="0064409F">
        <w:rPr>
          <w:rFonts w:ascii="Times New Roman" w:hAnsi="Times New Roman" w:cs="Times New Roman"/>
          <w:sz w:val="28"/>
          <w:szCs w:val="28"/>
        </w:rPr>
        <w:t>г</w:t>
      </w:r>
      <w:r w:rsidR="00EB6B44">
        <w:rPr>
          <w:rFonts w:ascii="Times New Roman" w:hAnsi="Times New Roman" w:cs="Times New Roman"/>
          <w:sz w:val="28"/>
          <w:szCs w:val="28"/>
        </w:rPr>
        <w:t>"</w:t>
      </w:r>
      <w:r w:rsidRPr="0064409F">
        <w:rPr>
          <w:rFonts w:ascii="Times New Roman" w:hAnsi="Times New Roman" w:cs="Times New Roman"/>
          <w:sz w:val="28"/>
          <w:szCs w:val="28"/>
        </w:rPr>
        <w:t xml:space="preserve"> пункта 2 настоящей части</w:t>
      </w:r>
      <w:r w:rsidR="00EB6B44">
        <w:rPr>
          <w:rFonts w:ascii="Times New Roman" w:hAnsi="Times New Roman" w:cs="Times New Roman"/>
          <w:sz w:val="28"/>
          <w:szCs w:val="28"/>
        </w:rPr>
        <w:t>"</w:t>
      </w:r>
      <w:r w:rsidRPr="0064409F">
        <w:rPr>
          <w:rFonts w:ascii="Times New Roman" w:hAnsi="Times New Roman" w:cs="Times New Roman"/>
          <w:sz w:val="28"/>
          <w:szCs w:val="28"/>
        </w:rPr>
        <w:t>;</w:t>
      </w:r>
    </w:p>
    <w:p w:rsidR="0004125F" w:rsidRPr="0064409F" w:rsidRDefault="0004125F" w:rsidP="0004125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409F">
        <w:rPr>
          <w:rFonts w:ascii="Times New Roman" w:hAnsi="Times New Roman" w:cs="Times New Roman"/>
          <w:sz w:val="28"/>
          <w:szCs w:val="28"/>
        </w:rPr>
        <w:t xml:space="preserve">пункт 2 дополнить подпунктом </w:t>
      </w:r>
      <w:r w:rsidR="00EB6B44">
        <w:rPr>
          <w:rFonts w:ascii="Times New Roman" w:hAnsi="Times New Roman" w:cs="Times New Roman"/>
          <w:sz w:val="28"/>
          <w:szCs w:val="28"/>
        </w:rPr>
        <w:t>"</w:t>
      </w:r>
      <w:r w:rsidRPr="0064409F">
        <w:rPr>
          <w:rFonts w:ascii="Times New Roman" w:hAnsi="Times New Roman" w:cs="Times New Roman"/>
          <w:sz w:val="28"/>
          <w:szCs w:val="28"/>
        </w:rPr>
        <w:t>г</w:t>
      </w:r>
      <w:r w:rsidR="00EB6B44">
        <w:rPr>
          <w:rFonts w:ascii="Times New Roman" w:hAnsi="Times New Roman" w:cs="Times New Roman"/>
          <w:sz w:val="28"/>
          <w:szCs w:val="28"/>
        </w:rPr>
        <w:t>"</w:t>
      </w:r>
      <w:r w:rsidRPr="0064409F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04125F" w:rsidRPr="0064409F" w:rsidRDefault="00EB6B44" w:rsidP="0004125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04125F" w:rsidRPr="0064409F">
        <w:rPr>
          <w:rFonts w:ascii="Times New Roman" w:hAnsi="Times New Roman" w:cs="Times New Roman"/>
          <w:sz w:val="28"/>
          <w:szCs w:val="28"/>
        </w:rPr>
        <w:t xml:space="preserve">г) в границах территории, подлежащей комплексному развитию, расположены исключительно земельные участки и (или) иные объекты недвижимости, находящиеся в федеральной собственности, в отношении которых уполномоченным Правительством Российской Федерации межведомственным коллегиальным органом в соответствии с Федеральным законом </w:t>
      </w:r>
      <w:r>
        <w:rPr>
          <w:rFonts w:ascii="Times New Roman" w:hAnsi="Times New Roman" w:cs="Times New Roman"/>
          <w:sz w:val="28"/>
          <w:szCs w:val="28"/>
        </w:rPr>
        <w:t>"</w:t>
      </w:r>
      <w:r w:rsidR="0004125F" w:rsidRPr="0064409F">
        <w:rPr>
          <w:rFonts w:ascii="Times New Roman" w:hAnsi="Times New Roman" w:cs="Times New Roman"/>
          <w:sz w:val="28"/>
          <w:szCs w:val="28"/>
        </w:rPr>
        <w:t>О содействии развитию жилищного строительства, созданию объектов туристской инфраструктуры и иному развитию территорий</w:t>
      </w:r>
      <w:r>
        <w:rPr>
          <w:rFonts w:ascii="Times New Roman" w:hAnsi="Times New Roman" w:cs="Times New Roman"/>
          <w:sz w:val="28"/>
          <w:szCs w:val="28"/>
        </w:rPr>
        <w:t>"</w:t>
      </w:r>
      <w:r w:rsidR="0004125F" w:rsidRPr="0064409F">
        <w:rPr>
          <w:rFonts w:ascii="Times New Roman" w:hAnsi="Times New Roman" w:cs="Times New Roman"/>
          <w:sz w:val="28"/>
          <w:szCs w:val="28"/>
        </w:rPr>
        <w:t xml:space="preserve"> принято решение </w:t>
      </w:r>
      <w:r>
        <w:rPr>
          <w:rFonts w:ascii="Times New Roman" w:hAnsi="Times New Roman" w:cs="Times New Roman"/>
          <w:sz w:val="28"/>
          <w:szCs w:val="28"/>
        </w:rPr>
        <w:br/>
      </w:r>
      <w:r w:rsidR="0004125F" w:rsidRPr="0064409F">
        <w:rPr>
          <w:rFonts w:ascii="Times New Roman" w:hAnsi="Times New Roman" w:cs="Times New Roman"/>
          <w:sz w:val="28"/>
          <w:szCs w:val="28"/>
        </w:rPr>
        <w:t xml:space="preserve">о целесообразности передачи органам государственной власти субъектов Российской Федерации полномочий Российской Федерации по управлению </w:t>
      </w:r>
      <w:r>
        <w:rPr>
          <w:rFonts w:ascii="Times New Roman" w:hAnsi="Times New Roman" w:cs="Times New Roman"/>
          <w:sz w:val="28"/>
          <w:szCs w:val="28"/>
        </w:rPr>
        <w:br/>
      </w:r>
      <w:r w:rsidR="0004125F" w:rsidRPr="0064409F">
        <w:rPr>
          <w:rFonts w:ascii="Times New Roman" w:hAnsi="Times New Roman" w:cs="Times New Roman"/>
          <w:sz w:val="28"/>
          <w:szCs w:val="28"/>
        </w:rPr>
        <w:t xml:space="preserve">и распоряжению земельными участками, иными объектами недвижимого имущества, находящимися в федеральной собственности, в части предоставления земельных участков в целях комплексного развития территории, осуществляемого в порядке, установленном настоящим Кодексом, с учетом ограничений, установленных Федеральным законом </w:t>
      </w:r>
      <w:r>
        <w:rPr>
          <w:rFonts w:ascii="Times New Roman" w:hAnsi="Times New Roman" w:cs="Times New Roman"/>
          <w:sz w:val="28"/>
          <w:szCs w:val="28"/>
        </w:rPr>
        <w:t>"</w:t>
      </w:r>
      <w:r w:rsidR="0004125F" w:rsidRPr="0064409F">
        <w:rPr>
          <w:rFonts w:ascii="Times New Roman" w:hAnsi="Times New Roman" w:cs="Times New Roman"/>
          <w:sz w:val="28"/>
          <w:szCs w:val="28"/>
        </w:rPr>
        <w:t>О содействии развитию жилищного строительства, созданию объектов туристской инфраструктуры и иному развитию территорий</w:t>
      </w:r>
      <w:r>
        <w:rPr>
          <w:rFonts w:ascii="Times New Roman" w:hAnsi="Times New Roman" w:cs="Times New Roman"/>
          <w:sz w:val="28"/>
          <w:szCs w:val="28"/>
        </w:rPr>
        <w:t>"</w:t>
      </w:r>
      <w:r w:rsidR="0004125F" w:rsidRPr="0064409F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"</w:t>
      </w:r>
      <w:r w:rsidR="0004125F" w:rsidRPr="0064409F">
        <w:rPr>
          <w:rFonts w:ascii="Times New Roman" w:hAnsi="Times New Roman" w:cs="Times New Roman"/>
          <w:sz w:val="28"/>
          <w:szCs w:val="28"/>
        </w:rPr>
        <w:t>;</w:t>
      </w:r>
    </w:p>
    <w:p w:rsidR="0004125F" w:rsidRPr="0064409F" w:rsidRDefault="0004125F" w:rsidP="0004125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409F">
        <w:rPr>
          <w:rFonts w:ascii="Times New Roman" w:hAnsi="Times New Roman" w:cs="Times New Roman"/>
          <w:sz w:val="28"/>
          <w:szCs w:val="28"/>
        </w:rPr>
        <w:t>б) дополнить частью 3</w:t>
      </w:r>
      <w:r w:rsidRPr="0064409F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64409F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04125F" w:rsidRDefault="00EB6B44" w:rsidP="0040152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"</w:t>
      </w:r>
      <w:r w:rsidR="0004125F" w:rsidRPr="0064409F">
        <w:rPr>
          <w:rFonts w:ascii="Times New Roman" w:hAnsi="Times New Roman" w:cs="Times New Roman"/>
          <w:sz w:val="28"/>
          <w:szCs w:val="28"/>
        </w:rPr>
        <w:t>3</w:t>
      </w:r>
      <w:r w:rsidR="0004125F" w:rsidRPr="0064409F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04125F" w:rsidRPr="0064409F">
        <w:rPr>
          <w:rFonts w:ascii="Times New Roman" w:hAnsi="Times New Roman" w:cs="Times New Roman"/>
          <w:sz w:val="28"/>
          <w:szCs w:val="28"/>
        </w:rPr>
        <w:t xml:space="preserve">. Решения, предусмотренные подпунктами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="0004125F" w:rsidRPr="0064409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"</w:t>
      </w:r>
      <w:r w:rsidR="0004125F" w:rsidRPr="0064409F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"</w:t>
      </w:r>
      <w:r w:rsidR="0004125F" w:rsidRPr="0064409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"</w:t>
      </w:r>
      <w:r w:rsidR="0004125F" w:rsidRPr="0064409F">
        <w:rPr>
          <w:rFonts w:ascii="Times New Roman" w:hAnsi="Times New Roman" w:cs="Times New Roman"/>
          <w:sz w:val="28"/>
          <w:szCs w:val="28"/>
        </w:rPr>
        <w:t xml:space="preserve"> пункта 2 части 2 настоящей статьи, могут быть приняты высшим исполнительным органом государственной власти субъекта Российской Федерации также в случае, если </w:t>
      </w:r>
      <w:r>
        <w:rPr>
          <w:rFonts w:ascii="Times New Roman" w:hAnsi="Times New Roman" w:cs="Times New Roman"/>
          <w:sz w:val="28"/>
          <w:szCs w:val="28"/>
        </w:rPr>
        <w:br/>
      </w:r>
      <w:r w:rsidR="0004125F" w:rsidRPr="0064409F">
        <w:rPr>
          <w:rFonts w:ascii="Times New Roman" w:hAnsi="Times New Roman" w:cs="Times New Roman"/>
          <w:sz w:val="28"/>
          <w:szCs w:val="28"/>
        </w:rPr>
        <w:t xml:space="preserve">в границах территории, подлежащей комплексному развитию, расположены </w:t>
      </w:r>
      <w:r>
        <w:rPr>
          <w:rFonts w:ascii="Times New Roman" w:hAnsi="Times New Roman" w:cs="Times New Roman"/>
          <w:sz w:val="28"/>
          <w:szCs w:val="28"/>
        </w:rPr>
        <w:br/>
      </w:r>
      <w:r w:rsidR="0004125F" w:rsidRPr="0064409F">
        <w:rPr>
          <w:rFonts w:ascii="Times New Roman" w:hAnsi="Times New Roman" w:cs="Times New Roman"/>
          <w:sz w:val="28"/>
          <w:szCs w:val="28"/>
        </w:rPr>
        <w:t xml:space="preserve">в том числе один или несколько земельных участков и (или) иных объектов недвижимости, находящихся в федеральной собственности, в отношении которых уполномоченным Правительством Российской Федерации межведомственным коллегиальным органом в соответствии с Федеральным законом </w:t>
      </w:r>
      <w:r>
        <w:rPr>
          <w:rFonts w:ascii="Times New Roman" w:hAnsi="Times New Roman" w:cs="Times New Roman"/>
          <w:sz w:val="28"/>
          <w:szCs w:val="28"/>
        </w:rPr>
        <w:t>"</w:t>
      </w:r>
      <w:r w:rsidR="0004125F" w:rsidRPr="0064409F">
        <w:rPr>
          <w:rFonts w:ascii="Times New Roman" w:hAnsi="Times New Roman" w:cs="Times New Roman"/>
          <w:sz w:val="28"/>
          <w:szCs w:val="28"/>
        </w:rPr>
        <w:t>О содействии развитию жилищного строительства, созданию объектов туристской инфраструктуры и иному развитию территорий</w:t>
      </w:r>
      <w:r>
        <w:rPr>
          <w:rFonts w:ascii="Times New Roman" w:hAnsi="Times New Roman" w:cs="Times New Roman"/>
          <w:sz w:val="28"/>
          <w:szCs w:val="28"/>
        </w:rPr>
        <w:t>"</w:t>
      </w:r>
      <w:r w:rsidR="0004125F" w:rsidRPr="0064409F">
        <w:rPr>
          <w:rFonts w:ascii="Times New Roman" w:hAnsi="Times New Roman" w:cs="Times New Roman"/>
          <w:sz w:val="28"/>
          <w:szCs w:val="28"/>
        </w:rPr>
        <w:t xml:space="preserve"> принято решение о целесообразности передачи органам государственной власти субъектов Российской Федерации полномочий Российской Федерации по управлению </w:t>
      </w:r>
      <w:r>
        <w:rPr>
          <w:rFonts w:ascii="Times New Roman" w:hAnsi="Times New Roman" w:cs="Times New Roman"/>
          <w:sz w:val="28"/>
          <w:szCs w:val="28"/>
        </w:rPr>
        <w:br/>
      </w:r>
      <w:r w:rsidR="0004125F" w:rsidRPr="0064409F">
        <w:rPr>
          <w:rFonts w:ascii="Times New Roman" w:hAnsi="Times New Roman" w:cs="Times New Roman"/>
          <w:sz w:val="28"/>
          <w:szCs w:val="28"/>
        </w:rPr>
        <w:t xml:space="preserve">и распоряжению земельными участками, иными объектами недвижимого имущества, находящимися в федеральной собственности, в части предоставления земельных участков в целях комплексного развития территории, осуществляемого в порядке, установленном настоящим Кодексом, с учетом ограничений, установленных Федеральным законом </w:t>
      </w:r>
      <w:r>
        <w:rPr>
          <w:rFonts w:ascii="Times New Roman" w:hAnsi="Times New Roman" w:cs="Times New Roman"/>
          <w:sz w:val="28"/>
          <w:szCs w:val="28"/>
        </w:rPr>
        <w:t>"</w:t>
      </w:r>
      <w:r w:rsidR="0004125F" w:rsidRPr="0064409F">
        <w:rPr>
          <w:rFonts w:ascii="Times New Roman" w:hAnsi="Times New Roman" w:cs="Times New Roman"/>
          <w:sz w:val="28"/>
          <w:szCs w:val="28"/>
        </w:rPr>
        <w:t>О содействии развитию жилищного строительства, созданию объектов туристской инфраструктуры и иному развитию территорий</w:t>
      </w:r>
      <w:r>
        <w:rPr>
          <w:rFonts w:ascii="Times New Roman" w:hAnsi="Times New Roman" w:cs="Times New Roman"/>
          <w:sz w:val="28"/>
          <w:szCs w:val="28"/>
        </w:rPr>
        <w:t>"</w:t>
      </w:r>
      <w:r w:rsidR="0004125F" w:rsidRPr="0064409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"</w:t>
      </w:r>
      <w:r w:rsidR="0004125F">
        <w:rPr>
          <w:rFonts w:ascii="Times New Roman" w:hAnsi="Times New Roman" w:cs="Times New Roman"/>
          <w:sz w:val="28"/>
          <w:szCs w:val="28"/>
        </w:rPr>
        <w:t>.</w:t>
      </w:r>
    </w:p>
    <w:p w:rsidR="007E5AEF" w:rsidRDefault="007E5AEF" w:rsidP="007E5AEF">
      <w:pPr>
        <w:autoSpaceDE w:val="0"/>
        <w:autoSpaceDN w:val="0"/>
        <w:adjustRightInd w:val="0"/>
        <w:spacing w:line="360" w:lineRule="auto"/>
        <w:ind w:right="6945"/>
        <w:jc w:val="center"/>
        <w:rPr>
          <w:rFonts w:ascii="Times New Roman" w:eastAsia="Calibri" w:hAnsi="Times New Roman"/>
          <w:sz w:val="28"/>
          <w:szCs w:val="28"/>
        </w:rPr>
      </w:pPr>
    </w:p>
    <w:p w:rsidR="007E5AEF" w:rsidRDefault="007E5AEF" w:rsidP="007E5AEF">
      <w:pPr>
        <w:autoSpaceDE w:val="0"/>
        <w:autoSpaceDN w:val="0"/>
        <w:adjustRightInd w:val="0"/>
        <w:spacing w:line="360" w:lineRule="auto"/>
        <w:ind w:right="6945"/>
        <w:jc w:val="center"/>
        <w:rPr>
          <w:rFonts w:ascii="Times New Roman" w:eastAsia="Calibri" w:hAnsi="Times New Roman"/>
          <w:sz w:val="28"/>
          <w:szCs w:val="28"/>
        </w:rPr>
      </w:pPr>
    </w:p>
    <w:p w:rsidR="007E5AEF" w:rsidRDefault="007E5AEF" w:rsidP="007E5AEF">
      <w:pPr>
        <w:autoSpaceDE w:val="0"/>
        <w:autoSpaceDN w:val="0"/>
        <w:adjustRightInd w:val="0"/>
        <w:spacing w:line="360" w:lineRule="auto"/>
        <w:ind w:right="694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Президент</w:t>
      </w:r>
    </w:p>
    <w:p w:rsidR="00657213" w:rsidRPr="00657213" w:rsidRDefault="007E5AEF" w:rsidP="008F4C73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Российской Федерации</w:t>
      </w:r>
    </w:p>
    <w:p w:rsidR="00DE08A4" w:rsidRDefault="00DE08A4" w:rsidP="00DE08A4">
      <w:pPr>
        <w:spacing w:line="360" w:lineRule="auto"/>
        <w:ind w:firstLine="709"/>
        <w:rPr>
          <w:rFonts w:ascii="Times New Roman" w:hAnsi="Times New Roman" w:cs="Times New Roman"/>
        </w:rPr>
      </w:pPr>
    </w:p>
    <w:sectPr w:rsidR="00DE08A4" w:rsidSect="00EB6B44">
      <w:headerReference w:type="default" r:id="rId6"/>
      <w:footerReference w:type="default" r:id="rId7"/>
      <w:headerReference w:type="first" r:id="rId8"/>
      <w:footerReference w:type="first" r:id="rId9"/>
      <w:pgSz w:w="11907" w:h="16840" w:code="9"/>
      <w:pgMar w:top="1134" w:right="1134" w:bottom="1134" w:left="1134" w:header="720" w:footer="720" w:gutter="0"/>
      <w:paperSrc w:first="257" w:other="257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17DA" w:rsidRDefault="008317DA" w:rsidP="007E5AEF">
      <w:r>
        <w:separator/>
      </w:r>
    </w:p>
  </w:endnote>
  <w:endnote w:type="continuationSeparator" w:id="0">
    <w:p w:rsidR="008317DA" w:rsidRDefault="008317DA" w:rsidP="007E5A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DL">
    <w:panose1 w:val="02000505000000020003"/>
    <w:charset w:val="CC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01C2" w:rsidRDefault="008317DA">
    <w:pPr>
      <w:pStyle w:val="ad"/>
      <w:tabs>
        <w:tab w:val="center" w:pos="4820"/>
        <w:tab w:val="right" w:pos="9072"/>
      </w:tabs>
      <w:rPr>
        <w:rFonts w:ascii="Times New Roman" w:hAnsi="Times New Roman" w:cs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01C2" w:rsidRDefault="008317DA">
    <w:pPr>
      <w:pStyle w:val="ad"/>
      <w:tabs>
        <w:tab w:val="center" w:pos="4820"/>
        <w:tab w:val="right" w:pos="9072"/>
      </w:tabs>
      <w:rPr>
        <w:rFonts w:ascii="Times New Roman" w:hAnsi="Times New Roman" w:cs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17DA" w:rsidRDefault="008317DA" w:rsidP="007E5AEF">
      <w:r>
        <w:separator/>
      </w:r>
    </w:p>
  </w:footnote>
  <w:footnote w:type="continuationSeparator" w:id="0">
    <w:p w:rsidR="008317DA" w:rsidRDefault="008317DA" w:rsidP="007E5A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3630255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5A3566" w:rsidRPr="00EB6B44" w:rsidRDefault="005A3566">
        <w:pPr>
          <w:pStyle w:val="ab"/>
          <w:jc w:val="center"/>
          <w:rPr>
            <w:rFonts w:ascii="Times New Roman" w:hAnsi="Times New Roman" w:cs="Times New Roman"/>
          </w:rPr>
        </w:pPr>
        <w:r w:rsidRPr="00EB6B44">
          <w:rPr>
            <w:rFonts w:ascii="Times New Roman" w:hAnsi="Times New Roman" w:cs="Times New Roman"/>
          </w:rPr>
          <w:fldChar w:fldCharType="begin"/>
        </w:r>
        <w:r w:rsidRPr="00EB6B44">
          <w:rPr>
            <w:rFonts w:ascii="Times New Roman" w:hAnsi="Times New Roman" w:cs="Times New Roman"/>
          </w:rPr>
          <w:instrText>PAGE   \* MERGEFORMAT</w:instrText>
        </w:r>
        <w:r w:rsidRPr="00EB6B44">
          <w:rPr>
            <w:rFonts w:ascii="Times New Roman" w:hAnsi="Times New Roman" w:cs="Times New Roman"/>
          </w:rPr>
          <w:fldChar w:fldCharType="separate"/>
        </w:r>
        <w:r w:rsidR="000F0ADD">
          <w:rPr>
            <w:rFonts w:ascii="Times New Roman" w:hAnsi="Times New Roman" w:cs="Times New Roman"/>
            <w:noProof/>
          </w:rPr>
          <w:t>3</w:t>
        </w:r>
        <w:r w:rsidRPr="00EB6B44">
          <w:rPr>
            <w:rFonts w:ascii="Times New Roman" w:hAnsi="Times New Roman" w:cs="Times New Roman"/>
          </w:rPr>
          <w:fldChar w:fldCharType="end"/>
        </w:r>
      </w:p>
    </w:sdtContent>
  </w:sdt>
  <w:p w:rsidR="005A3566" w:rsidRPr="00EB6B44" w:rsidRDefault="005A3566">
    <w:pPr>
      <w:pStyle w:val="ab"/>
      <w:rPr>
        <w:rFonts w:ascii="TimesDL" w:hAnsi="TimesDL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3566" w:rsidRDefault="005A3566">
    <w:pPr>
      <w:pStyle w:val="ab"/>
      <w:jc w:val="center"/>
    </w:pPr>
  </w:p>
  <w:p w:rsidR="007601C2" w:rsidRPr="00371FC7" w:rsidRDefault="008317DA" w:rsidP="00371FC7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289"/>
    <w:rsid w:val="0004125F"/>
    <w:rsid w:val="000F0ADD"/>
    <w:rsid w:val="00112369"/>
    <w:rsid w:val="00120D7D"/>
    <w:rsid w:val="001329F2"/>
    <w:rsid w:val="001B4A8E"/>
    <w:rsid w:val="0034683D"/>
    <w:rsid w:val="00371FC7"/>
    <w:rsid w:val="003C17A4"/>
    <w:rsid w:val="003F7692"/>
    <w:rsid w:val="00401520"/>
    <w:rsid w:val="004933CF"/>
    <w:rsid w:val="005A3566"/>
    <w:rsid w:val="005D247D"/>
    <w:rsid w:val="00636988"/>
    <w:rsid w:val="00657213"/>
    <w:rsid w:val="00715131"/>
    <w:rsid w:val="007E5AEF"/>
    <w:rsid w:val="008317DA"/>
    <w:rsid w:val="008F4C73"/>
    <w:rsid w:val="009761C9"/>
    <w:rsid w:val="00A00C4D"/>
    <w:rsid w:val="00B27B26"/>
    <w:rsid w:val="00BB0FA6"/>
    <w:rsid w:val="00C647FE"/>
    <w:rsid w:val="00D93289"/>
    <w:rsid w:val="00DE08A4"/>
    <w:rsid w:val="00EB6B44"/>
    <w:rsid w:val="00F13564"/>
    <w:rsid w:val="00F46B9F"/>
    <w:rsid w:val="00F80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9E3C51-4799-429D-80FD-1831F71C3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125F"/>
    <w:pPr>
      <w:spacing w:after="0" w:line="240" w:lineRule="auto"/>
    </w:pPr>
    <w:rPr>
      <w:rFonts w:eastAsiaTheme="minorEastAsi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04125F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04125F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04125F"/>
    <w:rPr>
      <w:rFonts w:eastAsiaTheme="minorEastAsia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4125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4125F"/>
    <w:rPr>
      <w:rFonts w:ascii="Segoe UI" w:eastAsiaTheme="minorEastAsia" w:hAnsi="Segoe UI" w:cs="Segoe UI"/>
      <w:sz w:val="18"/>
      <w:szCs w:val="18"/>
      <w:lang w:eastAsia="ru-RU"/>
    </w:rPr>
  </w:style>
  <w:style w:type="paragraph" w:styleId="a8">
    <w:name w:val="Body Text"/>
    <w:basedOn w:val="a"/>
    <w:link w:val="a9"/>
    <w:rsid w:val="0004125F"/>
    <w:pPr>
      <w:spacing w:after="120" w:line="360" w:lineRule="atLeast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Знак"/>
    <w:basedOn w:val="a0"/>
    <w:link w:val="a8"/>
    <w:rsid w:val="0004125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Revision"/>
    <w:hidden/>
    <w:uiPriority w:val="99"/>
    <w:semiHidden/>
    <w:rsid w:val="00401520"/>
    <w:pPr>
      <w:spacing w:after="0" w:line="240" w:lineRule="auto"/>
    </w:pPr>
    <w:rPr>
      <w:rFonts w:eastAsiaTheme="minorEastAsia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7E5AE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7E5AEF"/>
    <w:rPr>
      <w:rFonts w:eastAsiaTheme="minorEastAsia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7E5AE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7E5AEF"/>
    <w:rPr>
      <w:rFonts w:eastAsiaTheme="minorEastAsia"/>
      <w:sz w:val="24"/>
      <w:szCs w:val="24"/>
      <w:lang w:eastAsia="ru-RU"/>
    </w:rPr>
  </w:style>
  <w:style w:type="paragraph" w:customStyle="1" w:styleId="ConsPlusNormal">
    <w:name w:val="ConsPlusNormal"/>
    <w:rsid w:val="00DE08A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af">
    <w:name w:val="Абзац с отсуп"/>
    <w:basedOn w:val="a"/>
    <w:rsid w:val="00DE08A4"/>
    <w:pPr>
      <w:spacing w:before="120" w:line="360" w:lineRule="exact"/>
      <w:ind w:firstLine="720"/>
      <w:jc w:val="both"/>
    </w:pPr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684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629</Words>
  <Characters>3588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Любимова Нина Михайловна</dc:creator>
  <cp:keywords/>
  <dc:description/>
  <cp:lastModifiedBy>Якушев В.В.</cp:lastModifiedBy>
  <cp:revision>4</cp:revision>
  <dcterms:created xsi:type="dcterms:W3CDTF">2025-09-10T12:31:00Z</dcterms:created>
  <dcterms:modified xsi:type="dcterms:W3CDTF">2026-01-22T09:20:00Z</dcterms:modified>
</cp:coreProperties>
</file>