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A97952" w:rsidP="005167D8">
      <w:pPr>
        <w:pStyle w:val="a9"/>
        <w:spacing w:before="0" w:line="240" w:lineRule="atLeast"/>
        <w:rPr>
          <w:b/>
        </w:rPr>
      </w:pPr>
      <w:r w:rsidRPr="00046A62">
        <w:rPr>
          <w:b/>
        </w:rPr>
        <w:t>ПОЯСНИТЕЛЬНАЯ ЗАПИСКА</w:t>
      </w:r>
    </w:p>
    <w:p w:rsidR="005167D8" w:rsidRPr="00046A62" w:rsidRDefault="005167D8" w:rsidP="005167D8">
      <w:pPr>
        <w:pStyle w:val="a9"/>
        <w:spacing w:before="0" w:line="120" w:lineRule="exact"/>
        <w:rPr>
          <w:b/>
        </w:rPr>
      </w:pPr>
    </w:p>
    <w:p w:rsidR="00AB4C1F" w:rsidRPr="00046A62" w:rsidRDefault="00A97952" w:rsidP="005167D8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046A62">
        <w:rPr>
          <w:rFonts w:ascii="Times New Roman" w:hAnsi="Times New Roman"/>
        </w:rPr>
        <w:t>к проекту федерального закона</w:t>
      </w:r>
      <w:r>
        <w:rPr>
          <w:rFonts w:ascii="Times New Roman" w:hAnsi="Times New Roman"/>
        </w:rPr>
        <w:t xml:space="preserve"> "</w:t>
      </w:r>
      <w:r w:rsidRPr="00046A62">
        <w:rPr>
          <w:rFonts w:ascii="Times New Roman" w:hAnsi="Times New Roman"/>
        </w:rPr>
        <w:t>О внесении изменений</w:t>
      </w:r>
      <w:r w:rsidR="005167D8">
        <w:rPr>
          <w:rFonts w:ascii="Times New Roman" w:hAnsi="Times New Roman"/>
        </w:rPr>
        <w:t xml:space="preserve"> </w:t>
      </w:r>
      <w:r w:rsidRPr="00046A62">
        <w:rPr>
          <w:rFonts w:ascii="Times New Roman" w:hAnsi="Times New Roman"/>
        </w:rPr>
        <w:t>в Федеральный закон "О государственной геномной регистрации</w:t>
      </w:r>
      <w:r w:rsidR="005167D8">
        <w:rPr>
          <w:rFonts w:ascii="Times New Roman" w:hAnsi="Times New Roman"/>
        </w:rPr>
        <w:t xml:space="preserve"> </w:t>
      </w:r>
      <w:r w:rsidRPr="00046A62">
        <w:rPr>
          <w:rFonts w:ascii="Times New Roman" w:hAnsi="Times New Roman"/>
        </w:rPr>
        <w:t>в Российской Федерации"</w:t>
      </w:r>
    </w:p>
    <w:p w:rsidR="00046A62" w:rsidRDefault="00046A62" w:rsidP="005167D8">
      <w:pPr>
        <w:autoSpaceDE w:val="0"/>
        <w:autoSpaceDN w:val="0"/>
        <w:adjustRightInd w:val="0"/>
        <w:jc w:val="center"/>
        <w:rPr>
          <w:rFonts w:ascii="Times New Roman" w:eastAsiaTheme="minorHAnsi" w:hAnsi="Times New Roman"/>
          <w:color w:val="000000"/>
          <w:szCs w:val="28"/>
        </w:rPr>
      </w:pPr>
    </w:p>
    <w:p w:rsidR="005167D8" w:rsidRDefault="005167D8" w:rsidP="005167D8">
      <w:pPr>
        <w:autoSpaceDE w:val="0"/>
        <w:autoSpaceDN w:val="0"/>
        <w:adjustRightInd w:val="0"/>
        <w:jc w:val="center"/>
        <w:rPr>
          <w:rFonts w:ascii="Times New Roman" w:eastAsiaTheme="minorHAnsi" w:hAnsi="Times New Roman"/>
          <w:color w:val="000000"/>
          <w:szCs w:val="28"/>
        </w:rPr>
      </w:pPr>
    </w:p>
    <w:p w:rsidR="00C95FA4" w:rsidRPr="00046A62" w:rsidRDefault="00A97952" w:rsidP="00C95FA4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color w:val="000000"/>
          <w:szCs w:val="28"/>
        </w:rPr>
      </w:pPr>
      <w:proofErr w:type="gramStart"/>
      <w:r w:rsidRPr="00046A62">
        <w:rPr>
          <w:rFonts w:ascii="Times New Roman" w:eastAsiaTheme="minorHAnsi" w:hAnsi="Times New Roman"/>
          <w:color w:val="000000"/>
          <w:szCs w:val="28"/>
        </w:rPr>
        <w:t xml:space="preserve">Проект федерального закона </w:t>
      </w:r>
      <w:r>
        <w:rPr>
          <w:rFonts w:ascii="Times New Roman" w:eastAsiaTheme="minorHAnsi" w:hAnsi="Times New Roman"/>
          <w:color w:val="000000"/>
          <w:szCs w:val="28"/>
        </w:rPr>
        <w:t>"</w:t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О внесении изменений в Федеральный закон </w:t>
      </w:r>
      <w:r>
        <w:rPr>
          <w:rFonts w:ascii="Times New Roman" w:eastAsiaTheme="minorHAnsi" w:hAnsi="Times New Roman"/>
          <w:color w:val="000000"/>
          <w:szCs w:val="28"/>
        </w:rPr>
        <w:t>"</w:t>
      </w:r>
      <w:r w:rsidRPr="00046A62">
        <w:rPr>
          <w:rFonts w:ascii="Times New Roman" w:eastAsiaTheme="minorHAnsi" w:hAnsi="Times New Roman"/>
          <w:color w:val="000000"/>
          <w:szCs w:val="28"/>
        </w:rPr>
        <w:t>О государственной геномной регистрации в Российской Федерации</w:t>
      </w:r>
      <w:r>
        <w:rPr>
          <w:rFonts w:ascii="Times New Roman" w:eastAsiaTheme="minorHAnsi" w:hAnsi="Times New Roman"/>
          <w:color w:val="000000"/>
          <w:szCs w:val="28"/>
        </w:rPr>
        <w:t>"</w:t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 (далее - законопроект) разработан во исполнение перечня поручений Президента Российской Федерации от 7 февраля 2025</w:t>
      </w:r>
      <w:r>
        <w:rPr>
          <w:rFonts w:ascii="Times New Roman" w:eastAsiaTheme="minorHAnsi" w:hAnsi="Times New Roman"/>
          <w:color w:val="000000"/>
          <w:szCs w:val="28"/>
        </w:rPr>
        <w:t> </w:t>
      </w:r>
      <w:r w:rsidRPr="00046A62">
        <w:rPr>
          <w:rFonts w:ascii="Times New Roman" w:eastAsiaTheme="minorHAnsi" w:hAnsi="Times New Roman"/>
          <w:color w:val="000000"/>
          <w:szCs w:val="28"/>
        </w:rPr>
        <w:t>г. №</w:t>
      </w:r>
      <w:r>
        <w:rPr>
          <w:rFonts w:ascii="Times New Roman" w:eastAsiaTheme="minorHAnsi" w:hAnsi="Times New Roman"/>
          <w:color w:val="000000"/>
          <w:szCs w:val="28"/>
        </w:rPr>
        <w:t> </w:t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Пр-248 (пункт 7) в целях повышения социальной защиты членов семей граждан, пребывающих </w:t>
      </w:r>
      <w:r>
        <w:rPr>
          <w:rFonts w:ascii="Times New Roman" w:eastAsiaTheme="minorHAnsi" w:hAnsi="Times New Roman"/>
          <w:color w:val="000000"/>
          <w:szCs w:val="28"/>
        </w:rPr>
        <w:br/>
      </w:r>
      <w:r w:rsidRPr="00046A62">
        <w:rPr>
          <w:rFonts w:ascii="Times New Roman" w:eastAsiaTheme="minorHAnsi" w:hAnsi="Times New Roman"/>
          <w:color w:val="000000"/>
          <w:szCs w:val="28"/>
        </w:rPr>
        <w:t>в добровольческих формированиях, военнослужащих, проходящих военную службу по контракту в Вооруженных Силах Российской Федерации, войсках национальной гвардии</w:t>
      </w:r>
      <w:proofErr w:type="gramEnd"/>
      <w:r w:rsidRPr="00046A62">
        <w:rPr>
          <w:rFonts w:ascii="Times New Roman" w:eastAsiaTheme="minorHAnsi" w:hAnsi="Times New Roman"/>
          <w:color w:val="000000"/>
          <w:szCs w:val="28"/>
        </w:rPr>
        <w:t xml:space="preserve"> </w:t>
      </w:r>
      <w:proofErr w:type="gramStart"/>
      <w:r w:rsidRPr="00046A62">
        <w:rPr>
          <w:rFonts w:ascii="Times New Roman" w:eastAsiaTheme="minorHAnsi" w:hAnsi="Times New Roman"/>
          <w:color w:val="000000"/>
          <w:szCs w:val="28"/>
        </w:rPr>
        <w:t xml:space="preserve">Российской Федерации (граждан, призванных </w:t>
      </w:r>
      <w:r>
        <w:rPr>
          <w:rFonts w:ascii="Times New Roman" w:eastAsiaTheme="minorHAnsi" w:hAnsi="Times New Roman"/>
          <w:color w:val="000000"/>
          <w:szCs w:val="28"/>
        </w:rPr>
        <w:br/>
      </w:r>
      <w:r w:rsidRPr="00046A62">
        <w:rPr>
          <w:rFonts w:ascii="Times New Roman" w:eastAsiaTheme="minorHAnsi" w:hAnsi="Times New Roman"/>
          <w:color w:val="000000"/>
          <w:szCs w:val="28"/>
        </w:rPr>
        <w:t>на военную службу по мобилизации), лиц, проходящих службу в войсках национальной гвардии Российской Федерации и имеющих специальные звания полиции, сотрудников органов внутренних дел Российской Федерации, а также федеральных государственных гражданских служащих и работников органов, объединений, соединений, воинских частей и организаций Вооруженных Сил Российской Федерации, войск национальной гвардии Российской Федерации.</w:t>
      </w:r>
      <w:proofErr w:type="gramEnd"/>
    </w:p>
    <w:p w:rsidR="00C95FA4" w:rsidRDefault="00A97952" w:rsidP="00C95FA4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color w:val="000000"/>
          <w:szCs w:val="28"/>
        </w:rPr>
      </w:pPr>
      <w:proofErr w:type="gramStart"/>
      <w:r>
        <w:rPr>
          <w:rFonts w:ascii="Times New Roman" w:eastAsiaTheme="minorHAnsi" w:hAnsi="Times New Roman"/>
          <w:color w:val="000000"/>
          <w:szCs w:val="28"/>
        </w:rPr>
        <w:t>В этой связи з</w:t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аконопроектом </w:t>
      </w:r>
      <w:r>
        <w:rPr>
          <w:rFonts w:ascii="Times New Roman" w:eastAsiaTheme="minorHAnsi" w:hAnsi="Times New Roman"/>
          <w:color w:val="000000"/>
          <w:szCs w:val="28"/>
        </w:rPr>
        <w:t>предлагается установить</w:t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 обязательн</w:t>
      </w:r>
      <w:r>
        <w:rPr>
          <w:rFonts w:ascii="Times New Roman" w:eastAsiaTheme="minorHAnsi" w:hAnsi="Times New Roman"/>
          <w:color w:val="000000"/>
          <w:szCs w:val="28"/>
        </w:rPr>
        <w:t>ую</w:t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 государственн</w:t>
      </w:r>
      <w:r>
        <w:rPr>
          <w:rFonts w:ascii="Times New Roman" w:eastAsiaTheme="minorHAnsi" w:hAnsi="Times New Roman"/>
          <w:color w:val="000000"/>
          <w:szCs w:val="28"/>
        </w:rPr>
        <w:t>ую</w:t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 геномн</w:t>
      </w:r>
      <w:r>
        <w:rPr>
          <w:rFonts w:ascii="Times New Roman" w:eastAsiaTheme="minorHAnsi" w:hAnsi="Times New Roman"/>
          <w:color w:val="000000"/>
          <w:szCs w:val="28"/>
        </w:rPr>
        <w:t>ую</w:t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 регистраци</w:t>
      </w:r>
      <w:r>
        <w:rPr>
          <w:rFonts w:ascii="Times New Roman" w:eastAsiaTheme="minorHAnsi" w:hAnsi="Times New Roman"/>
          <w:color w:val="000000"/>
          <w:szCs w:val="28"/>
        </w:rPr>
        <w:t>ю</w:t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 </w:t>
      </w:r>
      <w:r>
        <w:rPr>
          <w:rFonts w:ascii="Times New Roman" w:eastAsiaTheme="minorHAnsi" w:hAnsi="Times New Roman"/>
          <w:color w:val="000000"/>
          <w:szCs w:val="28"/>
        </w:rPr>
        <w:t>для отдельных</w:t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 категори</w:t>
      </w:r>
      <w:r>
        <w:rPr>
          <w:rFonts w:ascii="Times New Roman" w:eastAsiaTheme="minorHAnsi" w:hAnsi="Times New Roman"/>
          <w:color w:val="000000"/>
          <w:szCs w:val="28"/>
        </w:rPr>
        <w:t>й</w:t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 лиц</w:t>
      </w:r>
      <w:r>
        <w:rPr>
          <w:rFonts w:ascii="Times New Roman" w:eastAsiaTheme="minorHAnsi" w:hAnsi="Times New Roman"/>
          <w:color w:val="000000"/>
          <w:szCs w:val="28"/>
        </w:rPr>
        <w:t>, проходящих военную службу,</w:t>
      </w:r>
      <w:r w:rsidRPr="00CF5314">
        <w:rPr>
          <w:rFonts w:ascii="Times New Roman" w:eastAsiaTheme="minorHAnsi" w:hAnsi="Times New Roman"/>
          <w:color w:val="000000"/>
          <w:szCs w:val="28"/>
        </w:rPr>
        <w:t xml:space="preserve"> </w:t>
      </w:r>
      <w:r w:rsidRPr="00046A62">
        <w:rPr>
          <w:rFonts w:ascii="Times New Roman" w:eastAsiaTheme="minorHAnsi" w:hAnsi="Times New Roman"/>
          <w:color w:val="000000"/>
          <w:szCs w:val="28"/>
        </w:rPr>
        <w:t>пребывающи</w:t>
      </w:r>
      <w:r>
        <w:rPr>
          <w:rFonts w:ascii="Times New Roman" w:eastAsiaTheme="minorHAnsi" w:hAnsi="Times New Roman"/>
          <w:color w:val="000000"/>
          <w:szCs w:val="28"/>
        </w:rPr>
        <w:t>х</w:t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 в добровольческих формированиях</w:t>
      </w:r>
      <w:r>
        <w:rPr>
          <w:rFonts w:ascii="Times New Roman" w:eastAsiaTheme="minorHAnsi" w:hAnsi="Times New Roman"/>
          <w:color w:val="000000"/>
          <w:szCs w:val="28"/>
        </w:rPr>
        <w:t xml:space="preserve">, проходящих службу в </w:t>
      </w:r>
      <w:r w:rsidRPr="00046A62">
        <w:rPr>
          <w:rFonts w:ascii="Times New Roman" w:eastAsiaTheme="minorHAnsi" w:hAnsi="Times New Roman"/>
          <w:color w:val="000000"/>
          <w:szCs w:val="28"/>
        </w:rPr>
        <w:t>войсках национальной гвардии Российской Федерации и имеющи</w:t>
      </w:r>
      <w:r w:rsidR="00CA0445" w:rsidRPr="00CA0445">
        <w:rPr>
          <w:rFonts w:ascii="Times New Roman" w:eastAsiaTheme="minorHAnsi" w:hAnsi="Times New Roman"/>
          <w:color w:val="000000"/>
          <w:szCs w:val="28"/>
        </w:rPr>
        <w:t>х</w:t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 специальные звания полиции</w:t>
      </w:r>
      <w:r>
        <w:rPr>
          <w:rFonts w:ascii="Times New Roman" w:eastAsiaTheme="minorHAnsi" w:hAnsi="Times New Roman"/>
          <w:color w:val="000000"/>
          <w:szCs w:val="28"/>
        </w:rPr>
        <w:t xml:space="preserve">, в органах внутренних дел Российской Федерации, а также для отдельных категорий </w:t>
      </w:r>
      <w:r w:rsidRPr="00046A62">
        <w:rPr>
          <w:rFonts w:ascii="Times New Roman" w:eastAsiaTheme="minorHAnsi" w:hAnsi="Times New Roman"/>
          <w:color w:val="000000"/>
          <w:szCs w:val="28"/>
        </w:rPr>
        <w:t>федеральны</w:t>
      </w:r>
      <w:r>
        <w:rPr>
          <w:rFonts w:ascii="Times New Roman" w:eastAsiaTheme="minorHAnsi" w:hAnsi="Times New Roman"/>
          <w:color w:val="000000"/>
          <w:szCs w:val="28"/>
        </w:rPr>
        <w:t>х</w:t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 государственны</w:t>
      </w:r>
      <w:r>
        <w:rPr>
          <w:rFonts w:ascii="Times New Roman" w:eastAsiaTheme="minorHAnsi" w:hAnsi="Times New Roman"/>
          <w:color w:val="000000"/>
          <w:szCs w:val="28"/>
        </w:rPr>
        <w:t>х</w:t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 граждански</w:t>
      </w:r>
      <w:r>
        <w:rPr>
          <w:rFonts w:ascii="Times New Roman" w:eastAsiaTheme="minorHAnsi" w:hAnsi="Times New Roman"/>
          <w:color w:val="000000"/>
          <w:szCs w:val="28"/>
        </w:rPr>
        <w:t>х</w:t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 служащи</w:t>
      </w:r>
      <w:r>
        <w:rPr>
          <w:rFonts w:ascii="Times New Roman" w:eastAsiaTheme="minorHAnsi" w:hAnsi="Times New Roman"/>
          <w:color w:val="000000"/>
          <w:szCs w:val="28"/>
        </w:rPr>
        <w:t>х</w:t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 и работник</w:t>
      </w:r>
      <w:r>
        <w:rPr>
          <w:rFonts w:ascii="Times New Roman" w:eastAsiaTheme="minorHAnsi" w:hAnsi="Times New Roman"/>
          <w:color w:val="000000"/>
          <w:szCs w:val="28"/>
        </w:rPr>
        <w:t>ов</w:t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 органов, объединений, соединений, воинских частей и организаций Вооруженных Сил</w:t>
      </w:r>
      <w:proofErr w:type="gramEnd"/>
      <w:r w:rsidRPr="00046A62">
        <w:rPr>
          <w:rFonts w:ascii="Times New Roman" w:eastAsiaTheme="minorHAnsi" w:hAnsi="Times New Roman"/>
          <w:color w:val="000000"/>
          <w:szCs w:val="28"/>
        </w:rPr>
        <w:t xml:space="preserve"> Российской Федерации и войск национальной гвардии Российской Федерации</w:t>
      </w:r>
      <w:r>
        <w:rPr>
          <w:rFonts w:ascii="Times New Roman" w:eastAsiaTheme="minorHAnsi" w:hAnsi="Times New Roman"/>
          <w:color w:val="000000"/>
          <w:szCs w:val="28"/>
        </w:rPr>
        <w:t>.</w:t>
      </w:r>
    </w:p>
    <w:p w:rsidR="00C95FA4" w:rsidRPr="00046A62" w:rsidRDefault="00A97952" w:rsidP="00C95FA4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color w:val="000000"/>
          <w:szCs w:val="28"/>
        </w:rPr>
      </w:pPr>
      <w:proofErr w:type="gramStart"/>
      <w:r w:rsidRPr="00046A62">
        <w:rPr>
          <w:rFonts w:ascii="Times New Roman" w:eastAsiaTheme="minorHAnsi" w:hAnsi="Times New Roman"/>
          <w:color w:val="000000"/>
          <w:szCs w:val="28"/>
        </w:rPr>
        <w:t xml:space="preserve">В соответствии с законопроектом проведение обязательной государственной геномной регистрации указанных категорий лиц будет осуществляться органами, объединениями, соединениями, воинскими частями </w:t>
      </w:r>
      <w:r>
        <w:rPr>
          <w:rFonts w:ascii="Times New Roman" w:eastAsiaTheme="minorHAnsi" w:hAnsi="Times New Roman"/>
          <w:color w:val="000000"/>
          <w:szCs w:val="28"/>
        </w:rPr>
        <w:br/>
      </w:r>
      <w:r w:rsidRPr="00046A62">
        <w:rPr>
          <w:rFonts w:ascii="Times New Roman" w:eastAsiaTheme="minorHAnsi" w:hAnsi="Times New Roman"/>
          <w:color w:val="000000"/>
          <w:szCs w:val="28"/>
        </w:rPr>
        <w:t>и организациями Вооруженных Сил Российской Федерации, войск национальной гвардии Российской Федерации, орган</w:t>
      </w:r>
      <w:r w:rsidR="00CA0445" w:rsidRPr="00CA0445">
        <w:rPr>
          <w:rFonts w:ascii="Times New Roman" w:eastAsiaTheme="minorHAnsi" w:hAnsi="Times New Roman"/>
          <w:color w:val="000000"/>
          <w:szCs w:val="28"/>
        </w:rPr>
        <w:t>ами</w:t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 внутренних дел Российской Федерации (в части осуществления забора и представления в органы внутренних дел соответствующего биологического материала) совместно </w:t>
      </w:r>
      <w:r>
        <w:rPr>
          <w:rFonts w:ascii="Times New Roman" w:eastAsiaTheme="minorHAnsi" w:hAnsi="Times New Roman"/>
          <w:color w:val="000000"/>
          <w:szCs w:val="28"/>
        </w:rPr>
        <w:br/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с подразделениями органов внутренних дел Российской Федерации, </w:t>
      </w:r>
      <w:r>
        <w:rPr>
          <w:rFonts w:ascii="Times New Roman" w:eastAsiaTheme="minorHAnsi" w:hAnsi="Times New Roman"/>
          <w:color w:val="000000"/>
          <w:szCs w:val="28"/>
        </w:rPr>
        <w:br/>
      </w:r>
      <w:r w:rsidRPr="00046A62">
        <w:rPr>
          <w:rFonts w:ascii="Times New Roman" w:eastAsiaTheme="minorHAnsi" w:hAnsi="Times New Roman"/>
          <w:color w:val="000000"/>
          <w:szCs w:val="28"/>
        </w:rPr>
        <w:t>к компетенции которых относится</w:t>
      </w:r>
      <w:proofErr w:type="gramEnd"/>
      <w:r w:rsidRPr="00046A62">
        <w:rPr>
          <w:rFonts w:ascii="Times New Roman" w:eastAsiaTheme="minorHAnsi" w:hAnsi="Times New Roman"/>
          <w:color w:val="000000"/>
          <w:szCs w:val="28"/>
        </w:rPr>
        <w:t xml:space="preserve"> указанный вид деятельности.</w:t>
      </w:r>
    </w:p>
    <w:p w:rsidR="00C95FA4" w:rsidRPr="00046A62" w:rsidRDefault="00A97952" w:rsidP="00C95FA4">
      <w:pPr>
        <w:ind w:firstLine="709"/>
        <w:rPr>
          <w:rFonts w:ascii="Times New Roman" w:eastAsiaTheme="minorHAnsi" w:hAnsi="Times New Roman"/>
          <w:color w:val="000000"/>
          <w:szCs w:val="28"/>
        </w:rPr>
      </w:pPr>
      <w:r w:rsidRPr="00046A62">
        <w:rPr>
          <w:rFonts w:ascii="Times New Roman" w:eastAsiaTheme="minorHAnsi" w:hAnsi="Times New Roman"/>
          <w:color w:val="000000"/>
          <w:szCs w:val="28"/>
        </w:rPr>
        <w:lastRenderedPageBreak/>
        <w:t>Геномная информация, полученная при проведении государственной геномной регистрации лиц, на которых распространяется законопроект, будет</w:t>
      </w:r>
      <w:r>
        <w:rPr>
          <w:rFonts w:ascii="Times New Roman" w:eastAsiaTheme="minorHAnsi" w:hAnsi="Times New Roman"/>
          <w:color w:val="000000"/>
          <w:szCs w:val="28"/>
        </w:rPr>
        <w:t xml:space="preserve"> </w:t>
      </w:r>
      <w:proofErr w:type="gramStart"/>
      <w:r w:rsidRPr="00046A62">
        <w:rPr>
          <w:rFonts w:ascii="Times New Roman" w:eastAsiaTheme="minorHAnsi" w:hAnsi="Times New Roman"/>
          <w:color w:val="000000"/>
          <w:szCs w:val="28"/>
        </w:rPr>
        <w:t>хранится</w:t>
      </w:r>
      <w:proofErr w:type="gramEnd"/>
      <w:r w:rsidRPr="00046A62">
        <w:rPr>
          <w:rFonts w:ascii="Times New Roman" w:eastAsiaTheme="minorHAnsi" w:hAnsi="Times New Roman"/>
          <w:color w:val="000000"/>
          <w:szCs w:val="28"/>
        </w:rPr>
        <w:t xml:space="preserve"> до достижения ими возраста 100 лет (с учетом части 1 статьи 13 Федерального закона от 25 июля 1998</w:t>
      </w:r>
      <w:r>
        <w:rPr>
          <w:rFonts w:ascii="Times New Roman" w:eastAsiaTheme="minorHAnsi" w:hAnsi="Times New Roman"/>
          <w:color w:val="000000"/>
          <w:szCs w:val="28"/>
        </w:rPr>
        <w:t> </w:t>
      </w:r>
      <w:r w:rsidRPr="00046A62">
        <w:rPr>
          <w:rFonts w:ascii="Times New Roman" w:eastAsiaTheme="minorHAnsi" w:hAnsi="Times New Roman"/>
          <w:color w:val="000000"/>
          <w:szCs w:val="28"/>
        </w:rPr>
        <w:t>г. №</w:t>
      </w:r>
      <w:r>
        <w:rPr>
          <w:rFonts w:ascii="Times New Roman" w:eastAsiaTheme="minorHAnsi" w:hAnsi="Times New Roman"/>
          <w:color w:val="000000"/>
          <w:szCs w:val="28"/>
        </w:rPr>
        <w:t> </w:t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128-ФЗ </w:t>
      </w:r>
      <w:r>
        <w:rPr>
          <w:rFonts w:ascii="Times New Roman" w:eastAsiaTheme="minorHAnsi" w:hAnsi="Times New Roman"/>
          <w:color w:val="000000"/>
          <w:szCs w:val="28"/>
        </w:rPr>
        <w:t>"</w:t>
      </w:r>
      <w:r w:rsidRPr="00046A62">
        <w:rPr>
          <w:rFonts w:ascii="Times New Roman" w:eastAsiaTheme="minorHAnsi" w:hAnsi="Times New Roman"/>
          <w:color w:val="000000"/>
          <w:szCs w:val="28"/>
        </w:rPr>
        <w:t>О государственной дактилоскопической регистрации в Российской Федерации</w:t>
      </w:r>
      <w:r>
        <w:rPr>
          <w:rFonts w:ascii="Times New Roman" w:eastAsiaTheme="minorHAnsi" w:hAnsi="Times New Roman"/>
          <w:color w:val="000000"/>
          <w:szCs w:val="28"/>
        </w:rPr>
        <w:t>"</w:t>
      </w:r>
      <w:r w:rsidRPr="00046A62">
        <w:rPr>
          <w:rFonts w:ascii="Times New Roman" w:eastAsiaTheme="minorHAnsi" w:hAnsi="Times New Roman"/>
          <w:color w:val="000000"/>
          <w:szCs w:val="28"/>
        </w:rPr>
        <w:t>), а в случае гибели (смерти) - до установления личности</w:t>
      </w:r>
      <w:r>
        <w:rPr>
          <w:rFonts w:ascii="Times New Roman" w:eastAsiaTheme="minorHAnsi" w:hAnsi="Times New Roman"/>
          <w:color w:val="000000"/>
          <w:szCs w:val="28"/>
        </w:rPr>
        <w:t>, в том числе при необходимости</w:t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 </w:t>
      </w:r>
      <w:r w:rsidR="00BC6813">
        <w:rPr>
          <w:rFonts w:ascii="Times New Roman" w:eastAsiaTheme="minorHAnsi" w:hAnsi="Times New Roman"/>
          <w:color w:val="000000"/>
          <w:szCs w:val="28"/>
        </w:rPr>
        <w:br/>
      </w:r>
      <w:r w:rsidRPr="00046A62">
        <w:rPr>
          <w:rFonts w:ascii="Times New Roman" w:eastAsiaTheme="minorHAnsi" w:hAnsi="Times New Roman"/>
          <w:color w:val="000000"/>
          <w:szCs w:val="28"/>
        </w:rPr>
        <w:t>с использованием геномной информации.</w:t>
      </w:r>
      <w:r w:rsidR="003F3BB8" w:rsidRPr="003F3BB8">
        <w:rPr>
          <w:rFonts w:ascii="Times New Roman" w:eastAsiaTheme="minorHAnsi" w:hAnsi="Times New Roman"/>
          <w:color w:val="000000"/>
          <w:szCs w:val="28"/>
        </w:rPr>
        <w:t xml:space="preserve"> </w:t>
      </w:r>
      <w:r w:rsidR="003F3BB8">
        <w:rPr>
          <w:rFonts w:ascii="Times New Roman" w:eastAsiaTheme="minorHAnsi" w:hAnsi="Times New Roman"/>
          <w:color w:val="000000"/>
          <w:szCs w:val="28"/>
        </w:rPr>
        <w:t>При этом в случае увольнения указанных лиц со службы, исключения из добровольческих формирований геномная информация может быть уничтожена по их заявлению.</w:t>
      </w:r>
    </w:p>
    <w:p w:rsidR="00C95FA4" w:rsidRPr="00046A62" w:rsidRDefault="00A97952" w:rsidP="00C95FA4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color w:val="000000"/>
          <w:szCs w:val="28"/>
        </w:rPr>
      </w:pPr>
      <w:proofErr w:type="gramStart"/>
      <w:r w:rsidRPr="00046A62">
        <w:rPr>
          <w:rFonts w:ascii="Times New Roman" w:eastAsiaTheme="minorHAnsi" w:hAnsi="Times New Roman"/>
          <w:color w:val="000000"/>
          <w:szCs w:val="28"/>
        </w:rPr>
        <w:t xml:space="preserve">В целях исключения необходимости дополнительного обращения родственников лиц, пропавших без вести, в органы внутренних дел для проведения обязательной государственной геномной регистрации пункт 5 </w:t>
      </w:r>
      <w:r>
        <w:rPr>
          <w:rFonts w:ascii="Times New Roman" w:eastAsiaTheme="minorHAnsi" w:hAnsi="Times New Roman"/>
          <w:color w:val="000000"/>
          <w:szCs w:val="28"/>
        </w:rPr>
        <w:br/>
      </w:r>
      <w:r w:rsidRPr="00046A62">
        <w:rPr>
          <w:rFonts w:ascii="Times New Roman" w:eastAsiaTheme="minorHAnsi" w:hAnsi="Times New Roman"/>
          <w:color w:val="000000"/>
          <w:szCs w:val="28"/>
        </w:rPr>
        <w:t>части 1 статьи 7 Федерального закона от 3 декабря 2008</w:t>
      </w:r>
      <w:r>
        <w:rPr>
          <w:rFonts w:ascii="Times New Roman" w:eastAsiaTheme="minorHAnsi" w:hAnsi="Times New Roman"/>
          <w:color w:val="000000"/>
          <w:szCs w:val="28"/>
        </w:rPr>
        <w:t> </w:t>
      </w:r>
      <w:r w:rsidRPr="00046A62">
        <w:rPr>
          <w:rFonts w:ascii="Times New Roman" w:eastAsiaTheme="minorHAnsi" w:hAnsi="Times New Roman"/>
          <w:color w:val="000000"/>
          <w:szCs w:val="28"/>
        </w:rPr>
        <w:t>г. №</w:t>
      </w:r>
      <w:r>
        <w:rPr>
          <w:rFonts w:ascii="Times New Roman" w:eastAsiaTheme="minorHAnsi" w:hAnsi="Times New Roman"/>
          <w:color w:val="000000"/>
          <w:szCs w:val="28"/>
        </w:rPr>
        <w:t> </w:t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242-ФЗ </w:t>
      </w:r>
      <w:r>
        <w:rPr>
          <w:rFonts w:ascii="Times New Roman" w:eastAsiaTheme="minorHAnsi" w:hAnsi="Times New Roman"/>
          <w:color w:val="000000"/>
          <w:szCs w:val="28"/>
        </w:rPr>
        <w:br/>
        <w:t>"</w:t>
      </w:r>
      <w:r w:rsidRPr="00046A62">
        <w:rPr>
          <w:rFonts w:ascii="Times New Roman" w:eastAsiaTheme="minorHAnsi" w:hAnsi="Times New Roman"/>
          <w:color w:val="000000"/>
          <w:szCs w:val="28"/>
        </w:rPr>
        <w:t>О государственной геномной регистрации в Российской Федерации</w:t>
      </w:r>
      <w:r>
        <w:rPr>
          <w:rFonts w:ascii="Times New Roman" w:eastAsiaTheme="minorHAnsi" w:hAnsi="Times New Roman"/>
          <w:color w:val="000000"/>
          <w:szCs w:val="28"/>
        </w:rPr>
        <w:t>"</w:t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 дополнен словами </w:t>
      </w:r>
      <w:r>
        <w:rPr>
          <w:rFonts w:ascii="Times New Roman" w:eastAsiaTheme="minorHAnsi" w:hAnsi="Times New Roman"/>
          <w:color w:val="000000"/>
          <w:szCs w:val="28"/>
        </w:rPr>
        <w:t>"</w:t>
      </w:r>
      <w:r w:rsidRPr="00046A62">
        <w:rPr>
          <w:rFonts w:ascii="Times New Roman" w:eastAsiaTheme="minorHAnsi" w:hAnsi="Times New Roman"/>
          <w:color w:val="000000"/>
          <w:szCs w:val="28"/>
        </w:rPr>
        <w:t>, если в отношении этого лица отсутствует геномная информация</w:t>
      </w:r>
      <w:r>
        <w:rPr>
          <w:rFonts w:ascii="Times New Roman" w:eastAsiaTheme="minorHAnsi" w:hAnsi="Times New Roman"/>
          <w:color w:val="000000"/>
          <w:szCs w:val="28"/>
        </w:rPr>
        <w:t>"</w:t>
      </w:r>
      <w:r w:rsidRPr="00046A62">
        <w:rPr>
          <w:rFonts w:ascii="Times New Roman" w:eastAsiaTheme="minorHAnsi" w:hAnsi="Times New Roman"/>
          <w:color w:val="000000"/>
          <w:szCs w:val="28"/>
        </w:rPr>
        <w:t>.</w:t>
      </w:r>
      <w:proofErr w:type="gramEnd"/>
    </w:p>
    <w:p w:rsidR="00C95FA4" w:rsidRPr="00046A62" w:rsidRDefault="00A97952" w:rsidP="00C95FA4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color w:val="000000"/>
          <w:szCs w:val="28"/>
        </w:rPr>
      </w:pPr>
      <w:r w:rsidRPr="00046A62">
        <w:rPr>
          <w:rFonts w:ascii="Times New Roman" w:eastAsiaTheme="minorHAnsi" w:hAnsi="Times New Roman"/>
          <w:color w:val="000000"/>
          <w:szCs w:val="28"/>
        </w:rPr>
        <w:t>В соответствии с частью 2 статьи 9 Федерального закона от 3 декабря 2008</w:t>
      </w:r>
      <w:r>
        <w:rPr>
          <w:rFonts w:ascii="Times New Roman" w:eastAsiaTheme="minorHAnsi" w:hAnsi="Times New Roman"/>
          <w:color w:val="000000"/>
          <w:szCs w:val="28"/>
        </w:rPr>
        <w:t> </w:t>
      </w:r>
      <w:r w:rsidRPr="00046A62">
        <w:rPr>
          <w:rFonts w:ascii="Times New Roman" w:eastAsiaTheme="minorHAnsi" w:hAnsi="Times New Roman"/>
          <w:color w:val="000000"/>
          <w:szCs w:val="28"/>
        </w:rPr>
        <w:t>г. №</w:t>
      </w:r>
      <w:r>
        <w:rPr>
          <w:rFonts w:ascii="Times New Roman" w:eastAsiaTheme="minorHAnsi" w:hAnsi="Times New Roman"/>
          <w:color w:val="000000"/>
          <w:szCs w:val="28"/>
        </w:rPr>
        <w:t> </w:t>
      </w:r>
      <w:r w:rsidRPr="00046A62">
        <w:rPr>
          <w:rFonts w:ascii="Times New Roman" w:eastAsiaTheme="minorHAnsi" w:hAnsi="Times New Roman"/>
          <w:color w:val="000000"/>
          <w:szCs w:val="28"/>
        </w:rPr>
        <w:t>242-ФЗ порядок проведения государственной геномной регистрации определяется Правительством Российской Федерации.</w:t>
      </w:r>
    </w:p>
    <w:p w:rsidR="00C95FA4" w:rsidRPr="00046A62" w:rsidRDefault="00A97952" w:rsidP="00C95FA4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color w:val="000000"/>
          <w:szCs w:val="28"/>
        </w:rPr>
      </w:pPr>
      <w:proofErr w:type="gramStart"/>
      <w:r w:rsidRPr="00046A62">
        <w:rPr>
          <w:rFonts w:ascii="Times New Roman" w:eastAsiaTheme="minorHAnsi" w:hAnsi="Times New Roman"/>
          <w:color w:val="000000"/>
          <w:szCs w:val="28"/>
        </w:rPr>
        <w:t xml:space="preserve">В этой связи порядок получения, учета, хранения, использования, передачи и уничтожения биологического материала лиц, указанных </w:t>
      </w:r>
      <w:r>
        <w:rPr>
          <w:rFonts w:ascii="Times New Roman" w:eastAsiaTheme="minorHAnsi" w:hAnsi="Times New Roman"/>
          <w:color w:val="000000"/>
          <w:szCs w:val="28"/>
        </w:rPr>
        <w:br/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в законопроекте, и обработки их геномной информации будут определены </w:t>
      </w:r>
      <w:r>
        <w:rPr>
          <w:rFonts w:ascii="Times New Roman" w:eastAsiaTheme="minorHAnsi" w:hAnsi="Times New Roman"/>
          <w:color w:val="000000"/>
          <w:szCs w:val="28"/>
        </w:rPr>
        <w:br/>
      </w:r>
      <w:r w:rsidRPr="00046A62">
        <w:rPr>
          <w:rFonts w:ascii="Times New Roman" w:eastAsiaTheme="minorHAnsi" w:hAnsi="Times New Roman"/>
          <w:color w:val="000000"/>
          <w:szCs w:val="28"/>
        </w:rPr>
        <w:t>в постановлении Правительства Российской Федерации от 24 июня 2023</w:t>
      </w:r>
      <w:r>
        <w:rPr>
          <w:rFonts w:ascii="Times New Roman" w:eastAsiaTheme="minorHAnsi" w:hAnsi="Times New Roman"/>
          <w:color w:val="000000"/>
          <w:szCs w:val="28"/>
        </w:rPr>
        <w:t> </w:t>
      </w:r>
      <w:r w:rsidRPr="00046A62">
        <w:rPr>
          <w:rFonts w:ascii="Times New Roman" w:eastAsiaTheme="minorHAnsi" w:hAnsi="Times New Roman"/>
          <w:color w:val="000000"/>
          <w:szCs w:val="28"/>
        </w:rPr>
        <w:t>г. №</w:t>
      </w:r>
      <w:r>
        <w:rPr>
          <w:rFonts w:ascii="Times New Roman" w:eastAsiaTheme="minorHAnsi" w:hAnsi="Times New Roman"/>
          <w:color w:val="000000"/>
          <w:szCs w:val="28"/>
        </w:rPr>
        <w:t> </w:t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1027 </w:t>
      </w:r>
      <w:r>
        <w:rPr>
          <w:rFonts w:ascii="Times New Roman" w:eastAsiaTheme="minorHAnsi" w:hAnsi="Times New Roman"/>
          <w:color w:val="000000"/>
          <w:szCs w:val="28"/>
        </w:rPr>
        <w:t>"</w:t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О некоторых вопросах реализации Федерального закона </w:t>
      </w:r>
      <w:r>
        <w:rPr>
          <w:rFonts w:ascii="Times New Roman" w:eastAsiaTheme="minorHAnsi" w:hAnsi="Times New Roman"/>
          <w:color w:val="000000"/>
          <w:szCs w:val="28"/>
        </w:rPr>
        <w:br/>
        <w:t>"</w:t>
      </w:r>
      <w:r w:rsidRPr="00046A62">
        <w:rPr>
          <w:rFonts w:ascii="Times New Roman" w:eastAsiaTheme="minorHAnsi" w:hAnsi="Times New Roman"/>
          <w:color w:val="000000"/>
          <w:szCs w:val="28"/>
        </w:rPr>
        <w:t>О государственной геномной регистрации в Российской Федерации</w:t>
      </w:r>
      <w:r>
        <w:rPr>
          <w:rFonts w:ascii="Times New Roman" w:eastAsiaTheme="minorHAnsi" w:hAnsi="Times New Roman"/>
          <w:color w:val="000000"/>
          <w:szCs w:val="28"/>
        </w:rPr>
        <w:t>"</w:t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, </w:t>
      </w:r>
      <w:r>
        <w:rPr>
          <w:rFonts w:ascii="Times New Roman" w:eastAsiaTheme="minorHAnsi" w:hAnsi="Times New Roman"/>
          <w:color w:val="000000"/>
          <w:szCs w:val="28"/>
        </w:rPr>
        <w:br/>
      </w:r>
      <w:r w:rsidR="00CA0445" w:rsidRPr="00CA0445">
        <w:rPr>
          <w:rFonts w:ascii="Times New Roman" w:eastAsiaTheme="minorHAnsi" w:hAnsi="Times New Roman"/>
          <w:color w:val="000000"/>
          <w:szCs w:val="28"/>
        </w:rPr>
        <w:t>в которое</w:t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 будут внесены соответствующие изменения в целях реализации данного законопроекта.</w:t>
      </w:r>
      <w:proofErr w:type="gramEnd"/>
    </w:p>
    <w:p w:rsidR="00C95FA4" w:rsidRPr="00046A62" w:rsidRDefault="00A97952" w:rsidP="00C95FA4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color w:val="000000"/>
          <w:szCs w:val="28"/>
        </w:rPr>
      </w:pPr>
      <w:r w:rsidRPr="00046A62">
        <w:rPr>
          <w:rFonts w:ascii="Times New Roman" w:eastAsiaTheme="minorHAnsi" w:hAnsi="Times New Roman"/>
          <w:color w:val="000000"/>
          <w:szCs w:val="28"/>
        </w:rPr>
        <w:t>Срок вступления в силу законопроекта обусловлен необходимостью подготовки проекта нормативного правового акта Правительства Российской Федерации, который определит порядок проведения государственной геномной регистрации лиц, указанн</w:t>
      </w:r>
      <w:r w:rsidRPr="00CA0445">
        <w:rPr>
          <w:rFonts w:ascii="Times New Roman" w:eastAsiaTheme="minorHAnsi" w:hAnsi="Times New Roman"/>
          <w:color w:val="000000"/>
          <w:szCs w:val="28"/>
        </w:rPr>
        <w:t>ы</w:t>
      </w:r>
      <w:r w:rsidR="00CA0445" w:rsidRPr="00CA0445">
        <w:rPr>
          <w:rFonts w:ascii="Times New Roman" w:eastAsiaTheme="minorHAnsi" w:hAnsi="Times New Roman"/>
          <w:color w:val="000000"/>
          <w:szCs w:val="28"/>
        </w:rPr>
        <w:t>х</w:t>
      </w:r>
      <w:bookmarkStart w:id="0" w:name="_GoBack"/>
      <w:bookmarkEnd w:id="0"/>
      <w:r w:rsidRPr="00046A62">
        <w:rPr>
          <w:rFonts w:ascii="Times New Roman" w:eastAsiaTheme="minorHAnsi" w:hAnsi="Times New Roman"/>
          <w:color w:val="000000"/>
          <w:szCs w:val="28"/>
        </w:rPr>
        <w:t xml:space="preserve"> в законопроекте.</w:t>
      </w:r>
    </w:p>
    <w:p w:rsidR="00C95FA4" w:rsidRPr="00046A62" w:rsidRDefault="00A97952" w:rsidP="00C95FA4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color w:val="000000"/>
          <w:szCs w:val="28"/>
        </w:rPr>
      </w:pPr>
      <w:r w:rsidRPr="00046A62">
        <w:rPr>
          <w:rFonts w:ascii="Times New Roman" w:eastAsiaTheme="minorHAnsi" w:hAnsi="Times New Roman"/>
          <w:color w:val="000000"/>
          <w:szCs w:val="28"/>
        </w:rPr>
        <w:t>Законопроект соответствует положениям Договора о Евразийском экономическом союзе, а также положениям иных международных договоров Российской Федерации.</w:t>
      </w:r>
    </w:p>
    <w:p w:rsidR="00C95FA4" w:rsidRPr="00046A62" w:rsidRDefault="00A97952" w:rsidP="00C95FA4">
      <w:pPr>
        <w:autoSpaceDE w:val="0"/>
        <w:autoSpaceDN w:val="0"/>
        <w:adjustRightInd w:val="0"/>
        <w:ind w:firstLine="709"/>
        <w:rPr>
          <w:rFonts w:ascii="Times New Roman" w:eastAsiaTheme="minorHAnsi" w:hAnsi="Times New Roman"/>
          <w:color w:val="000000"/>
          <w:szCs w:val="28"/>
        </w:rPr>
      </w:pPr>
      <w:r w:rsidRPr="00046A62">
        <w:rPr>
          <w:rFonts w:ascii="Times New Roman" w:eastAsiaTheme="minorHAnsi" w:hAnsi="Times New Roman"/>
          <w:color w:val="000000"/>
          <w:szCs w:val="28"/>
        </w:rPr>
        <w:t xml:space="preserve">В законопроекте отсутствуют требования, которые связаны </w:t>
      </w:r>
      <w:r>
        <w:rPr>
          <w:rFonts w:ascii="Times New Roman" w:eastAsiaTheme="minorHAnsi" w:hAnsi="Times New Roman"/>
          <w:color w:val="000000"/>
          <w:szCs w:val="28"/>
        </w:rPr>
        <w:br/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с осуществлением предпринимательской и иной экономической деятельности </w:t>
      </w:r>
      <w:r>
        <w:rPr>
          <w:rFonts w:ascii="Times New Roman" w:eastAsiaTheme="minorHAnsi" w:hAnsi="Times New Roman"/>
          <w:color w:val="000000"/>
          <w:szCs w:val="28"/>
        </w:rPr>
        <w:br/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и оценка </w:t>
      </w:r>
      <w:proofErr w:type="gramStart"/>
      <w:r w:rsidRPr="00046A62">
        <w:rPr>
          <w:rFonts w:ascii="Times New Roman" w:eastAsiaTheme="minorHAnsi" w:hAnsi="Times New Roman"/>
          <w:color w:val="000000"/>
          <w:szCs w:val="28"/>
        </w:rPr>
        <w:t>соблюдения</w:t>
      </w:r>
      <w:proofErr w:type="gramEnd"/>
      <w:r w:rsidRPr="00046A62">
        <w:rPr>
          <w:rFonts w:ascii="Times New Roman" w:eastAsiaTheme="minorHAnsi" w:hAnsi="Times New Roman"/>
          <w:color w:val="000000"/>
          <w:szCs w:val="28"/>
        </w:rPr>
        <w:t xml:space="preserve"> которых осуществляется в рамках государственного контроля (надзора), муниципального контроля, привлечения </w:t>
      </w:r>
      <w:r>
        <w:rPr>
          <w:rFonts w:ascii="Times New Roman" w:eastAsiaTheme="minorHAnsi" w:hAnsi="Times New Roman"/>
          <w:color w:val="000000"/>
          <w:szCs w:val="28"/>
        </w:rPr>
        <w:br/>
      </w:r>
      <w:r w:rsidRPr="00046A62">
        <w:rPr>
          <w:rFonts w:ascii="Times New Roman" w:eastAsiaTheme="minorHAnsi" w:hAnsi="Times New Roman"/>
          <w:color w:val="000000"/>
          <w:szCs w:val="28"/>
        </w:rPr>
        <w:t xml:space="preserve">к административной ответственности, предоставления лицензий и иных </w:t>
      </w:r>
      <w:r w:rsidRPr="00046A62">
        <w:rPr>
          <w:rFonts w:ascii="Times New Roman" w:eastAsiaTheme="minorHAnsi" w:hAnsi="Times New Roman"/>
          <w:color w:val="000000"/>
          <w:szCs w:val="28"/>
        </w:rPr>
        <w:lastRenderedPageBreak/>
        <w:t>разрешений, аккредитации, оценки соответствия продукции, иных форм оценки и экспертизы.</w:t>
      </w:r>
    </w:p>
    <w:p w:rsidR="00AB4C1F" w:rsidRPr="00046A62" w:rsidRDefault="00FD3CA3" w:rsidP="00FD3CA3">
      <w:pPr>
        <w:spacing w:line="340" w:lineRule="atLeast"/>
        <w:ind w:firstLine="709"/>
        <w:rPr>
          <w:rFonts w:ascii="Times New Roman" w:hAnsi="Times New Roman"/>
          <w:szCs w:val="28"/>
        </w:rPr>
      </w:pPr>
      <w:r w:rsidRPr="00FD3CA3">
        <w:rPr>
          <w:rFonts w:ascii="Times New Roman" w:eastAsiaTheme="minorHAnsi" w:hAnsi="Times New Roman"/>
          <w:color w:val="000000"/>
          <w:szCs w:val="28"/>
        </w:rPr>
        <w:t>Реализация положений, предусмотренных законопроектом, не повлечет негативных социально-экономических, финансовых и иных последствий, в том числе для субъектов предпринимательской и иной экономической деятельности, а также не повлияет на достижение целей государственных программ Российской Федерации.</w:t>
      </w:r>
    </w:p>
    <w:sectPr w:rsidR="00AB4C1F" w:rsidRPr="00046A62" w:rsidSect="00C94F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418" w:right="737" w:bottom="1560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6BC" w:rsidRDefault="00C806BC">
      <w:pPr>
        <w:spacing w:line="240" w:lineRule="auto"/>
      </w:pPr>
      <w:r>
        <w:separator/>
      </w:r>
    </w:p>
  </w:endnote>
  <w:endnote w:type="continuationSeparator" w:id="0">
    <w:p w:rsidR="00C806BC" w:rsidRDefault="00C806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377" w:rsidRDefault="001A237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E843FF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A97952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2432162-Уч-2025 (8.1)</w:t>
          </w:r>
        </w:p>
      </w:tc>
    </w:tr>
    <w:tr w:rsidR="00E843FF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A97952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6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E843FF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A97952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2432162-Уч-2025 (8.1)</w:t>
          </w:r>
        </w:p>
      </w:tc>
    </w:tr>
    <w:tr w:rsidR="00E843FF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A97952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3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6BC" w:rsidRDefault="00C806BC">
      <w:pPr>
        <w:spacing w:line="240" w:lineRule="auto"/>
      </w:pPr>
      <w:r>
        <w:separator/>
      </w:r>
    </w:p>
  </w:footnote>
  <w:footnote w:type="continuationSeparator" w:id="0">
    <w:p w:rsidR="00C806BC" w:rsidRDefault="00C806B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377" w:rsidRDefault="001A237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A97952" w:rsidP="001A2377">
    <w:pPr>
      <w:pStyle w:val="a3"/>
      <w:framePr w:h="391" w:hRule="exact" w:wrap="around" w:vAnchor="text" w:hAnchor="margin" w:xAlign="center" w:y="275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A0445">
      <w:rPr>
        <w:rStyle w:val="a7"/>
        <w:noProof/>
      </w:rPr>
      <w:t>3</w:t>
    </w:r>
    <w:r>
      <w:rPr>
        <w:rStyle w:val="a7"/>
      </w:rPr>
      <w:fldChar w:fldCharType="end"/>
    </w:r>
  </w:p>
  <w:p w:rsidR="006B54EE" w:rsidRPr="009E2468" w:rsidRDefault="006B54EE" w:rsidP="001A237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377" w:rsidRDefault="001A237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33416"/>
    <w:rsid w:val="00041F37"/>
    <w:rsid w:val="00046A62"/>
    <w:rsid w:val="000B2F78"/>
    <w:rsid w:val="001A2377"/>
    <w:rsid w:val="001F2E7C"/>
    <w:rsid w:val="00237DEF"/>
    <w:rsid w:val="002468E8"/>
    <w:rsid w:val="002A017A"/>
    <w:rsid w:val="003475C3"/>
    <w:rsid w:val="00363F50"/>
    <w:rsid w:val="003879BC"/>
    <w:rsid w:val="003C3B7D"/>
    <w:rsid w:val="003D4DF8"/>
    <w:rsid w:val="003F3BB8"/>
    <w:rsid w:val="003F4514"/>
    <w:rsid w:val="00405F41"/>
    <w:rsid w:val="004A75E5"/>
    <w:rsid w:val="004B3CE4"/>
    <w:rsid w:val="005167D8"/>
    <w:rsid w:val="00642694"/>
    <w:rsid w:val="00646649"/>
    <w:rsid w:val="00690DAC"/>
    <w:rsid w:val="006B17B5"/>
    <w:rsid w:val="006B3CDE"/>
    <w:rsid w:val="006B54EE"/>
    <w:rsid w:val="006F2AB1"/>
    <w:rsid w:val="00802F2D"/>
    <w:rsid w:val="008114AC"/>
    <w:rsid w:val="00835446"/>
    <w:rsid w:val="009B2254"/>
    <w:rsid w:val="009D5C5C"/>
    <w:rsid w:val="009E2468"/>
    <w:rsid w:val="00A055C6"/>
    <w:rsid w:val="00A63C78"/>
    <w:rsid w:val="00A97952"/>
    <w:rsid w:val="00A97EEE"/>
    <w:rsid w:val="00AA7EEC"/>
    <w:rsid w:val="00AB4C1F"/>
    <w:rsid w:val="00AF7439"/>
    <w:rsid w:val="00B37DF3"/>
    <w:rsid w:val="00BC47A1"/>
    <w:rsid w:val="00BC6813"/>
    <w:rsid w:val="00BE498A"/>
    <w:rsid w:val="00C76712"/>
    <w:rsid w:val="00C806BC"/>
    <w:rsid w:val="00C94F8C"/>
    <w:rsid w:val="00C95FA4"/>
    <w:rsid w:val="00CA0445"/>
    <w:rsid w:val="00CF5314"/>
    <w:rsid w:val="00D655A6"/>
    <w:rsid w:val="00D778EC"/>
    <w:rsid w:val="00DE3D57"/>
    <w:rsid w:val="00E843FF"/>
    <w:rsid w:val="00FD3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character" w:styleId="ab">
    <w:name w:val="annotation reference"/>
    <w:basedOn w:val="a0"/>
    <w:uiPriority w:val="99"/>
    <w:semiHidden/>
    <w:unhideWhenUsed/>
    <w:rsid w:val="00C94F8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94F8C"/>
    <w:pPr>
      <w:spacing w:line="240" w:lineRule="auto"/>
    </w:pPr>
    <w:rPr>
      <w:sz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94F8C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C94F8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94F8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character" w:styleId="ab">
    <w:name w:val="annotation reference"/>
    <w:basedOn w:val="a0"/>
    <w:uiPriority w:val="99"/>
    <w:semiHidden/>
    <w:unhideWhenUsed/>
    <w:rsid w:val="00C94F8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94F8C"/>
    <w:pPr>
      <w:spacing w:line="240" w:lineRule="auto"/>
    </w:pPr>
    <w:rPr>
      <w:sz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94F8C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C94F8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94F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BD7B1-B2A4-454F-B8F9-6A042C599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767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Щербакова</cp:lastModifiedBy>
  <cp:revision>7</cp:revision>
  <dcterms:created xsi:type="dcterms:W3CDTF">2025-11-20T13:33:00Z</dcterms:created>
  <dcterms:modified xsi:type="dcterms:W3CDTF">2026-01-21T17:03:00Z</dcterms:modified>
</cp:coreProperties>
</file>