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B39" w:rsidRPr="0097780E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</w:p>
    <w:p w:rsidR="00D50B39" w:rsidRDefault="00D50B39" w:rsidP="00D50B39">
      <w:pPr>
        <w:spacing w:after="0"/>
        <w:ind w:left="5954"/>
        <w:jc w:val="both"/>
      </w:pPr>
      <w:r>
        <w:t>Председателю</w:t>
      </w:r>
    </w:p>
    <w:p w:rsidR="00D50B39" w:rsidRDefault="00D50B39" w:rsidP="00D50B39">
      <w:pPr>
        <w:spacing w:after="0"/>
        <w:ind w:left="5954"/>
        <w:jc w:val="both"/>
      </w:pPr>
      <w:r>
        <w:t>Государственной Думы</w:t>
      </w:r>
    </w:p>
    <w:p w:rsidR="00D50B39" w:rsidRDefault="00D50B39" w:rsidP="00D50B39">
      <w:pPr>
        <w:spacing w:after="0"/>
        <w:ind w:left="5954"/>
        <w:jc w:val="both"/>
      </w:pPr>
      <w:r>
        <w:t>Федерального Собрания</w:t>
      </w:r>
    </w:p>
    <w:p w:rsidR="00D50B39" w:rsidRDefault="00D50B39" w:rsidP="00D50B39">
      <w:pPr>
        <w:spacing w:after="0"/>
        <w:ind w:left="5954"/>
        <w:jc w:val="both"/>
      </w:pPr>
      <w:r>
        <w:t>Российской Федерации</w:t>
      </w:r>
    </w:p>
    <w:p w:rsidR="00D50B39" w:rsidRDefault="00D50B39" w:rsidP="00D50B39">
      <w:pPr>
        <w:ind w:left="5954"/>
        <w:jc w:val="both"/>
      </w:pPr>
    </w:p>
    <w:p w:rsidR="00D50B39" w:rsidRDefault="00D50B39" w:rsidP="00D50B39">
      <w:pPr>
        <w:ind w:left="5954"/>
        <w:jc w:val="both"/>
        <w:rPr>
          <w:b/>
          <w:bCs/>
        </w:rPr>
      </w:pPr>
      <w:r w:rsidRPr="00704234">
        <w:rPr>
          <w:b/>
          <w:bCs/>
        </w:rPr>
        <w:t>В. В. ВОЛОДИНУ</w:t>
      </w:r>
    </w:p>
    <w:p w:rsidR="00D50B39" w:rsidRDefault="00D50B39" w:rsidP="00D50B39">
      <w:pPr>
        <w:jc w:val="both"/>
        <w:rPr>
          <w:b/>
          <w:bCs/>
        </w:rPr>
      </w:pPr>
    </w:p>
    <w:p w:rsidR="00D50B39" w:rsidRDefault="00D50B39" w:rsidP="00D50B39">
      <w:pPr>
        <w:jc w:val="both"/>
        <w:rPr>
          <w:b/>
          <w:bCs/>
        </w:rPr>
      </w:pPr>
    </w:p>
    <w:p w:rsidR="00D50B39" w:rsidRDefault="00D50B39" w:rsidP="00D50B39">
      <w:pPr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:rsidR="00D50B39" w:rsidRDefault="00D50B39" w:rsidP="00D50B39">
      <w:pPr>
        <w:jc w:val="center"/>
        <w:rPr>
          <w:b/>
          <w:bCs/>
        </w:rPr>
      </w:pPr>
    </w:p>
    <w:p w:rsidR="00D50B39" w:rsidRDefault="00D50B39" w:rsidP="00D50B39">
      <w:pPr>
        <w:spacing w:after="0" w:line="360" w:lineRule="auto"/>
        <w:ind w:firstLine="708"/>
        <w:jc w:val="both"/>
        <w:rPr>
          <w:spacing w:val="-4"/>
          <w:szCs w:val="28"/>
        </w:rPr>
      </w:pPr>
      <w:r w:rsidRPr="00AA2689">
        <w:t xml:space="preserve">В соответствии со </w:t>
      </w:r>
      <w:proofErr w:type="spellStart"/>
      <w:r w:rsidRPr="00AA2689">
        <w:t>статьей</w:t>
      </w:r>
      <w:proofErr w:type="spellEnd"/>
      <w:r w:rsidRPr="00AA2689">
        <w:t xml:space="preserve"> 104 Конституции Российской Федерации </w:t>
      </w:r>
      <w:r w:rsidR="00AA2689" w:rsidRPr="00AA2689">
        <w:t>направляется</w:t>
      </w:r>
      <w:r w:rsidRPr="00AA2689">
        <w:t xml:space="preserve"> проект федерального закона «</w:t>
      </w:r>
      <w:r w:rsidR="00AA2689" w:rsidRPr="00AA2689">
        <w:t>О внесении изменений в Федеральный закон «Об исполнительном производстве</w:t>
      </w:r>
      <w:r w:rsidRPr="00AA2689">
        <w:t>»</w:t>
      </w:r>
      <w:r w:rsidR="00AA2689" w:rsidRPr="00AA2689">
        <w:rPr>
          <w:spacing w:val="-4"/>
          <w:szCs w:val="28"/>
        </w:rPr>
        <w:t>, вносимый в Государственную Думу в порядке реализации права законодательной инициативы.</w:t>
      </w:r>
    </w:p>
    <w:p w:rsidR="00AA2689" w:rsidRPr="00AA2689" w:rsidRDefault="00AA2689" w:rsidP="00D50B39">
      <w:pPr>
        <w:spacing w:after="0" w:line="360" w:lineRule="auto"/>
        <w:ind w:firstLine="708"/>
        <w:jc w:val="both"/>
        <w:rPr>
          <w:bCs/>
        </w:rPr>
      </w:pPr>
    </w:p>
    <w:p w:rsidR="00D50B39" w:rsidRPr="00685517" w:rsidRDefault="00D50B39" w:rsidP="00D50B39">
      <w:pPr>
        <w:spacing w:line="360" w:lineRule="auto"/>
        <w:ind w:firstLine="708"/>
        <w:jc w:val="both"/>
        <w:rPr>
          <w:u w:val="single"/>
        </w:rPr>
      </w:pPr>
      <w:r w:rsidRPr="00685517">
        <w:rPr>
          <w:u w:val="single"/>
        </w:rPr>
        <w:t>Приложения:</w:t>
      </w:r>
    </w:p>
    <w:p w:rsidR="00D50B39" w:rsidRPr="00685517" w:rsidRDefault="00D50B39" w:rsidP="00D50B3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роект </w:t>
      </w:r>
      <w:r>
        <w:t>ф</w:t>
      </w:r>
      <w:r w:rsidRPr="00685517">
        <w:t xml:space="preserve">едерального закона на </w:t>
      </w:r>
      <w:r w:rsidR="00AA2689">
        <w:t>3</w:t>
      </w:r>
      <w:r>
        <w:t xml:space="preserve"> </w:t>
      </w:r>
      <w:r w:rsidRPr="00685517">
        <w:t>листах;</w:t>
      </w:r>
    </w:p>
    <w:p w:rsidR="00D50B39" w:rsidRPr="00685517" w:rsidRDefault="00D50B39" w:rsidP="00D50B3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ояснительная записка к проекту </w:t>
      </w:r>
      <w:r>
        <w:t>ф</w:t>
      </w:r>
      <w:r w:rsidRPr="00685517">
        <w:t xml:space="preserve">едерального закона на </w:t>
      </w:r>
      <w:r w:rsidR="00AA2689">
        <w:t>4</w:t>
      </w:r>
      <w:r>
        <w:t xml:space="preserve"> </w:t>
      </w:r>
      <w:proofErr w:type="gramStart"/>
      <w:r w:rsidRPr="00685517">
        <w:t>листах</w:t>
      </w:r>
      <w:proofErr w:type="gramEnd"/>
      <w:r w:rsidRPr="00685517">
        <w:t>;</w:t>
      </w:r>
    </w:p>
    <w:p w:rsidR="00D50B39" w:rsidRPr="00685517" w:rsidRDefault="00D50B39" w:rsidP="00D50B3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Pr="00685517">
        <w:t xml:space="preserve">еречень актов федерального законодательства, подлежащих признанию </w:t>
      </w:r>
      <w:proofErr w:type="gramStart"/>
      <w:r w:rsidRPr="00685517">
        <w:t>утратившими</w:t>
      </w:r>
      <w:proofErr w:type="gramEnd"/>
      <w:r w:rsidRPr="00685517"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D50B39" w:rsidRPr="00685517" w:rsidRDefault="00D50B39" w:rsidP="00D50B3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ф</w:t>
      </w:r>
      <w:r w:rsidRPr="00685517">
        <w:t>инансово-экономическое обоснование к проекту федерального закона на 1 листе;</w:t>
      </w:r>
    </w:p>
    <w:p w:rsidR="00D50B39" w:rsidRDefault="00D50B39" w:rsidP="00D50B39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lastRenderedPageBreak/>
        <w:t>к</w:t>
      </w:r>
      <w:r w:rsidRPr="00685517">
        <w:t>опия текста законопроекта и сопроводительных документов на магнитном носителе.</w:t>
      </w: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Default="00D50B39" w:rsidP="00D50B39">
      <w:pPr>
        <w:spacing w:line="360" w:lineRule="auto"/>
        <w:jc w:val="both"/>
      </w:pPr>
    </w:p>
    <w:p w:rsidR="00D50B39" w:rsidRPr="00AA2689" w:rsidRDefault="00D50B39" w:rsidP="00D50B39">
      <w:pPr>
        <w:spacing w:line="360" w:lineRule="auto"/>
        <w:jc w:val="both"/>
        <w:rPr>
          <w:sz w:val="20"/>
          <w:szCs w:val="20"/>
        </w:rPr>
      </w:pPr>
      <w:bookmarkStart w:id="0" w:name="_GoBack"/>
    </w:p>
    <w:p w:rsidR="00AA2689" w:rsidRPr="00AA2689" w:rsidRDefault="00AA2689" w:rsidP="00AA2689">
      <w:pPr>
        <w:spacing w:line="240" w:lineRule="auto"/>
        <w:rPr>
          <w:sz w:val="20"/>
          <w:szCs w:val="20"/>
        </w:rPr>
      </w:pPr>
      <w:r w:rsidRPr="00AA2689">
        <w:rPr>
          <w:sz w:val="20"/>
          <w:szCs w:val="20"/>
        </w:rPr>
        <w:t>Исполнитель: В.И. Кузнецов 8(495) 692-41-10</w:t>
      </w:r>
      <w:bookmarkEnd w:id="0"/>
    </w:p>
    <w:sectPr w:rsidR="00AA2689" w:rsidRPr="00AA2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39F"/>
    <w:rsid w:val="0053739F"/>
    <w:rsid w:val="00AA2689"/>
    <w:rsid w:val="00C94BB8"/>
    <w:rsid w:val="00D5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B39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B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B39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0B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2026-01-19T10:50:00Z</dcterms:created>
  <dcterms:modified xsi:type="dcterms:W3CDTF">2026-01-21T08:40:00Z</dcterms:modified>
</cp:coreProperties>
</file>