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51DE8" w14:textId="25BBFB4B" w:rsidR="007B6240" w:rsidRPr="00405252" w:rsidRDefault="007B6240" w:rsidP="007B6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П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ОЯСНИТЕЛЬНАЯ ЗАПИСКА</w:t>
      </w:r>
    </w:p>
    <w:p w14:paraId="60095DBF" w14:textId="065D93BE" w:rsidR="001136DC" w:rsidRDefault="007B6240" w:rsidP="00121E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к проекту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ф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едерального закона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121EAA" w:rsidRPr="00121EAA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статью 54 Федерального закона</w:t>
      </w:r>
      <w:r w:rsidR="00121E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EAA" w:rsidRPr="00121EAA">
        <w:rPr>
          <w:rFonts w:ascii="Times New Roman" w:hAnsi="Times New Roman" w:cs="Times New Roman"/>
          <w:b/>
          <w:bCs/>
          <w:sz w:val="28"/>
          <w:szCs w:val="28"/>
        </w:rPr>
        <w:t>«Об образовании в Российской Федерации»</w:t>
      </w:r>
    </w:p>
    <w:p w14:paraId="402A9295" w14:textId="77777777" w:rsidR="006E0A56" w:rsidRPr="006E0A56" w:rsidRDefault="006E0A56" w:rsidP="006E0A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975594" w14:textId="261780B5" w:rsidR="00121EAA" w:rsidRDefault="007B6240" w:rsidP="00C510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240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21EAA" w:rsidRPr="00121EAA">
        <w:rPr>
          <w:rFonts w:ascii="Times New Roman" w:hAnsi="Times New Roman" w:cs="Times New Roman"/>
          <w:sz w:val="28"/>
          <w:szCs w:val="28"/>
        </w:rPr>
        <w:t>О внесении изменения в статью 54 Федерального закона</w:t>
      </w:r>
      <w:r w:rsidR="00121EAA">
        <w:rPr>
          <w:rFonts w:ascii="Times New Roman" w:hAnsi="Times New Roman" w:cs="Times New Roman"/>
          <w:sz w:val="28"/>
          <w:szCs w:val="28"/>
        </w:rPr>
        <w:t xml:space="preserve"> </w:t>
      </w:r>
      <w:r w:rsidR="00121EAA" w:rsidRPr="00121EAA">
        <w:rPr>
          <w:rFonts w:ascii="Times New Roman" w:hAnsi="Times New Roman" w:cs="Times New Roman"/>
          <w:sz w:val="28"/>
          <w:szCs w:val="28"/>
        </w:rPr>
        <w:t>«Об образовании в Российской Федерации»</w:t>
      </w:r>
      <w:r w:rsidR="0067351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(далее – законопроект) разработан</w:t>
      </w:r>
      <w:r w:rsidR="003E12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целях</w:t>
      </w:r>
      <w:r w:rsidR="003E1298">
        <w:rPr>
          <w:rFonts w:ascii="Times New Roman" w:hAnsi="Times New Roman" w:cs="Times New Roman"/>
          <w:sz w:val="28"/>
          <w:szCs w:val="28"/>
        </w:rPr>
        <w:t xml:space="preserve"> </w:t>
      </w:r>
      <w:r w:rsidR="0067351C" w:rsidRPr="0067351C">
        <w:rPr>
          <w:rFonts w:ascii="Times New Roman" w:hAnsi="Times New Roman" w:cs="Times New Roman"/>
          <w:sz w:val="28"/>
          <w:szCs w:val="28"/>
        </w:rPr>
        <w:t xml:space="preserve">обеспечения доступности среднего профессионального образования, предотвращения </w:t>
      </w:r>
      <w:r w:rsidR="00BB6227">
        <w:rPr>
          <w:rFonts w:ascii="Times New Roman" w:hAnsi="Times New Roman" w:cs="Times New Roman"/>
          <w:sz w:val="28"/>
          <w:szCs w:val="28"/>
        </w:rPr>
        <w:t>существенного и не прогнозируемого</w:t>
      </w:r>
      <w:r w:rsidR="0067351C" w:rsidRPr="0067351C">
        <w:rPr>
          <w:rFonts w:ascii="Times New Roman" w:hAnsi="Times New Roman" w:cs="Times New Roman"/>
          <w:sz w:val="28"/>
          <w:szCs w:val="28"/>
        </w:rPr>
        <w:t xml:space="preserve"> роста финансовой нагрузки на обучающихся</w:t>
      </w:r>
      <w:r w:rsidR="00BB6227">
        <w:rPr>
          <w:rFonts w:ascii="Times New Roman" w:hAnsi="Times New Roman" w:cs="Times New Roman"/>
          <w:sz w:val="28"/>
          <w:szCs w:val="28"/>
        </w:rPr>
        <w:br/>
      </w:r>
      <w:r w:rsidR="0067351C" w:rsidRPr="0067351C">
        <w:rPr>
          <w:rFonts w:ascii="Times New Roman" w:hAnsi="Times New Roman" w:cs="Times New Roman"/>
          <w:sz w:val="28"/>
          <w:szCs w:val="28"/>
        </w:rPr>
        <w:t>и их семьи, а также создания условий для профессионального развития граждан и формирования квалифицированных кадров, востребованных</w:t>
      </w:r>
      <w:r w:rsidR="00BB6227">
        <w:rPr>
          <w:rFonts w:ascii="Times New Roman" w:hAnsi="Times New Roman" w:cs="Times New Roman"/>
          <w:sz w:val="28"/>
          <w:szCs w:val="28"/>
        </w:rPr>
        <w:br/>
      </w:r>
      <w:r w:rsidR="0067351C" w:rsidRPr="0067351C">
        <w:rPr>
          <w:rFonts w:ascii="Times New Roman" w:hAnsi="Times New Roman" w:cs="Times New Roman"/>
          <w:sz w:val="28"/>
          <w:szCs w:val="28"/>
        </w:rPr>
        <w:t>в экономике Российской Федерации</w:t>
      </w:r>
      <w:r w:rsidR="00BB6227">
        <w:rPr>
          <w:rFonts w:ascii="Times New Roman" w:hAnsi="Times New Roman" w:cs="Times New Roman"/>
          <w:sz w:val="28"/>
          <w:szCs w:val="28"/>
        </w:rPr>
        <w:t>.</w:t>
      </w:r>
    </w:p>
    <w:p w14:paraId="428848F2" w14:textId="09BC48E6" w:rsidR="006A679F" w:rsidRDefault="00BB6227" w:rsidP="00C510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227">
        <w:rPr>
          <w:rFonts w:ascii="Times New Roman" w:hAnsi="Times New Roman" w:cs="Times New Roman"/>
          <w:sz w:val="28"/>
          <w:szCs w:val="28"/>
        </w:rPr>
        <w:t>В соответствии со статьей 54 Федерального закона «Об образовании</w:t>
      </w:r>
      <w:r w:rsidR="00090B5B">
        <w:rPr>
          <w:rFonts w:ascii="Times New Roman" w:hAnsi="Times New Roman" w:cs="Times New Roman"/>
          <w:sz w:val="28"/>
          <w:szCs w:val="28"/>
        </w:rPr>
        <w:br/>
      </w:r>
      <w:r w:rsidRPr="00BB6227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BB6227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BB6227">
        <w:rPr>
          <w:rFonts w:ascii="Times New Roman" w:hAnsi="Times New Roman" w:cs="Times New Roman"/>
          <w:sz w:val="28"/>
          <w:szCs w:val="28"/>
        </w:rPr>
        <w:t xml:space="preserve"> оказания платных образовательных услуг</w:t>
      </w:r>
      <w:r>
        <w:rPr>
          <w:rFonts w:ascii="Times New Roman" w:hAnsi="Times New Roman" w:cs="Times New Roman"/>
          <w:sz w:val="28"/>
          <w:szCs w:val="28"/>
        </w:rPr>
        <w:t>, утвержденными п</w:t>
      </w:r>
      <w:r w:rsidRPr="00BB6227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B6227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B6227">
        <w:rPr>
          <w:rFonts w:ascii="Times New Roman" w:hAnsi="Times New Roman" w:cs="Times New Roman"/>
          <w:sz w:val="28"/>
          <w:szCs w:val="28"/>
        </w:rPr>
        <w:t xml:space="preserve"> от 15.09.2020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B6227">
        <w:rPr>
          <w:rFonts w:ascii="Times New Roman" w:hAnsi="Times New Roman" w:cs="Times New Roman"/>
          <w:sz w:val="28"/>
          <w:szCs w:val="28"/>
        </w:rPr>
        <w:t xml:space="preserve"> 1441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B6227">
        <w:rPr>
          <w:rFonts w:ascii="Times New Roman" w:hAnsi="Times New Roman" w:cs="Times New Roman"/>
          <w:sz w:val="28"/>
          <w:szCs w:val="28"/>
        </w:rPr>
        <w:t xml:space="preserve"> в договоре об образовании, заключаемом при при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B6227">
        <w:rPr>
          <w:rFonts w:ascii="Times New Roman" w:hAnsi="Times New Roman" w:cs="Times New Roman"/>
          <w:sz w:val="28"/>
          <w:szCs w:val="28"/>
        </w:rPr>
        <w:t>ме на обучение за сч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B6227">
        <w:rPr>
          <w:rFonts w:ascii="Times New Roman" w:hAnsi="Times New Roman" w:cs="Times New Roman"/>
          <w:sz w:val="28"/>
          <w:szCs w:val="28"/>
        </w:rPr>
        <w:t>т средств физических и (или) юридических лиц, указываются полная стоимость платных образовательных услуг</w:t>
      </w:r>
      <w:r w:rsidR="00090B5B">
        <w:rPr>
          <w:rFonts w:ascii="Times New Roman" w:hAnsi="Times New Roman" w:cs="Times New Roman"/>
          <w:sz w:val="28"/>
          <w:szCs w:val="28"/>
        </w:rPr>
        <w:br/>
      </w:r>
      <w:r w:rsidRPr="00BB6227">
        <w:rPr>
          <w:rFonts w:ascii="Times New Roman" w:hAnsi="Times New Roman" w:cs="Times New Roman"/>
          <w:sz w:val="28"/>
          <w:szCs w:val="28"/>
        </w:rPr>
        <w:t xml:space="preserve">и порядок их оплаты. Увеличение стоимости платных образовательных услуг после заключения такого договора не допускается, за исключением повышения </w:t>
      </w:r>
      <w:r w:rsidR="0059216B">
        <w:rPr>
          <w:rFonts w:ascii="Times New Roman" w:hAnsi="Times New Roman" w:cs="Times New Roman"/>
          <w:sz w:val="28"/>
          <w:szCs w:val="28"/>
        </w:rPr>
        <w:t xml:space="preserve">стоимости указанных услуг </w:t>
      </w:r>
      <w:r w:rsidRPr="00BB6227">
        <w:rPr>
          <w:rFonts w:ascii="Times New Roman" w:hAnsi="Times New Roman" w:cs="Times New Roman"/>
          <w:sz w:val="28"/>
          <w:szCs w:val="28"/>
        </w:rPr>
        <w:t>с уч</w:t>
      </w:r>
      <w:r w:rsidR="0059216B">
        <w:rPr>
          <w:rFonts w:ascii="Times New Roman" w:hAnsi="Times New Roman" w:cs="Times New Roman"/>
          <w:sz w:val="28"/>
          <w:szCs w:val="28"/>
        </w:rPr>
        <w:t>е</w:t>
      </w:r>
      <w:r w:rsidRPr="00BB6227">
        <w:rPr>
          <w:rFonts w:ascii="Times New Roman" w:hAnsi="Times New Roman" w:cs="Times New Roman"/>
          <w:sz w:val="28"/>
          <w:szCs w:val="28"/>
        </w:rPr>
        <w:t>том уровня инфляции, предусмотренного основными характеристиками федерального бюджета</w:t>
      </w:r>
      <w:r w:rsidR="00090B5B">
        <w:rPr>
          <w:rFonts w:ascii="Times New Roman" w:hAnsi="Times New Roman" w:cs="Times New Roman"/>
          <w:sz w:val="28"/>
          <w:szCs w:val="28"/>
        </w:rPr>
        <w:br/>
      </w:r>
      <w:r w:rsidRPr="00BB6227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период.</w:t>
      </w:r>
      <w:r w:rsidR="003B044B" w:rsidRPr="003B04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8EA23D" w14:textId="66DA02DE" w:rsidR="006A679F" w:rsidRDefault="006A679F" w:rsidP="00C510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79F">
        <w:rPr>
          <w:rFonts w:ascii="Times New Roman" w:hAnsi="Times New Roman" w:cs="Times New Roman"/>
          <w:sz w:val="28"/>
          <w:szCs w:val="28"/>
        </w:rPr>
        <w:t>Законопроектом предлагается дополнить часть 3 статьи 54 новым абзацем, устанавливающим временный запрет на увеличение стоимости платного обучения по образовательным программам среднего профессионального образования, освоение которых начато в 2026</w:t>
      </w:r>
      <w:r w:rsidR="00090B5B">
        <w:rPr>
          <w:rFonts w:ascii="Times New Roman" w:hAnsi="Times New Roman" w:cs="Times New Roman"/>
          <w:sz w:val="28"/>
          <w:szCs w:val="28"/>
        </w:rPr>
        <w:t xml:space="preserve"> – </w:t>
      </w:r>
      <w:r w:rsidRPr="006A679F">
        <w:rPr>
          <w:rFonts w:ascii="Times New Roman" w:hAnsi="Times New Roman" w:cs="Times New Roman"/>
          <w:sz w:val="28"/>
          <w:szCs w:val="28"/>
        </w:rPr>
        <w:t>2030 годах. Согласно проекту, увеличение стоимости платных образовательных услуг после заключения договора об образовании, включая повышение</w:t>
      </w:r>
      <w:r w:rsidR="00090B5B">
        <w:rPr>
          <w:rFonts w:ascii="Times New Roman" w:hAnsi="Times New Roman" w:cs="Times New Roman"/>
          <w:sz w:val="28"/>
          <w:szCs w:val="28"/>
        </w:rPr>
        <w:br/>
      </w:r>
      <w:r w:rsidRPr="006A679F">
        <w:rPr>
          <w:rFonts w:ascii="Times New Roman" w:hAnsi="Times New Roman" w:cs="Times New Roman"/>
          <w:sz w:val="28"/>
          <w:szCs w:val="28"/>
        </w:rPr>
        <w:t>с уч</w:t>
      </w:r>
      <w:r w:rsidR="00090B5B">
        <w:rPr>
          <w:rFonts w:ascii="Times New Roman" w:hAnsi="Times New Roman" w:cs="Times New Roman"/>
          <w:sz w:val="28"/>
          <w:szCs w:val="28"/>
        </w:rPr>
        <w:t>е</w:t>
      </w:r>
      <w:r w:rsidRPr="006A679F">
        <w:rPr>
          <w:rFonts w:ascii="Times New Roman" w:hAnsi="Times New Roman" w:cs="Times New Roman"/>
          <w:sz w:val="28"/>
          <w:szCs w:val="28"/>
        </w:rPr>
        <w:t>том уровня инфляции, предусмотренного федеральным бюджетом</w:t>
      </w:r>
      <w:r w:rsidR="00090B5B">
        <w:rPr>
          <w:rFonts w:ascii="Times New Roman" w:hAnsi="Times New Roman" w:cs="Times New Roman"/>
          <w:sz w:val="28"/>
          <w:szCs w:val="28"/>
        </w:rPr>
        <w:t>,</w:t>
      </w:r>
      <w:r w:rsidR="00090B5B">
        <w:rPr>
          <w:rFonts w:ascii="Times New Roman" w:hAnsi="Times New Roman" w:cs="Times New Roman"/>
          <w:sz w:val="28"/>
          <w:szCs w:val="28"/>
        </w:rPr>
        <w:br/>
      </w:r>
      <w:r w:rsidR="00090B5B" w:rsidRPr="006A679F">
        <w:rPr>
          <w:rFonts w:ascii="Times New Roman" w:hAnsi="Times New Roman" w:cs="Times New Roman"/>
          <w:sz w:val="28"/>
          <w:szCs w:val="28"/>
        </w:rPr>
        <w:t>не допускается до окончания обучения</w:t>
      </w:r>
      <w:r w:rsidRPr="006A679F">
        <w:rPr>
          <w:rFonts w:ascii="Times New Roman" w:hAnsi="Times New Roman" w:cs="Times New Roman"/>
          <w:sz w:val="28"/>
          <w:szCs w:val="28"/>
        </w:rPr>
        <w:t>.</w:t>
      </w:r>
    </w:p>
    <w:p w14:paraId="54ACED51" w14:textId="7396295E" w:rsidR="00090B5B" w:rsidRDefault="00090B5B" w:rsidP="00C510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B5B">
        <w:rPr>
          <w:rFonts w:ascii="Times New Roman" w:hAnsi="Times New Roman" w:cs="Times New Roman"/>
          <w:sz w:val="28"/>
          <w:szCs w:val="28"/>
        </w:rPr>
        <w:t xml:space="preserve">Необходимость принятия </w:t>
      </w:r>
      <w:r>
        <w:rPr>
          <w:rFonts w:ascii="Times New Roman" w:hAnsi="Times New Roman" w:cs="Times New Roman"/>
          <w:sz w:val="28"/>
          <w:szCs w:val="28"/>
        </w:rPr>
        <w:t>проектируемых положений</w:t>
      </w:r>
      <w:r w:rsidRPr="00090B5B">
        <w:rPr>
          <w:rFonts w:ascii="Times New Roman" w:hAnsi="Times New Roman" w:cs="Times New Roman"/>
          <w:sz w:val="28"/>
          <w:szCs w:val="28"/>
        </w:rPr>
        <w:t xml:space="preserve"> обусловлена сохраняющейся высокой потребностью экономики Российской Федерации</w:t>
      </w:r>
      <w:r>
        <w:rPr>
          <w:rFonts w:ascii="Times New Roman" w:hAnsi="Times New Roman" w:cs="Times New Roman"/>
          <w:sz w:val="28"/>
          <w:szCs w:val="28"/>
        </w:rPr>
        <w:br/>
      </w:r>
      <w:r w:rsidRPr="00090B5B">
        <w:rPr>
          <w:rFonts w:ascii="Times New Roman" w:hAnsi="Times New Roman" w:cs="Times New Roman"/>
          <w:sz w:val="28"/>
          <w:szCs w:val="28"/>
        </w:rPr>
        <w:t>в квалифицированных специалистах и динамичностью рынка труда, что требует повышения профессиональной мобильности граждан, в том числе возможности получения второй профессии или освоения новой специальности в краткосрочной перспективе. При этом в ряде субъектов Российской Федерации платное обучение является единственной возможностью получения среднего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090B5B">
        <w:rPr>
          <w:rFonts w:ascii="Times New Roman" w:hAnsi="Times New Roman" w:cs="Times New Roman"/>
          <w:sz w:val="28"/>
          <w:szCs w:val="28"/>
        </w:rPr>
        <w:lastRenderedPageBreak/>
        <w:t xml:space="preserve"> по отдельным специальностям при о</w:t>
      </w:r>
      <w:bookmarkStart w:id="0" w:name="_GoBack"/>
      <w:bookmarkEnd w:id="0"/>
      <w:r w:rsidRPr="00090B5B">
        <w:rPr>
          <w:rFonts w:ascii="Times New Roman" w:hAnsi="Times New Roman" w:cs="Times New Roman"/>
          <w:sz w:val="28"/>
          <w:szCs w:val="28"/>
        </w:rPr>
        <w:t>граниченном числе бюджетных мест,</w:t>
      </w:r>
      <w:r>
        <w:rPr>
          <w:rFonts w:ascii="Times New Roman" w:hAnsi="Times New Roman" w:cs="Times New Roman"/>
          <w:sz w:val="28"/>
          <w:szCs w:val="28"/>
        </w:rPr>
        <w:br/>
      </w:r>
      <w:r w:rsidRPr="00090B5B">
        <w:rPr>
          <w:rFonts w:ascii="Times New Roman" w:hAnsi="Times New Roman" w:cs="Times New Roman"/>
          <w:sz w:val="28"/>
          <w:szCs w:val="28"/>
        </w:rPr>
        <w:t>а получение второго среднего профессионального образования</w:t>
      </w:r>
      <w:r w:rsidR="00AF2D34">
        <w:rPr>
          <w:rFonts w:ascii="Times New Roman" w:hAnsi="Times New Roman" w:cs="Times New Roman"/>
          <w:sz w:val="28"/>
          <w:szCs w:val="28"/>
        </w:rPr>
        <w:t xml:space="preserve"> по общему </w:t>
      </w:r>
      <w:r w:rsidRPr="00090B5B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AF2D34">
        <w:rPr>
          <w:rFonts w:ascii="Times New Roman" w:hAnsi="Times New Roman" w:cs="Times New Roman"/>
          <w:sz w:val="28"/>
          <w:szCs w:val="28"/>
        </w:rPr>
        <w:t>у</w:t>
      </w:r>
      <w:r w:rsidRPr="00090B5B">
        <w:rPr>
          <w:rFonts w:ascii="Times New Roman" w:hAnsi="Times New Roman" w:cs="Times New Roman"/>
          <w:sz w:val="28"/>
          <w:szCs w:val="28"/>
        </w:rPr>
        <w:t xml:space="preserve"> осуществляется на платной основе.</w:t>
      </w:r>
    </w:p>
    <w:p w14:paraId="3599CF81" w14:textId="7916F0A1" w:rsidR="006A679F" w:rsidRDefault="00090B5B" w:rsidP="00C510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B5B">
        <w:rPr>
          <w:rFonts w:ascii="Times New Roman" w:hAnsi="Times New Roman" w:cs="Times New Roman"/>
          <w:sz w:val="28"/>
          <w:szCs w:val="28"/>
        </w:rPr>
        <w:t xml:space="preserve">Фактический рост стоимости платного обучения за последние годы существенно увеличивает финансовую нагрузку на обучающихся: в 2022 году инфляция составила 11,94%, в 2023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90B5B">
        <w:rPr>
          <w:rFonts w:ascii="Times New Roman" w:hAnsi="Times New Roman" w:cs="Times New Roman"/>
          <w:sz w:val="28"/>
          <w:szCs w:val="28"/>
        </w:rPr>
        <w:t xml:space="preserve"> 7,42%, в 2024 году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90B5B">
        <w:rPr>
          <w:rFonts w:ascii="Times New Roman" w:hAnsi="Times New Roman" w:cs="Times New Roman"/>
          <w:sz w:val="28"/>
          <w:szCs w:val="28"/>
        </w:rPr>
        <w:t xml:space="preserve"> 9,52%, что привело к увеличению стоимости одного года обучения для поступивших в 2022 году почти на 30%. Установление моратория</w:t>
      </w:r>
      <w:r>
        <w:rPr>
          <w:rFonts w:ascii="Times New Roman" w:hAnsi="Times New Roman" w:cs="Times New Roman"/>
          <w:sz w:val="28"/>
          <w:szCs w:val="28"/>
        </w:rPr>
        <w:br/>
      </w:r>
      <w:r w:rsidRPr="00090B5B">
        <w:rPr>
          <w:rFonts w:ascii="Times New Roman" w:hAnsi="Times New Roman" w:cs="Times New Roman"/>
          <w:sz w:val="28"/>
          <w:szCs w:val="28"/>
        </w:rPr>
        <w:t>на повышение стоимости платного обучения позволит обеспечить предсказуемость расходов граждан, повысить доступность среднего профессионального образования, создать условия для планирования образовательных траекторий и поддержать профессиональное развитие граждан в интересах экономики</w:t>
      </w:r>
      <w:r>
        <w:rPr>
          <w:rFonts w:ascii="Times New Roman" w:hAnsi="Times New Roman" w:cs="Times New Roman"/>
          <w:sz w:val="28"/>
          <w:szCs w:val="28"/>
        </w:rPr>
        <w:t xml:space="preserve"> страны</w:t>
      </w:r>
      <w:r w:rsidRPr="00090B5B">
        <w:rPr>
          <w:rFonts w:ascii="Times New Roman" w:hAnsi="Times New Roman" w:cs="Times New Roman"/>
          <w:sz w:val="28"/>
          <w:szCs w:val="28"/>
        </w:rPr>
        <w:t>.</w:t>
      </w:r>
    </w:p>
    <w:p w14:paraId="73FC482F" w14:textId="1BE65E4D" w:rsidR="002A5DE4" w:rsidRDefault="002A5DE4" w:rsidP="00C510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DE4">
        <w:rPr>
          <w:rFonts w:ascii="Times New Roman" w:hAnsi="Times New Roman" w:cs="Times New Roman"/>
          <w:sz w:val="28"/>
          <w:szCs w:val="28"/>
        </w:rPr>
        <w:t xml:space="preserve">Вступление в силу законопроекта предусматривается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2A5DE4">
        <w:rPr>
          <w:rFonts w:ascii="Times New Roman" w:hAnsi="Times New Roman" w:cs="Times New Roman"/>
          <w:sz w:val="28"/>
          <w:szCs w:val="28"/>
        </w:rPr>
        <w:t xml:space="preserve">1 </w:t>
      </w:r>
      <w:r w:rsidR="00090B5B">
        <w:rPr>
          <w:rFonts w:ascii="Times New Roman" w:hAnsi="Times New Roman" w:cs="Times New Roman"/>
          <w:sz w:val="28"/>
          <w:szCs w:val="28"/>
        </w:rPr>
        <w:t>сентября</w:t>
      </w:r>
      <w:r w:rsidRPr="002A5DE4">
        <w:rPr>
          <w:rFonts w:ascii="Times New Roman" w:hAnsi="Times New Roman" w:cs="Times New Roman"/>
          <w:sz w:val="28"/>
          <w:szCs w:val="28"/>
        </w:rPr>
        <w:t xml:space="preserve"> 202</w:t>
      </w:r>
      <w:r w:rsidR="00090B5B">
        <w:rPr>
          <w:rFonts w:ascii="Times New Roman" w:hAnsi="Times New Roman" w:cs="Times New Roman"/>
          <w:sz w:val="28"/>
          <w:szCs w:val="28"/>
        </w:rPr>
        <w:t>6</w:t>
      </w:r>
      <w:r w:rsidRPr="002A5DE4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2A5DE4">
        <w:rPr>
          <w:rFonts w:ascii="Times New Roman" w:hAnsi="Times New Roman" w:cs="Times New Roman"/>
          <w:sz w:val="28"/>
          <w:szCs w:val="28"/>
        </w:rPr>
        <w:t>.</w:t>
      </w:r>
    </w:p>
    <w:p w14:paraId="61E4E3D5" w14:textId="5F08E9C0" w:rsidR="00F535FE" w:rsidRPr="00F535FE" w:rsidRDefault="00404F76" w:rsidP="00C510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535FE" w:rsidRPr="00F535FE">
        <w:rPr>
          <w:rFonts w:ascii="Times New Roman" w:hAnsi="Times New Roman" w:cs="Times New Roman"/>
          <w:sz w:val="28"/>
          <w:szCs w:val="28"/>
        </w:rPr>
        <w:t>оложения законопроекта не противоречат положениям Договора</w:t>
      </w:r>
      <w:r w:rsidR="00F535FE">
        <w:rPr>
          <w:rFonts w:ascii="Times New Roman" w:hAnsi="Times New Roman" w:cs="Times New Roman"/>
          <w:sz w:val="28"/>
          <w:szCs w:val="28"/>
        </w:rPr>
        <w:br/>
      </w:r>
      <w:r w:rsidR="00F535FE" w:rsidRPr="00F535FE">
        <w:rPr>
          <w:rFonts w:ascii="Times New Roman" w:hAnsi="Times New Roman" w:cs="Times New Roman"/>
          <w:sz w:val="28"/>
          <w:szCs w:val="28"/>
        </w:rPr>
        <w:t xml:space="preserve">о Евразийском экономическом союзе от 29.05.2014, а также положениям иных международных договоров Российской Федерации. </w:t>
      </w:r>
    </w:p>
    <w:p w14:paraId="5909B736" w14:textId="4CD28ED5" w:rsidR="00415AA5" w:rsidRDefault="00F535FE" w:rsidP="00C510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FE">
        <w:rPr>
          <w:rFonts w:ascii="Times New Roman" w:hAnsi="Times New Roman" w:cs="Times New Roman"/>
          <w:sz w:val="28"/>
          <w:szCs w:val="28"/>
        </w:rPr>
        <w:t>Принятие законопроекта не окажет негативного влияния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F535FE">
        <w:rPr>
          <w:rFonts w:ascii="Times New Roman" w:hAnsi="Times New Roman" w:cs="Times New Roman"/>
          <w:sz w:val="28"/>
          <w:szCs w:val="28"/>
        </w:rPr>
        <w:t>на достижение целей государственных программ Российской Федерации.</w:t>
      </w:r>
    </w:p>
    <w:sectPr w:rsidR="00415AA5" w:rsidSect="00974C8C">
      <w:headerReference w:type="default" r:id="rId6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E2F3B" w14:textId="77777777" w:rsidR="00B04573" w:rsidRDefault="00B04573" w:rsidP="00974C8C">
      <w:pPr>
        <w:spacing w:after="0" w:line="240" w:lineRule="auto"/>
      </w:pPr>
      <w:r>
        <w:separator/>
      </w:r>
    </w:p>
  </w:endnote>
  <w:endnote w:type="continuationSeparator" w:id="0">
    <w:p w14:paraId="42EE25E0" w14:textId="77777777" w:rsidR="00B04573" w:rsidRDefault="00B04573" w:rsidP="00974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D6AA0D" w14:textId="77777777" w:rsidR="00B04573" w:rsidRDefault="00B04573" w:rsidP="00974C8C">
      <w:pPr>
        <w:spacing w:after="0" w:line="240" w:lineRule="auto"/>
      </w:pPr>
      <w:r>
        <w:separator/>
      </w:r>
    </w:p>
  </w:footnote>
  <w:footnote w:type="continuationSeparator" w:id="0">
    <w:p w14:paraId="153D9C85" w14:textId="77777777" w:rsidR="00B04573" w:rsidRDefault="00B04573" w:rsidP="00974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2651371"/>
      <w:docPartObj>
        <w:docPartGallery w:val="Page Numbers (Top of Page)"/>
        <w:docPartUnique/>
      </w:docPartObj>
    </w:sdtPr>
    <w:sdtContent>
      <w:p w14:paraId="58C24586" w14:textId="38CD3580" w:rsidR="00974C8C" w:rsidRDefault="00974C8C">
        <w:pPr>
          <w:pStyle w:val="ad"/>
          <w:jc w:val="center"/>
        </w:pPr>
        <w:r w:rsidRPr="00974C8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4C8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C8C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74C8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202678" w14:textId="77777777" w:rsidR="00974C8C" w:rsidRDefault="00974C8C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B0"/>
    <w:rsid w:val="0000622C"/>
    <w:rsid w:val="00026A80"/>
    <w:rsid w:val="000376BB"/>
    <w:rsid w:val="0009092E"/>
    <w:rsid w:val="00090B5B"/>
    <w:rsid w:val="0009432E"/>
    <w:rsid w:val="000B14B0"/>
    <w:rsid w:val="000C2002"/>
    <w:rsid w:val="000C2F20"/>
    <w:rsid w:val="00106BAB"/>
    <w:rsid w:val="001136DC"/>
    <w:rsid w:val="00116B17"/>
    <w:rsid w:val="00117D62"/>
    <w:rsid w:val="00121EAA"/>
    <w:rsid w:val="00142A4C"/>
    <w:rsid w:val="00190058"/>
    <w:rsid w:val="001A7F44"/>
    <w:rsid w:val="002017D0"/>
    <w:rsid w:val="00203DC8"/>
    <w:rsid w:val="002135CC"/>
    <w:rsid w:val="002171F0"/>
    <w:rsid w:val="00221502"/>
    <w:rsid w:val="0023498F"/>
    <w:rsid w:val="0025244E"/>
    <w:rsid w:val="00293BDF"/>
    <w:rsid w:val="002A56E7"/>
    <w:rsid w:val="002A5DE4"/>
    <w:rsid w:val="002C115C"/>
    <w:rsid w:val="002D5A81"/>
    <w:rsid w:val="002F130E"/>
    <w:rsid w:val="003234AD"/>
    <w:rsid w:val="0032451A"/>
    <w:rsid w:val="00324BD7"/>
    <w:rsid w:val="0035551A"/>
    <w:rsid w:val="00356CC4"/>
    <w:rsid w:val="00396305"/>
    <w:rsid w:val="003A27C9"/>
    <w:rsid w:val="003B044B"/>
    <w:rsid w:val="003C6B90"/>
    <w:rsid w:val="003D704A"/>
    <w:rsid w:val="003D7E50"/>
    <w:rsid w:val="003E1298"/>
    <w:rsid w:val="003F1BF0"/>
    <w:rsid w:val="0040059A"/>
    <w:rsid w:val="00404F76"/>
    <w:rsid w:val="00415AA5"/>
    <w:rsid w:val="00422706"/>
    <w:rsid w:val="0045577E"/>
    <w:rsid w:val="00455CA1"/>
    <w:rsid w:val="0048040C"/>
    <w:rsid w:val="00485FB4"/>
    <w:rsid w:val="00491FED"/>
    <w:rsid w:val="00492E9B"/>
    <w:rsid w:val="004947C6"/>
    <w:rsid w:val="004D26E7"/>
    <w:rsid w:val="004F5D79"/>
    <w:rsid w:val="0053272C"/>
    <w:rsid w:val="0053650C"/>
    <w:rsid w:val="0059216B"/>
    <w:rsid w:val="005E595E"/>
    <w:rsid w:val="00600A7B"/>
    <w:rsid w:val="00626E6A"/>
    <w:rsid w:val="00667F96"/>
    <w:rsid w:val="00670D07"/>
    <w:rsid w:val="006713B2"/>
    <w:rsid w:val="0067351C"/>
    <w:rsid w:val="00683367"/>
    <w:rsid w:val="00692E8A"/>
    <w:rsid w:val="006A679F"/>
    <w:rsid w:val="006C07F0"/>
    <w:rsid w:val="006E0A56"/>
    <w:rsid w:val="006F2A9D"/>
    <w:rsid w:val="006F77EF"/>
    <w:rsid w:val="0073415B"/>
    <w:rsid w:val="0074772C"/>
    <w:rsid w:val="00765AC4"/>
    <w:rsid w:val="00782C59"/>
    <w:rsid w:val="00793B7B"/>
    <w:rsid w:val="007B6240"/>
    <w:rsid w:val="007D5F5F"/>
    <w:rsid w:val="007D74D7"/>
    <w:rsid w:val="007E4221"/>
    <w:rsid w:val="007E7C0B"/>
    <w:rsid w:val="007F3659"/>
    <w:rsid w:val="007F62CF"/>
    <w:rsid w:val="008067DF"/>
    <w:rsid w:val="00841E0D"/>
    <w:rsid w:val="008518EB"/>
    <w:rsid w:val="00862D9C"/>
    <w:rsid w:val="00887383"/>
    <w:rsid w:val="008B6012"/>
    <w:rsid w:val="008C08E0"/>
    <w:rsid w:val="008C1C6E"/>
    <w:rsid w:val="008C2F13"/>
    <w:rsid w:val="00903ED4"/>
    <w:rsid w:val="009127F1"/>
    <w:rsid w:val="00974C8C"/>
    <w:rsid w:val="009A51DA"/>
    <w:rsid w:val="009B7749"/>
    <w:rsid w:val="009E3093"/>
    <w:rsid w:val="009F7DC6"/>
    <w:rsid w:val="00A557C4"/>
    <w:rsid w:val="00A56755"/>
    <w:rsid w:val="00A64BE2"/>
    <w:rsid w:val="00AE16F6"/>
    <w:rsid w:val="00AE1DB0"/>
    <w:rsid w:val="00AE32A5"/>
    <w:rsid w:val="00AF2D34"/>
    <w:rsid w:val="00B04573"/>
    <w:rsid w:val="00B37DB3"/>
    <w:rsid w:val="00B42BFE"/>
    <w:rsid w:val="00B44D0B"/>
    <w:rsid w:val="00B527AE"/>
    <w:rsid w:val="00B54ED5"/>
    <w:rsid w:val="00B55A3E"/>
    <w:rsid w:val="00B61856"/>
    <w:rsid w:val="00B619CD"/>
    <w:rsid w:val="00B7298E"/>
    <w:rsid w:val="00B72DA1"/>
    <w:rsid w:val="00B91891"/>
    <w:rsid w:val="00BB178C"/>
    <w:rsid w:val="00BB3BB0"/>
    <w:rsid w:val="00BB6227"/>
    <w:rsid w:val="00BE4CE1"/>
    <w:rsid w:val="00BE6532"/>
    <w:rsid w:val="00C37E30"/>
    <w:rsid w:val="00C5106E"/>
    <w:rsid w:val="00C56808"/>
    <w:rsid w:val="00CC244F"/>
    <w:rsid w:val="00CC750D"/>
    <w:rsid w:val="00CE60FE"/>
    <w:rsid w:val="00D07EAC"/>
    <w:rsid w:val="00D2301D"/>
    <w:rsid w:val="00D31FCC"/>
    <w:rsid w:val="00D86E3D"/>
    <w:rsid w:val="00D94D9B"/>
    <w:rsid w:val="00DA4F4F"/>
    <w:rsid w:val="00DC5744"/>
    <w:rsid w:val="00DC715E"/>
    <w:rsid w:val="00DD0F0F"/>
    <w:rsid w:val="00E10C6A"/>
    <w:rsid w:val="00E23356"/>
    <w:rsid w:val="00E24D71"/>
    <w:rsid w:val="00E31789"/>
    <w:rsid w:val="00E9772A"/>
    <w:rsid w:val="00ED7C6B"/>
    <w:rsid w:val="00EF2E80"/>
    <w:rsid w:val="00F17FFD"/>
    <w:rsid w:val="00F34DA9"/>
    <w:rsid w:val="00F42C3F"/>
    <w:rsid w:val="00F475B1"/>
    <w:rsid w:val="00F535FE"/>
    <w:rsid w:val="00F55724"/>
    <w:rsid w:val="00F626B7"/>
    <w:rsid w:val="00F8332D"/>
    <w:rsid w:val="00F86339"/>
    <w:rsid w:val="00FA679C"/>
    <w:rsid w:val="00FF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40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974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74C8C"/>
    <w:rPr>
      <w:rFonts w:ascii="Calibri" w:eastAsia="Calibri" w:hAnsi="Calibri" w:cs="Arial"/>
    </w:rPr>
  </w:style>
  <w:style w:type="paragraph" w:styleId="af">
    <w:name w:val="footer"/>
    <w:basedOn w:val="a"/>
    <w:link w:val="af0"/>
    <w:uiPriority w:val="99"/>
    <w:unhideWhenUsed/>
    <w:rsid w:val="00974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74C8C"/>
    <w:rPr>
      <w:rFonts w:ascii="Calibri" w:eastAsia="Calibri" w:hAnsi="Calibri" w:cs="Arial"/>
    </w:rPr>
  </w:style>
  <w:style w:type="paragraph" w:styleId="af1">
    <w:name w:val="Balloon Text"/>
    <w:basedOn w:val="a"/>
    <w:link w:val="af2"/>
    <w:uiPriority w:val="99"/>
    <w:semiHidden/>
    <w:unhideWhenUsed/>
    <w:rsid w:val="00974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74C8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26</cp:revision>
  <cp:lastPrinted>2026-01-21T07:22:00Z</cp:lastPrinted>
  <dcterms:created xsi:type="dcterms:W3CDTF">2025-11-26T07:55:00Z</dcterms:created>
  <dcterms:modified xsi:type="dcterms:W3CDTF">2026-01-21T07:22:00Z</dcterms:modified>
</cp:coreProperties>
</file>