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C23BC" w14:textId="77777777" w:rsidR="00E76F66" w:rsidRDefault="00000000">
      <w:pPr>
        <w:spacing w:after="0" w:line="240" w:lineRule="auto"/>
        <w:jc w:val="right"/>
        <w:rPr>
          <w:rFonts w:ascii="Times New Roman" w:hAnsi="Times New Roman" w:cs="Times New Roman"/>
          <w:b/>
          <w:bCs/>
          <w:sz w:val="28"/>
          <w:szCs w:val="28"/>
        </w:rPr>
      </w:pPr>
      <w:r>
        <w:rPr>
          <w:rFonts w:ascii="Times New Roman" w:hAnsi="Times New Roman" w:cs="Times New Roman"/>
          <w:sz w:val="28"/>
          <w:szCs w:val="20"/>
          <w:shd w:val="clear" w:color="auto" w:fill="FFFFFF"/>
        </w:rPr>
        <w:t>Приложение</w:t>
      </w:r>
    </w:p>
    <w:p w14:paraId="7B13C5AD" w14:textId="77777777" w:rsidR="00E76F66" w:rsidRDefault="00E76F66">
      <w:pPr>
        <w:spacing w:after="0" w:line="240" w:lineRule="auto"/>
        <w:jc w:val="center"/>
        <w:rPr>
          <w:rFonts w:ascii="Times New Roman" w:hAnsi="Times New Roman" w:cs="Times New Roman"/>
          <w:b/>
          <w:bCs/>
          <w:sz w:val="28"/>
          <w:szCs w:val="28"/>
        </w:rPr>
      </w:pPr>
    </w:p>
    <w:p w14:paraId="40936AA5" w14:textId="77777777" w:rsidR="00E76F66" w:rsidRDefault="00000000">
      <w:pPr>
        <w:spacing w:after="0" w:line="240" w:lineRule="auto"/>
        <w:jc w:val="center"/>
        <w:rPr>
          <w:rFonts w:ascii="Times New Roman" w:hAnsi="Times New Roman" w:cs="Times New Roman"/>
          <w:b/>
          <w:bCs/>
          <w:sz w:val="28"/>
          <w:szCs w:val="28"/>
        </w:rPr>
      </w:pPr>
      <w:r>
        <w:rPr>
          <w:rFonts w:ascii="Times New Roman" w:hAnsi="Times New Roman" w:cs="Times New Roman"/>
          <w:b/>
          <w:sz w:val="28"/>
          <w:szCs w:val="20"/>
          <w:shd w:val="clear" w:color="auto" w:fill="FFFFFF"/>
        </w:rPr>
        <w:t>ИНФОРМАЦИЯ</w:t>
      </w:r>
    </w:p>
    <w:p w14:paraId="726F0BE3" w14:textId="57A84147" w:rsidR="00E76F66" w:rsidRDefault="00000000" w:rsidP="00773E51">
      <w:pPr>
        <w:spacing w:after="0" w:line="240" w:lineRule="auto"/>
        <w:jc w:val="center"/>
        <w:rPr>
          <w:rFonts w:ascii="Times New Roman" w:hAnsi="Times New Roman" w:cs="Times New Roman"/>
          <w:color w:val="000000"/>
          <w:sz w:val="20"/>
          <w:szCs w:val="20"/>
        </w:rPr>
      </w:pPr>
      <w:r>
        <w:rPr>
          <w:rFonts w:ascii="Times New Roman" w:hAnsi="Times New Roman" w:cs="Times New Roman"/>
          <w:b/>
          <w:sz w:val="28"/>
          <w:szCs w:val="20"/>
          <w:shd w:val="clear" w:color="auto" w:fill="FFFFFF"/>
        </w:rPr>
        <w:t xml:space="preserve">о планируемой подготовке проектов нормативных правовых актов Правительства Российской Федерации и федерального органа исполнительной власти, необходимых </w:t>
      </w:r>
      <w:r>
        <w:rPr>
          <w:rFonts w:ascii="Times New Roman" w:hAnsi="Times New Roman" w:cs="Times New Roman"/>
          <w:b/>
          <w:sz w:val="28"/>
          <w:szCs w:val="20"/>
          <w:shd w:val="clear" w:color="auto" w:fill="FFFFFF"/>
        </w:rPr>
        <w:br/>
        <w:t>для реализации положений проекта федерального закона № 1126815-8 «</w:t>
      </w:r>
      <w:r w:rsidR="00773E51" w:rsidRPr="00773E51">
        <w:rPr>
          <w:rFonts w:ascii="Times New Roman" w:hAnsi="Times New Roman" w:cs="Times New Roman"/>
          <w:b/>
          <w:sz w:val="28"/>
          <w:szCs w:val="20"/>
          <w:shd w:val="clear" w:color="auto" w:fill="FFFFFF"/>
        </w:rPr>
        <w:t>О внесении изменений в Федеральный закон «О молодежной политике в Российской Федерации» и отдельные законодательные акты Российской Федерации</w:t>
      </w:r>
      <w:r>
        <w:rPr>
          <w:rFonts w:ascii="Times New Roman" w:hAnsi="Times New Roman" w:cs="Times New Roman"/>
          <w:b/>
          <w:sz w:val="28"/>
          <w:szCs w:val="20"/>
          <w:shd w:val="clear" w:color="auto" w:fill="FFFFFF"/>
        </w:rPr>
        <w:t>», и сроках принятия нормативных правовых актов Правительства Российской Федерации</w:t>
      </w:r>
    </w:p>
    <w:p w14:paraId="2927FC67" w14:textId="77777777" w:rsidR="00E76F66" w:rsidRDefault="00E76F66">
      <w:pPr>
        <w:spacing w:after="0" w:line="240" w:lineRule="auto"/>
        <w:jc w:val="center"/>
        <w:rPr>
          <w:rFonts w:ascii="Times New Roman" w:hAnsi="Times New Roman" w:cs="Times New Roman"/>
          <w:color w:val="000000"/>
          <w:sz w:val="20"/>
          <w:szCs w:val="20"/>
        </w:rPr>
      </w:pPr>
    </w:p>
    <w:p w14:paraId="7E0AB57C" w14:textId="77777777" w:rsidR="00E76F66" w:rsidRDefault="00E76F66">
      <w:pPr>
        <w:spacing w:after="0" w:line="240" w:lineRule="auto"/>
        <w:jc w:val="center"/>
        <w:rPr>
          <w:rFonts w:ascii="Times New Roman" w:hAnsi="Times New Roman" w:cs="Times New Roman"/>
          <w:color w:val="000000"/>
          <w:sz w:val="20"/>
          <w:szCs w:val="20"/>
        </w:rPr>
      </w:pPr>
    </w:p>
    <w:tbl>
      <w:tblPr>
        <w:tblStyle w:val="af2"/>
        <w:tblpPr w:leftFromText="180" w:rightFromText="180" w:vertAnchor="text" w:tblpX="-289" w:tblpY="1"/>
        <w:tblW w:w="5158" w:type="pct"/>
        <w:tblLayout w:type="fixed"/>
        <w:tblCellMar>
          <w:left w:w="28" w:type="dxa"/>
          <w:right w:w="28" w:type="dxa"/>
        </w:tblCellMar>
        <w:tblLook w:val="04A0" w:firstRow="1" w:lastRow="0" w:firstColumn="1" w:lastColumn="0" w:noHBand="0" w:noVBand="1"/>
      </w:tblPr>
      <w:tblGrid>
        <w:gridCol w:w="435"/>
        <w:gridCol w:w="2966"/>
        <w:gridCol w:w="2269"/>
        <w:gridCol w:w="4109"/>
        <w:gridCol w:w="1840"/>
        <w:gridCol w:w="3544"/>
        <w:gridCol w:w="1840"/>
        <w:gridCol w:w="1986"/>
        <w:gridCol w:w="1813"/>
        <w:gridCol w:w="1987"/>
      </w:tblGrid>
      <w:tr w:rsidR="00E76F66" w14:paraId="52E1C220" w14:textId="77777777">
        <w:trPr>
          <w:trHeight w:val="2124"/>
        </w:trPr>
        <w:tc>
          <w:tcPr>
            <w:tcW w:w="434" w:type="dxa"/>
            <w:vAlign w:val="center"/>
          </w:tcPr>
          <w:p w14:paraId="7BE14D7B" w14:textId="77777777" w:rsidR="00E76F66" w:rsidRDefault="00000000">
            <w:pPr>
              <w:ind w:left="-82" w:firstLine="113"/>
              <w:jc w:val="center"/>
              <w:rPr>
                <w:rFonts w:ascii="Times New Roman" w:hAnsi="Times New Roman" w:cs="Times New Roman"/>
                <w:color w:val="000000"/>
              </w:rPr>
            </w:pPr>
            <w:r>
              <w:rPr>
                <w:rFonts w:ascii="Times New Roman" w:eastAsia="Times New Roman" w:hAnsi="Times New Roman" w:cs="Times New Roman"/>
                <w:color w:val="000000" w:themeColor="text1"/>
              </w:rPr>
              <w:t>№</w:t>
            </w:r>
          </w:p>
          <w:p w14:paraId="0D665635" w14:textId="77777777" w:rsidR="00E76F66" w:rsidRDefault="00000000">
            <w:pPr>
              <w:pStyle w:val="af4"/>
              <w:ind w:left="-82" w:firstLine="113"/>
              <w:jc w:val="center"/>
              <w:rPr>
                <w:rFonts w:ascii="Times New Roman" w:hAnsi="Times New Roman" w:cs="Times New Roman"/>
                <w:color w:val="000000"/>
              </w:rPr>
            </w:pPr>
            <w:r>
              <w:rPr>
                <w:rFonts w:ascii="Times New Roman" w:eastAsia="Times New Roman" w:hAnsi="Times New Roman" w:cs="Times New Roman"/>
                <w:color w:val="000000" w:themeColor="text1"/>
              </w:rPr>
              <w:t>п/п</w:t>
            </w:r>
          </w:p>
        </w:tc>
        <w:tc>
          <w:tcPr>
            <w:tcW w:w="2967" w:type="dxa"/>
            <w:vAlign w:val="center"/>
          </w:tcPr>
          <w:p w14:paraId="2A05DFBC" w14:textId="77777777" w:rsidR="00E76F66" w:rsidRDefault="00000000">
            <w:pPr>
              <w:jc w:val="center"/>
              <w:rPr>
                <w:rFonts w:ascii="Times New Roman" w:hAnsi="Times New Roman" w:cs="Times New Roman"/>
                <w:color w:val="000000"/>
              </w:rPr>
            </w:pPr>
            <w:r>
              <w:rPr>
                <w:rFonts w:ascii="Times New Roman" w:eastAsia="Times New Roman" w:hAnsi="Times New Roman" w:cs="Times New Roman"/>
                <w:color w:val="000000" w:themeColor="text1"/>
              </w:rPr>
              <w:t>Федеральный закон, предусматривающий разработку и принятие акта</w:t>
            </w:r>
          </w:p>
        </w:tc>
        <w:tc>
          <w:tcPr>
            <w:tcW w:w="2270" w:type="dxa"/>
            <w:vAlign w:val="center"/>
          </w:tcPr>
          <w:p w14:paraId="3E64F6C7" w14:textId="77777777" w:rsidR="00E76F66" w:rsidRDefault="00000000">
            <w:pPr>
              <w:jc w:val="center"/>
              <w:rPr>
                <w:rFonts w:ascii="Times New Roman" w:hAnsi="Times New Roman" w:cs="Times New Roman"/>
                <w:color w:val="000000"/>
              </w:rPr>
            </w:pPr>
            <w:r>
              <w:rPr>
                <w:rFonts w:ascii="Times New Roman" w:eastAsia="Times New Roman" w:hAnsi="Times New Roman" w:cs="Times New Roman"/>
                <w:color w:val="000000" w:themeColor="text1"/>
              </w:rPr>
              <w:t>Структурная единица федерального закона, предусматривающего разработку и принятие акта</w:t>
            </w:r>
          </w:p>
        </w:tc>
        <w:tc>
          <w:tcPr>
            <w:tcW w:w="4111" w:type="dxa"/>
            <w:vAlign w:val="center"/>
          </w:tcPr>
          <w:p w14:paraId="425C1512" w14:textId="77777777" w:rsidR="00E76F66" w:rsidRDefault="00000000">
            <w:pPr>
              <w:jc w:val="center"/>
              <w:rPr>
                <w:rFonts w:ascii="Times New Roman" w:hAnsi="Times New Roman" w:cs="Times New Roman"/>
                <w:color w:val="000000"/>
              </w:rPr>
            </w:pPr>
            <w:r>
              <w:rPr>
                <w:rFonts w:ascii="Times New Roman" w:eastAsia="Times New Roman" w:hAnsi="Times New Roman" w:cs="Times New Roman"/>
                <w:color w:val="000000" w:themeColor="text1"/>
              </w:rPr>
              <w:t>Норма федерального закона, предусматривающая разработку</w:t>
            </w:r>
          </w:p>
          <w:p w14:paraId="61A13924" w14:textId="77777777" w:rsidR="00E76F66" w:rsidRDefault="00000000">
            <w:pPr>
              <w:jc w:val="center"/>
              <w:rPr>
                <w:rFonts w:ascii="Times New Roman" w:hAnsi="Times New Roman" w:cs="Times New Roman"/>
                <w:color w:val="000000"/>
              </w:rPr>
            </w:pPr>
            <w:r>
              <w:rPr>
                <w:rFonts w:ascii="Times New Roman" w:eastAsia="Times New Roman" w:hAnsi="Times New Roman" w:cs="Times New Roman"/>
                <w:color w:val="000000" w:themeColor="text1"/>
              </w:rPr>
              <w:t xml:space="preserve"> и принятие акта</w:t>
            </w:r>
          </w:p>
          <w:p w14:paraId="0119FF9C" w14:textId="77777777" w:rsidR="00E76F66" w:rsidRDefault="00E76F66">
            <w:pPr>
              <w:jc w:val="center"/>
              <w:rPr>
                <w:rFonts w:ascii="Times New Roman" w:hAnsi="Times New Roman" w:cs="Times New Roman"/>
                <w:color w:val="000000"/>
              </w:rPr>
            </w:pPr>
          </w:p>
        </w:tc>
        <w:tc>
          <w:tcPr>
            <w:tcW w:w="1841" w:type="dxa"/>
            <w:vAlign w:val="center"/>
          </w:tcPr>
          <w:p w14:paraId="5D6FBBDE" w14:textId="77777777" w:rsidR="00E76F66" w:rsidRDefault="00000000">
            <w:pPr>
              <w:ind w:left="-20"/>
              <w:jc w:val="center"/>
              <w:rPr>
                <w:rFonts w:ascii="Times New Roman" w:hAnsi="Times New Roman" w:cs="Times New Roman"/>
                <w:color w:val="000000"/>
              </w:rPr>
            </w:pPr>
            <w:r>
              <w:rPr>
                <w:rFonts w:ascii="Times New Roman" w:eastAsia="Times New Roman" w:hAnsi="Times New Roman" w:cs="Times New Roman"/>
                <w:color w:val="000000" w:themeColor="text1"/>
              </w:rPr>
              <w:t>Вид акта</w:t>
            </w:r>
          </w:p>
        </w:tc>
        <w:tc>
          <w:tcPr>
            <w:tcW w:w="3546" w:type="dxa"/>
            <w:vAlign w:val="center"/>
          </w:tcPr>
          <w:p w14:paraId="22871655" w14:textId="77777777" w:rsidR="00E76F66" w:rsidRDefault="00000000">
            <w:pPr>
              <w:jc w:val="center"/>
              <w:rPr>
                <w:rFonts w:ascii="Times New Roman" w:hAnsi="Times New Roman" w:cs="Times New Roman"/>
                <w:color w:val="000000"/>
              </w:rPr>
            </w:pPr>
            <w:r>
              <w:rPr>
                <w:rFonts w:ascii="Times New Roman" w:eastAsia="Times New Roman" w:hAnsi="Times New Roman" w:cs="Times New Roman"/>
                <w:color w:val="000000" w:themeColor="text1"/>
              </w:rPr>
              <w:t>Предполагаемое наименование проекта акта</w:t>
            </w:r>
          </w:p>
        </w:tc>
        <w:tc>
          <w:tcPr>
            <w:tcW w:w="1841" w:type="dxa"/>
            <w:vAlign w:val="center"/>
          </w:tcPr>
          <w:p w14:paraId="33708249" w14:textId="77777777" w:rsidR="00E76F66" w:rsidRDefault="00000000">
            <w:pPr>
              <w:jc w:val="center"/>
              <w:rPr>
                <w:rFonts w:ascii="Times New Roman" w:hAnsi="Times New Roman" w:cs="Times New Roman"/>
                <w:color w:val="000000"/>
                <w:highlight w:val="lightGray"/>
              </w:rPr>
            </w:pPr>
            <w:r>
              <w:rPr>
                <w:rFonts w:ascii="Times New Roman" w:eastAsia="Times New Roman" w:hAnsi="Times New Roman" w:cs="Times New Roman"/>
                <w:color w:val="000000" w:themeColor="text1"/>
              </w:rPr>
              <w:t xml:space="preserve">Срок внесения проекта акта </w:t>
            </w:r>
            <w:r>
              <w:rPr>
                <w:rFonts w:ascii="Times New Roman" w:eastAsia="Times New Roman" w:hAnsi="Times New Roman" w:cs="Times New Roman"/>
                <w:color w:val="000000" w:themeColor="text1"/>
              </w:rPr>
              <w:br/>
              <w:t>в Правительство Российской Федерации (дата – число, месяц, год)</w:t>
            </w:r>
          </w:p>
        </w:tc>
        <w:tc>
          <w:tcPr>
            <w:tcW w:w="1987" w:type="dxa"/>
            <w:vAlign w:val="center"/>
          </w:tcPr>
          <w:p w14:paraId="7E430854" w14:textId="77777777" w:rsidR="00E76F66" w:rsidRDefault="00000000">
            <w:pPr>
              <w:jc w:val="center"/>
              <w:rPr>
                <w:rFonts w:ascii="Times New Roman" w:hAnsi="Times New Roman" w:cs="Times New Roman"/>
                <w:color w:val="000000"/>
              </w:rPr>
            </w:pPr>
            <w:r>
              <w:rPr>
                <w:rFonts w:ascii="Times New Roman" w:eastAsia="Times New Roman" w:hAnsi="Times New Roman" w:cs="Times New Roman"/>
                <w:color w:val="000000" w:themeColor="text1"/>
              </w:rPr>
              <w:t>Ответственный департамент Правительства Российской Федерации</w:t>
            </w:r>
          </w:p>
        </w:tc>
        <w:tc>
          <w:tcPr>
            <w:tcW w:w="1814" w:type="dxa"/>
            <w:vAlign w:val="center"/>
          </w:tcPr>
          <w:p w14:paraId="6CA3683D" w14:textId="77777777" w:rsidR="00E76F66" w:rsidRDefault="00000000">
            <w:pPr>
              <w:jc w:val="center"/>
              <w:rPr>
                <w:rFonts w:ascii="Times New Roman" w:hAnsi="Times New Roman" w:cs="Times New Roman"/>
                <w:color w:val="000000"/>
              </w:rPr>
            </w:pPr>
            <w:r>
              <w:rPr>
                <w:rFonts w:ascii="Times New Roman" w:eastAsia="Times New Roman" w:hAnsi="Times New Roman" w:cs="Times New Roman"/>
                <w:color w:val="000000" w:themeColor="text1"/>
              </w:rPr>
              <w:t>Ответственный федеральный орган исполнительной власти</w:t>
            </w:r>
          </w:p>
        </w:tc>
        <w:tc>
          <w:tcPr>
            <w:tcW w:w="1988" w:type="dxa"/>
            <w:vAlign w:val="center"/>
          </w:tcPr>
          <w:p w14:paraId="53E2D163" w14:textId="77777777" w:rsidR="00E76F66" w:rsidRDefault="00000000">
            <w:pPr>
              <w:jc w:val="center"/>
              <w:rPr>
                <w:rFonts w:ascii="Times New Roman" w:hAnsi="Times New Roman" w:cs="Times New Roman"/>
                <w:color w:val="000000"/>
              </w:rPr>
            </w:pPr>
            <w:r>
              <w:rPr>
                <w:rFonts w:ascii="Times New Roman" w:eastAsia="Times New Roman" w:hAnsi="Times New Roman" w:cs="Times New Roman"/>
                <w:color w:val="000000" w:themeColor="text1"/>
              </w:rPr>
              <w:t xml:space="preserve">Срок принятия акта Правительства/ издания ведомственного акта (дата – число, месяц, год, с учетом регистрации </w:t>
            </w:r>
            <w:r>
              <w:rPr>
                <w:rFonts w:ascii="Times New Roman" w:eastAsia="Times New Roman" w:hAnsi="Times New Roman" w:cs="Times New Roman"/>
                <w:color w:val="000000" w:themeColor="text1"/>
              </w:rPr>
              <w:br/>
              <w:t>в Минюсте России)</w:t>
            </w:r>
          </w:p>
          <w:p w14:paraId="3F87AC17" w14:textId="77777777" w:rsidR="00E76F66" w:rsidRDefault="00E76F66">
            <w:pPr>
              <w:jc w:val="center"/>
              <w:rPr>
                <w:rFonts w:ascii="Times New Roman" w:hAnsi="Times New Roman" w:cs="Times New Roman"/>
                <w:color w:val="000000"/>
              </w:rPr>
            </w:pPr>
          </w:p>
        </w:tc>
      </w:tr>
      <w:tr w:rsidR="00E76F66" w14:paraId="50C4714D" w14:textId="77777777">
        <w:trPr>
          <w:trHeight w:val="2124"/>
        </w:trPr>
        <w:tc>
          <w:tcPr>
            <w:tcW w:w="434" w:type="dxa"/>
            <w:vMerge w:val="restart"/>
            <w:shd w:val="clear" w:color="FFFFFF" w:fill="FFFFFF"/>
          </w:tcPr>
          <w:p w14:paraId="39E12250" w14:textId="77777777" w:rsidR="00E76F66" w:rsidRDefault="00000000">
            <w:pPr>
              <w:ind w:left="-82" w:firstLine="113"/>
              <w:jc w:val="center"/>
              <w:rPr>
                <w:rFonts w:ascii="Times New Roman" w:eastAsia="Times New Roman" w:hAnsi="Times New Roman" w:cs="Times New Roman"/>
                <w:color w:val="000000"/>
              </w:rPr>
            </w:pPr>
            <w:r>
              <w:rPr>
                <w:rFonts w:ascii="Times New Roman" w:eastAsia="Times New Roman" w:hAnsi="Times New Roman" w:cs="Times New Roman"/>
                <w:color w:val="000000" w:themeColor="text1"/>
              </w:rPr>
              <w:t>1</w:t>
            </w:r>
          </w:p>
        </w:tc>
        <w:tc>
          <w:tcPr>
            <w:tcW w:w="2967" w:type="dxa"/>
            <w:vMerge w:val="restart"/>
            <w:shd w:val="clear" w:color="FFFFFF" w:fill="FFFFFF"/>
          </w:tcPr>
          <w:p w14:paraId="0913FEA8" w14:textId="02B6060C" w:rsidR="00773E51" w:rsidRPr="00773E51" w:rsidRDefault="00000000" w:rsidP="00773E51">
            <w:pPr>
              <w:tabs>
                <w:tab w:val="left" w:pos="0"/>
              </w:tabs>
              <w:ind w:firstLine="1"/>
              <w:jc w:val="center"/>
              <w:rPr>
                <w:rFonts w:ascii="Times New Roman" w:eastAsia="Times New Roman" w:hAnsi="Times New Roman" w:cs="Times New Roman"/>
              </w:rPr>
            </w:pPr>
            <w:r>
              <w:rPr>
                <w:rFonts w:ascii="Times New Roman" w:eastAsia="Times New Roman" w:hAnsi="Times New Roman" w:cs="Times New Roman"/>
              </w:rPr>
              <w:t xml:space="preserve">Федеральный закон </w:t>
            </w:r>
            <w:r>
              <w:rPr>
                <w:rFonts w:ascii="Times New Roman" w:eastAsia="Times New Roman" w:hAnsi="Times New Roman" w:cs="Times New Roman"/>
              </w:rPr>
              <w:br/>
              <w:t>«</w:t>
            </w:r>
            <w:r w:rsidR="00773E51" w:rsidRPr="00773E51">
              <w:rPr>
                <w:rFonts w:ascii="Times New Roman" w:eastAsia="Times New Roman" w:hAnsi="Times New Roman" w:cs="Times New Roman"/>
              </w:rPr>
              <w:t xml:space="preserve">О внесении изменений в Федеральный закон </w:t>
            </w:r>
          </w:p>
          <w:p w14:paraId="5F1D20F6" w14:textId="77777777" w:rsidR="00773E51" w:rsidRPr="00773E51" w:rsidRDefault="00773E51" w:rsidP="00773E51">
            <w:pPr>
              <w:tabs>
                <w:tab w:val="left" w:pos="0"/>
              </w:tabs>
              <w:ind w:firstLine="1"/>
              <w:jc w:val="center"/>
              <w:rPr>
                <w:rFonts w:ascii="Times New Roman" w:eastAsia="Times New Roman" w:hAnsi="Times New Roman" w:cs="Times New Roman"/>
              </w:rPr>
            </w:pPr>
            <w:r w:rsidRPr="00773E51">
              <w:rPr>
                <w:rFonts w:ascii="Times New Roman" w:eastAsia="Times New Roman" w:hAnsi="Times New Roman" w:cs="Times New Roman"/>
              </w:rPr>
              <w:t xml:space="preserve">«О молодежной политике в Российской Федерации» </w:t>
            </w:r>
          </w:p>
          <w:p w14:paraId="0CEE24FE" w14:textId="7B866477" w:rsidR="00E76F66" w:rsidRDefault="00773E51" w:rsidP="00773E51">
            <w:pPr>
              <w:tabs>
                <w:tab w:val="left" w:pos="0"/>
              </w:tabs>
              <w:ind w:firstLine="1"/>
              <w:jc w:val="center"/>
              <w:rPr>
                <w:rFonts w:ascii="Times New Roman" w:hAnsi="Times New Roman" w:cs="Times New Roman"/>
                <w:shd w:val="clear" w:color="auto" w:fill="FFFFFF"/>
              </w:rPr>
            </w:pPr>
            <w:r w:rsidRPr="00773E51">
              <w:rPr>
                <w:rFonts w:ascii="Times New Roman" w:eastAsia="Times New Roman" w:hAnsi="Times New Roman" w:cs="Times New Roman"/>
              </w:rPr>
              <w:t>и отдельные законодательные акты Российской Федерации</w:t>
            </w:r>
            <w:r w:rsidR="00000000">
              <w:rPr>
                <w:rFonts w:ascii="Times New Roman" w:eastAsia="Times New Roman" w:hAnsi="Times New Roman" w:cs="Times New Roman"/>
              </w:rPr>
              <w:t>»</w:t>
            </w:r>
          </w:p>
          <w:p w14:paraId="270DD428" w14:textId="77777777" w:rsidR="00E76F66" w:rsidRDefault="00E76F66">
            <w:pPr>
              <w:tabs>
                <w:tab w:val="left" w:pos="0"/>
              </w:tabs>
              <w:ind w:firstLine="1"/>
              <w:jc w:val="center"/>
              <w:rPr>
                <w:rFonts w:ascii="Times New Roman" w:hAnsi="Times New Roman" w:cs="Times New Roman"/>
                <w:shd w:val="clear" w:color="auto" w:fill="FFFFFF"/>
              </w:rPr>
            </w:pPr>
          </w:p>
          <w:p w14:paraId="5890B8A1" w14:textId="77777777" w:rsidR="00E76F66" w:rsidRDefault="00E76F66">
            <w:pPr>
              <w:tabs>
                <w:tab w:val="left" w:pos="0"/>
              </w:tabs>
              <w:ind w:firstLine="1"/>
              <w:jc w:val="center"/>
              <w:rPr>
                <w:rFonts w:ascii="Times New Roman" w:eastAsia="Times New Roman" w:hAnsi="Times New Roman" w:cs="Times New Roman"/>
              </w:rPr>
            </w:pPr>
          </w:p>
        </w:tc>
        <w:tc>
          <w:tcPr>
            <w:tcW w:w="2270" w:type="dxa"/>
            <w:vMerge w:val="restart"/>
            <w:shd w:val="clear" w:color="FFFFFF" w:fill="FFFFFF"/>
          </w:tcPr>
          <w:p w14:paraId="4307D7DF" w14:textId="77777777" w:rsidR="00E76F66"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Абзац второй </w:t>
            </w:r>
            <w:r>
              <w:rPr>
                <w:rFonts w:ascii="Times New Roman" w:eastAsia="Times New Roman" w:hAnsi="Times New Roman" w:cs="Times New Roman"/>
              </w:rPr>
              <w:br/>
              <w:t>пункта 4 статьи 1</w:t>
            </w:r>
          </w:p>
          <w:p w14:paraId="1EF1689F" w14:textId="77777777" w:rsidR="00E76F66" w:rsidRDefault="00E76F66">
            <w:pPr>
              <w:jc w:val="center"/>
              <w:rPr>
                <w:rFonts w:ascii="Times New Roman" w:eastAsia="Times New Roman" w:hAnsi="Times New Roman" w:cs="Times New Roman"/>
              </w:rPr>
            </w:pPr>
          </w:p>
          <w:p w14:paraId="2E4750BD" w14:textId="77777777" w:rsidR="00E76F66" w:rsidRDefault="00E76F66">
            <w:pPr>
              <w:jc w:val="center"/>
              <w:rPr>
                <w:rFonts w:ascii="Times New Roman" w:eastAsia="Times New Roman" w:hAnsi="Times New Roman" w:cs="Times New Roman"/>
              </w:rPr>
            </w:pPr>
          </w:p>
          <w:p w14:paraId="00F12640" w14:textId="77777777" w:rsidR="00E76F66" w:rsidRDefault="00E76F66">
            <w:pPr>
              <w:jc w:val="center"/>
              <w:rPr>
                <w:rFonts w:ascii="Times New Roman" w:eastAsia="Times New Roman" w:hAnsi="Times New Roman" w:cs="Times New Roman"/>
              </w:rPr>
            </w:pPr>
          </w:p>
          <w:p w14:paraId="3E551295" w14:textId="77777777" w:rsidR="00E76F66" w:rsidRDefault="00E76F66">
            <w:pPr>
              <w:jc w:val="center"/>
              <w:rPr>
                <w:rFonts w:ascii="Times New Roman" w:eastAsia="Times New Roman" w:hAnsi="Times New Roman" w:cs="Times New Roman"/>
              </w:rPr>
            </w:pPr>
          </w:p>
          <w:p w14:paraId="60B6B3D9" w14:textId="77777777" w:rsidR="00E76F66" w:rsidRDefault="00E76F66">
            <w:pPr>
              <w:jc w:val="center"/>
              <w:rPr>
                <w:rFonts w:ascii="Times New Roman" w:eastAsia="Times New Roman" w:hAnsi="Times New Roman" w:cs="Times New Roman"/>
              </w:rPr>
            </w:pPr>
          </w:p>
          <w:p w14:paraId="5C1E6957" w14:textId="77777777" w:rsidR="00E76F66" w:rsidRDefault="00E76F66">
            <w:pPr>
              <w:jc w:val="center"/>
              <w:rPr>
                <w:rFonts w:ascii="Times New Roman" w:eastAsia="Times New Roman" w:hAnsi="Times New Roman" w:cs="Times New Roman"/>
              </w:rPr>
            </w:pPr>
          </w:p>
          <w:p w14:paraId="15BC22D2" w14:textId="77777777" w:rsidR="00E76F66" w:rsidRDefault="00000000">
            <w:pPr>
              <w:jc w:val="center"/>
              <w:rPr>
                <w:rFonts w:ascii="Times New Roman" w:eastAsia="Times New Roman" w:hAnsi="Times New Roman" w:cs="Times New Roman"/>
              </w:rPr>
            </w:pPr>
            <w:r>
              <w:rPr>
                <w:rFonts w:ascii="Times New Roman" w:eastAsia="Times New Roman" w:hAnsi="Times New Roman" w:cs="Times New Roman"/>
              </w:rPr>
              <w:t>Абзац четвертый пункта 9 статьи 1</w:t>
            </w:r>
          </w:p>
        </w:tc>
        <w:tc>
          <w:tcPr>
            <w:tcW w:w="4111" w:type="dxa"/>
            <w:vMerge w:val="restart"/>
            <w:shd w:val="clear" w:color="FFFFFF" w:fill="FFFFFF"/>
            <w:vAlign w:val="center"/>
          </w:tcPr>
          <w:p w14:paraId="6D90A190" w14:textId="77777777" w:rsidR="00E76F66" w:rsidRDefault="00000000">
            <w:pPr>
              <w:jc w:val="center"/>
            </w:pPr>
            <w:r>
              <w:rPr>
                <w:rFonts w:ascii="Times New Roman" w:eastAsia="Times New Roman" w:hAnsi="Times New Roman" w:cs="Times New Roman"/>
              </w:rPr>
              <w:t>«а) пункт 1 после слов «молодежных общественных объединений,»</w:t>
            </w:r>
          </w:p>
          <w:p w14:paraId="6092F1E5" w14:textId="77777777" w:rsidR="00E76F66" w:rsidRDefault="00000000">
            <w:pPr>
              <w:jc w:val="center"/>
            </w:pPr>
            <w:r>
              <w:rPr>
                <w:rFonts w:ascii="Times New Roman" w:eastAsia="Times New Roman" w:hAnsi="Times New Roman" w:cs="Times New Roman"/>
              </w:rPr>
              <w:t>дополнить словами «некоммерческих организаций, осуществляющие</w:t>
            </w:r>
          </w:p>
          <w:p w14:paraId="0056BD48" w14:textId="77777777" w:rsidR="00E76F66"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деятельность, направленную </w:t>
            </w:r>
            <w:r>
              <w:rPr>
                <w:rFonts w:ascii="Times New Roman" w:eastAsia="Times New Roman" w:hAnsi="Times New Roman" w:cs="Times New Roman"/>
              </w:rPr>
              <w:br/>
              <w:t>на реализацию молодежной политики»</w:t>
            </w:r>
          </w:p>
          <w:p w14:paraId="1AA81387" w14:textId="77777777" w:rsidR="00E76F66" w:rsidRDefault="00E76F66">
            <w:pPr>
              <w:jc w:val="center"/>
              <w:rPr>
                <w:rFonts w:ascii="Times New Roman" w:eastAsia="Times New Roman" w:hAnsi="Times New Roman" w:cs="Times New Roman"/>
              </w:rPr>
            </w:pPr>
          </w:p>
          <w:p w14:paraId="3D01E781" w14:textId="77777777" w:rsidR="00E76F66" w:rsidRDefault="00E76F66">
            <w:pPr>
              <w:jc w:val="center"/>
              <w:rPr>
                <w:rFonts w:ascii="Times New Roman" w:eastAsia="Times New Roman" w:hAnsi="Times New Roman" w:cs="Times New Roman"/>
              </w:rPr>
            </w:pPr>
          </w:p>
          <w:p w14:paraId="405F88B8" w14:textId="0586F563" w:rsidR="00773E51" w:rsidRPr="00773E51" w:rsidRDefault="00000000" w:rsidP="00773E51">
            <w:pPr>
              <w:jc w:val="center"/>
              <w:rPr>
                <w:rFonts w:ascii="Times New Roman" w:eastAsia="Times New Roman" w:hAnsi="Times New Roman" w:cs="Times New Roman"/>
              </w:rPr>
            </w:pPr>
            <w:r>
              <w:rPr>
                <w:rFonts w:ascii="Times New Roman" w:eastAsia="Times New Roman" w:hAnsi="Times New Roman" w:cs="Times New Roman"/>
              </w:rPr>
              <w:t xml:space="preserve">«2. </w:t>
            </w:r>
            <w:r w:rsidR="00773E51">
              <w:t xml:space="preserve"> </w:t>
            </w:r>
            <w:r w:rsidR="00773E51" w:rsidRPr="00773E51">
              <w:rPr>
                <w:rFonts w:ascii="Times New Roman" w:eastAsia="Times New Roman" w:hAnsi="Times New Roman" w:cs="Times New Roman"/>
              </w:rPr>
              <w:t xml:space="preserve">Формирование и ведение общероссийского электронного реестра осуществляются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оказанию государственных услуг и управлению государственным имуществом </w:t>
            </w:r>
          </w:p>
          <w:p w14:paraId="4DED6BBC" w14:textId="2C0CE3AC" w:rsidR="00E76F66" w:rsidRDefault="00773E51" w:rsidP="00773E51">
            <w:pPr>
              <w:jc w:val="center"/>
              <w:rPr>
                <w:rFonts w:ascii="Times New Roman" w:eastAsia="Times New Roman" w:hAnsi="Times New Roman" w:cs="Times New Roman"/>
              </w:rPr>
            </w:pPr>
            <w:r w:rsidRPr="00773E51">
              <w:rPr>
                <w:rFonts w:ascii="Times New Roman" w:eastAsia="Times New Roman" w:hAnsi="Times New Roman" w:cs="Times New Roman"/>
              </w:rPr>
              <w:t>в сфере молодежной политики, или по решению указанного органа подведомственным ему государственным учреждением.</w:t>
            </w:r>
            <w:r w:rsidR="00000000">
              <w:rPr>
                <w:rFonts w:ascii="Times New Roman" w:eastAsia="Times New Roman" w:hAnsi="Times New Roman" w:cs="Times New Roman"/>
              </w:rPr>
              <w:t>»</w:t>
            </w:r>
          </w:p>
        </w:tc>
        <w:tc>
          <w:tcPr>
            <w:tcW w:w="1841" w:type="dxa"/>
            <w:vMerge w:val="restart"/>
            <w:shd w:val="clear" w:color="FFFFFF" w:fill="FFFFFF"/>
          </w:tcPr>
          <w:p w14:paraId="284AEA75" w14:textId="77777777" w:rsidR="00E76F66" w:rsidRDefault="00000000">
            <w:pPr>
              <w:ind w:left="-20"/>
              <w:jc w:val="center"/>
              <w:rPr>
                <w:rFonts w:ascii="Times New Roman" w:hAnsi="Times New Roman" w:cs="Times New Roman"/>
                <w:color w:val="000000"/>
              </w:rPr>
            </w:pPr>
            <w:r>
              <w:rPr>
                <w:rFonts w:ascii="Times New Roman" w:eastAsia="Times New Roman" w:hAnsi="Times New Roman" w:cs="Times New Roman"/>
              </w:rPr>
              <w:t>Постановление Правительства Российской Федерации</w:t>
            </w:r>
          </w:p>
          <w:p w14:paraId="5D115834" w14:textId="77777777" w:rsidR="00E76F66" w:rsidRDefault="00E76F66">
            <w:pPr>
              <w:ind w:left="-20"/>
              <w:jc w:val="center"/>
              <w:rPr>
                <w:rFonts w:ascii="Times New Roman" w:eastAsia="Times New Roman" w:hAnsi="Times New Roman" w:cs="Times New Roman"/>
              </w:rPr>
            </w:pPr>
          </w:p>
        </w:tc>
        <w:tc>
          <w:tcPr>
            <w:tcW w:w="3546" w:type="dxa"/>
            <w:vMerge w:val="restart"/>
            <w:shd w:val="clear" w:color="FFFFFF" w:fill="FFFFFF"/>
          </w:tcPr>
          <w:p w14:paraId="7D71AA97" w14:textId="77777777" w:rsidR="00E76F66" w:rsidRDefault="00000000">
            <w:pPr>
              <w:jc w:val="center"/>
              <w:rPr>
                <w:rFonts w:ascii="Times New Roman" w:hAnsi="Times New Roman" w:cs="Times New Roman"/>
              </w:rPr>
            </w:pPr>
            <w:r>
              <w:rPr>
                <w:rFonts w:ascii="Times New Roman" w:eastAsia="Times New Roman" w:hAnsi="Times New Roman" w:cs="Times New Roman"/>
                <w:color w:val="000000" w:themeColor="text1"/>
              </w:rPr>
              <w:t xml:space="preserve">«О внесении изменений </w:t>
            </w:r>
            <w:r>
              <w:rPr>
                <w:rFonts w:ascii="Times New Roman" w:eastAsia="Times New Roman" w:hAnsi="Times New Roman" w:cs="Times New Roman"/>
                <w:color w:val="000000" w:themeColor="text1"/>
              </w:rPr>
              <w:br/>
              <w:t>в постановление Правительства</w:t>
            </w:r>
          </w:p>
          <w:p w14:paraId="0CAA4BAF" w14:textId="77777777" w:rsidR="00E76F66" w:rsidRDefault="00000000">
            <w:pPr>
              <w:jc w:val="center"/>
              <w:rPr>
                <w:rFonts w:ascii="Times New Roman" w:hAnsi="Times New Roman" w:cs="Times New Roman"/>
                <w:color w:val="000000"/>
              </w:rPr>
            </w:pPr>
            <w:r>
              <w:rPr>
                <w:rFonts w:ascii="Times New Roman" w:eastAsia="Times New Roman" w:hAnsi="Times New Roman" w:cs="Times New Roman"/>
                <w:color w:val="000000" w:themeColor="text1"/>
              </w:rPr>
              <w:t xml:space="preserve">Российской Федерации </w:t>
            </w:r>
            <w:r>
              <w:rPr>
                <w:rFonts w:ascii="Times New Roman" w:eastAsia="Times New Roman" w:hAnsi="Times New Roman" w:cs="Times New Roman"/>
                <w:color w:val="000000" w:themeColor="text1"/>
              </w:rPr>
              <w:br/>
              <w:t>от 29 мая 2008 г. № 409</w:t>
            </w:r>
            <w:r>
              <w:rPr>
                <w:rFonts w:ascii="Times New Roman" w:eastAsia="Times New Roman" w:hAnsi="Times New Roman" w:cs="Times New Roman"/>
              </w:rPr>
              <w:t>»</w:t>
            </w:r>
          </w:p>
          <w:p w14:paraId="7C26308B" w14:textId="77777777" w:rsidR="00E76F66" w:rsidRDefault="00E76F66">
            <w:pPr>
              <w:jc w:val="center"/>
              <w:rPr>
                <w:rFonts w:ascii="Times New Roman" w:eastAsia="Times New Roman" w:hAnsi="Times New Roman" w:cs="Times New Roman"/>
                <w:color w:val="000000"/>
              </w:rPr>
            </w:pPr>
          </w:p>
        </w:tc>
        <w:tc>
          <w:tcPr>
            <w:tcW w:w="1841" w:type="dxa"/>
            <w:vMerge w:val="restart"/>
            <w:shd w:val="clear" w:color="FFFFFF" w:fill="FFFFFF"/>
          </w:tcPr>
          <w:p w14:paraId="602138A2" w14:textId="77777777" w:rsidR="00E76F66" w:rsidRPr="00E003B0" w:rsidRDefault="00000000">
            <w:pPr>
              <w:jc w:val="center"/>
              <w:rPr>
                <w:rFonts w:ascii="Times New Roman" w:eastAsia="Times New Roman" w:hAnsi="Times New Roman" w:cs="Times New Roman"/>
              </w:rPr>
            </w:pPr>
            <w:r w:rsidRPr="00E003B0">
              <w:rPr>
                <w:rFonts w:ascii="Times New Roman" w:eastAsia="Times New Roman" w:hAnsi="Times New Roman" w:cs="Times New Roman"/>
              </w:rPr>
              <w:t xml:space="preserve">28.07.2027 </w:t>
            </w:r>
          </w:p>
        </w:tc>
        <w:tc>
          <w:tcPr>
            <w:tcW w:w="1987" w:type="dxa"/>
            <w:vMerge w:val="restart"/>
            <w:shd w:val="clear" w:color="FFFFFF" w:fill="FFFFFF"/>
          </w:tcPr>
          <w:p w14:paraId="75868DAB" w14:textId="77777777" w:rsidR="00E76F66" w:rsidRDefault="00000000">
            <w:pPr>
              <w:jc w:val="center"/>
              <w:rPr>
                <w:rFonts w:ascii="Times New Roman" w:hAnsi="Times New Roman" w:cs="Times New Roman"/>
                <w:color w:val="000000"/>
              </w:rPr>
            </w:pPr>
            <w:r>
              <w:rPr>
                <w:rFonts w:ascii="Times New Roman" w:eastAsia="Times New Roman" w:hAnsi="Times New Roman" w:cs="Times New Roman"/>
                <w:color w:val="000000" w:themeColor="text1"/>
              </w:rPr>
              <w:t xml:space="preserve">Департамент просвещения, высшего образования </w:t>
            </w:r>
            <w:r>
              <w:rPr>
                <w:rFonts w:ascii="Times New Roman" w:eastAsia="Times New Roman" w:hAnsi="Times New Roman" w:cs="Times New Roman"/>
                <w:color w:val="000000" w:themeColor="text1"/>
              </w:rPr>
              <w:br/>
              <w:t xml:space="preserve">и науки </w:t>
            </w:r>
          </w:p>
          <w:p w14:paraId="45F5CBC3" w14:textId="77777777" w:rsidR="00E76F66" w:rsidRDefault="00E76F66">
            <w:pPr>
              <w:jc w:val="center"/>
              <w:rPr>
                <w:rFonts w:ascii="Times New Roman" w:eastAsia="Times New Roman" w:hAnsi="Times New Roman" w:cs="Times New Roman"/>
                <w:color w:val="000000"/>
              </w:rPr>
            </w:pPr>
          </w:p>
        </w:tc>
        <w:tc>
          <w:tcPr>
            <w:tcW w:w="1814" w:type="dxa"/>
            <w:vMerge w:val="restart"/>
            <w:shd w:val="clear" w:color="FFFFFF" w:fill="FFFFFF"/>
          </w:tcPr>
          <w:p w14:paraId="0196CE63" w14:textId="4BE35CF8" w:rsidR="005C61B9" w:rsidRDefault="00000000" w:rsidP="005C61B9">
            <w:pPr>
              <w:jc w:val="center"/>
              <w:rPr>
                <w:rFonts w:ascii="Times New Roman" w:eastAsia="Times New Roman" w:hAnsi="Times New Roman" w:cs="Times New Roman"/>
              </w:rPr>
            </w:pPr>
            <w:r>
              <w:rPr>
                <w:rFonts w:ascii="Times New Roman" w:eastAsia="Times New Roman" w:hAnsi="Times New Roman" w:cs="Times New Roman"/>
              </w:rPr>
              <w:t>Росмолодежь</w:t>
            </w:r>
          </w:p>
        </w:tc>
        <w:tc>
          <w:tcPr>
            <w:tcW w:w="1988" w:type="dxa"/>
            <w:vMerge w:val="restart"/>
            <w:shd w:val="clear" w:color="FFFFFF" w:fill="FFFFFF"/>
          </w:tcPr>
          <w:p w14:paraId="11785794" w14:textId="77777777" w:rsidR="00E76F66" w:rsidRDefault="00000000">
            <w:pPr>
              <w:jc w:val="center"/>
              <w:rPr>
                <w:rFonts w:ascii="Times New Roman" w:eastAsia="Times New Roman" w:hAnsi="Times New Roman" w:cs="Times New Roman"/>
              </w:rPr>
            </w:pPr>
            <w:r>
              <w:rPr>
                <w:rFonts w:ascii="Times New Roman" w:eastAsia="Times New Roman" w:hAnsi="Times New Roman" w:cs="Times New Roman"/>
              </w:rPr>
              <w:t>26.08.2027</w:t>
            </w:r>
          </w:p>
        </w:tc>
      </w:tr>
      <w:tr w:rsidR="00E76F66" w14:paraId="43D6D0CA" w14:textId="77777777">
        <w:trPr>
          <w:trHeight w:val="1604"/>
        </w:trPr>
        <w:tc>
          <w:tcPr>
            <w:tcW w:w="434" w:type="dxa"/>
            <w:vMerge w:val="restart"/>
            <w:shd w:val="clear" w:color="FFFFFF" w:fill="FFFFFF"/>
          </w:tcPr>
          <w:p w14:paraId="1B3B8695" w14:textId="77777777" w:rsidR="00E76F66" w:rsidRDefault="00000000">
            <w:pPr>
              <w:ind w:left="-82" w:firstLine="113"/>
              <w:jc w:val="center"/>
              <w:rPr>
                <w:rFonts w:ascii="Times New Roman" w:eastAsia="Times New Roman" w:hAnsi="Times New Roman" w:cs="Times New Roman"/>
                <w:color w:val="000000"/>
              </w:rPr>
            </w:pPr>
            <w:r>
              <w:rPr>
                <w:rFonts w:ascii="Times New Roman" w:eastAsia="Times New Roman" w:hAnsi="Times New Roman" w:cs="Times New Roman"/>
                <w:color w:val="000000" w:themeColor="text1"/>
              </w:rPr>
              <w:t>2</w:t>
            </w:r>
          </w:p>
        </w:tc>
        <w:tc>
          <w:tcPr>
            <w:tcW w:w="2967" w:type="dxa"/>
            <w:vMerge w:val="restart"/>
            <w:shd w:val="clear" w:color="FFFFFF" w:fill="FFFFFF"/>
          </w:tcPr>
          <w:p w14:paraId="73E53676" w14:textId="77777777" w:rsidR="00977024" w:rsidRPr="00773E51" w:rsidRDefault="00977024" w:rsidP="00977024">
            <w:pPr>
              <w:tabs>
                <w:tab w:val="left" w:pos="0"/>
              </w:tabs>
              <w:ind w:firstLine="1"/>
              <w:jc w:val="center"/>
              <w:rPr>
                <w:rFonts w:ascii="Times New Roman" w:eastAsia="Times New Roman" w:hAnsi="Times New Roman" w:cs="Times New Roman"/>
              </w:rPr>
            </w:pPr>
            <w:r>
              <w:rPr>
                <w:rFonts w:ascii="Times New Roman" w:eastAsia="Times New Roman" w:hAnsi="Times New Roman" w:cs="Times New Roman"/>
              </w:rPr>
              <w:t xml:space="preserve">Федеральный закон </w:t>
            </w:r>
            <w:r>
              <w:rPr>
                <w:rFonts w:ascii="Times New Roman" w:eastAsia="Times New Roman" w:hAnsi="Times New Roman" w:cs="Times New Roman"/>
              </w:rPr>
              <w:br/>
              <w:t>«</w:t>
            </w:r>
            <w:r w:rsidRPr="00773E51">
              <w:rPr>
                <w:rFonts w:ascii="Times New Roman" w:eastAsia="Times New Roman" w:hAnsi="Times New Roman" w:cs="Times New Roman"/>
              </w:rPr>
              <w:t xml:space="preserve">О внесении изменений в Федеральный закон </w:t>
            </w:r>
          </w:p>
          <w:p w14:paraId="3B6748B9" w14:textId="77777777" w:rsidR="00977024" w:rsidRPr="00773E51" w:rsidRDefault="00977024" w:rsidP="00977024">
            <w:pPr>
              <w:tabs>
                <w:tab w:val="left" w:pos="0"/>
              </w:tabs>
              <w:ind w:firstLine="1"/>
              <w:jc w:val="center"/>
              <w:rPr>
                <w:rFonts w:ascii="Times New Roman" w:eastAsia="Times New Roman" w:hAnsi="Times New Roman" w:cs="Times New Roman"/>
              </w:rPr>
            </w:pPr>
            <w:r w:rsidRPr="00773E51">
              <w:rPr>
                <w:rFonts w:ascii="Times New Roman" w:eastAsia="Times New Roman" w:hAnsi="Times New Roman" w:cs="Times New Roman"/>
              </w:rPr>
              <w:t xml:space="preserve">«О молодежной политике в Российской Федерации» </w:t>
            </w:r>
          </w:p>
          <w:p w14:paraId="045DC4CA" w14:textId="77777777" w:rsidR="00977024" w:rsidRDefault="00977024" w:rsidP="00977024">
            <w:pPr>
              <w:tabs>
                <w:tab w:val="left" w:pos="0"/>
              </w:tabs>
              <w:ind w:firstLine="1"/>
              <w:jc w:val="center"/>
              <w:rPr>
                <w:rFonts w:ascii="Times New Roman" w:hAnsi="Times New Roman" w:cs="Times New Roman"/>
                <w:shd w:val="clear" w:color="auto" w:fill="FFFFFF"/>
              </w:rPr>
            </w:pPr>
            <w:r w:rsidRPr="00773E51">
              <w:rPr>
                <w:rFonts w:ascii="Times New Roman" w:eastAsia="Times New Roman" w:hAnsi="Times New Roman" w:cs="Times New Roman"/>
              </w:rPr>
              <w:t>и отдельные законодательные акты Российской Федерации</w:t>
            </w:r>
            <w:r>
              <w:rPr>
                <w:rFonts w:ascii="Times New Roman" w:eastAsia="Times New Roman" w:hAnsi="Times New Roman" w:cs="Times New Roman"/>
              </w:rPr>
              <w:t>»</w:t>
            </w:r>
          </w:p>
          <w:p w14:paraId="1C533C39" w14:textId="77777777" w:rsidR="00977024" w:rsidRDefault="00977024" w:rsidP="00977024">
            <w:pPr>
              <w:tabs>
                <w:tab w:val="left" w:pos="0"/>
              </w:tabs>
              <w:ind w:firstLine="1"/>
              <w:jc w:val="center"/>
              <w:rPr>
                <w:rFonts w:ascii="Times New Roman" w:hAnsi="Times New Roman" w:cs="Times New Roman"/>
                <w:shd w:val="clear" w:color="auto" w:fill="FFFFFF"/>
              </w:rPr>
            </w:pPr>
          </w:p>
          <w:p w14:paraId="55A6B7A0" w14:textId="209171F3" w:rsidR="00E76F66" w:rsidRDefault="00E76F66" w:rsidP="00773E51">
            <w:pPr>
              <w:tabs>
                <w:tab w:val="left" w:pos="0"/>
              </w:tabs>
              <w:rPr>
                <w:rFonts w:ascii="Times New Roman" w:hAnsi="Times New Roman" w:cs="Times New Roman"/>
                <w:shd w:val="clear" w:color="auto" w:fill="FFFFFF"/>
              </w:rPr>
            </w:pPr>
          </w:p>
        </w:tc>
        <w:tc>
          <w:tcPr>
            <w:tcW w:w="2270" w:type="dxa"/>
            <w:vMerge w:val="restart"/>
            <w:shd w:val="clear" w:color="FFFFFF" w:fill="FFFFFF"/>
          </w:tcPr>
          <w:p w14:paraId="77DF697C" w14:textId="77335B66" w:rsidR="00E76F66"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Абзац </w:t>
            </w:r>
            <w:r w:rsidR="00773E51">
              <w:rPr>
                <w:rFonts w:ascii="Times New Roman" w:eastAsia="Times New Roman" w:hAnsi="Times New Roman" w:cs="Times New Roman"/>
              </w:rPr>
              <w:t>десятый</w:t>
            </w:r>
            <w:r>
              <w:rPr>
                <w:rFonts w:ascii="Times New Roman" w:eastAsia="Times New Roman" w:hAnsi="Times New Roman" w:cs="Times New Roman"/>
              </w:rPr>
              <w:t xml:space="preserve"> </w:t>
            </w:r>
            <w:r>
              <w:rPr>
                <w:rFonts w:ascii="Times New Roman" w:eastAsia="Times New Roman" w:hAnsi="Times New Roman" w:cs="Times New Roman"/>
              </w:rPr>
              <w:br/>
              <w:t>пункта 8 статьи 1</w:t>
            </w:r>
          </w:p>
        </w:tc>
        <w:tc>
          <w:tcPr>
            <w:tcW w:w="4111" w:type="dxa"/>
            <w:vMerge w:val="restart"/>
            <w:shd w:val="clear" w:color="FFFFFF" w:fill="FFFFFF"/>
            <w:vAlign w:val="center"/>
          </w:tcPr>
          <w:p w14:paraId="7D7F129C" w14:textId="6A00FF31" w:rsidR="00773E51" w:rsidRPr="00773E51" w:rsidRDefault="00000000" w:rsidP="00773E51">
            <w:pPr>
              <w:jc w:val="center"/>
              <w:rPr>
                <w:rFonts w:ascii="Times New Roman" w:eastAsia="Times New Roman" w:hAnsi="Times New Roman" w:cs="Times New Roman"/>
              </w:rPr>
            </w:pPr>
            <w:r>
              <w:rPr>
                <w:rFonts w:ascii="Times New Roman" w:eastAsia="Times New Roman" w:hAnsi="Times New Roman" w:cs="Times New Roman"/>
              </w:rPr>
              <w:t>«</w:t>
            </w:r>
            <w:r w:rsidRPr="00773E51">
              <w:rPr>
                <w:rFonts w:ascii="Times New Roman" w:eastAsia="Times New Roman" w:hAnsi="Times New Roman" w:cs="Times New Roman"/>
              </w:rPr>
              <w:t>6</w:t>
            </w:r>
            <w:r w:rsidR="00773E51">
              <w:rPr>
                <w:rFonts w:ascii="Times New Roman" w:eastAsia="Times New Roman" w:hAnsi="Times New Roman" w:cs="Times New Roman"/>
              </w:rPr>
              <w:t xml:space="preserve">. </w:t>
            </w:r>
            <w:r w:rsidR="00773E51" w:rsidRPr="00773E51">
              <w:rPr>
                <w:rFonts w:ascii="Times New Roman" w:eastAsia="Times New Roman" w:hAnsi="Times New Roman" w:cs="Times New Roman"/>
              </w:rPr>
              <w:t xml:space="preserve">Оператором информационной системы является федеральный орган исполнительной власти, осуществляющий функции по выработке </w:t>
            </w:r>
          </w:p>
          <w:p w14:paraId="4CE3127E" w14:textId="434AE619" w:rsidR="00E76F66" w:rsidRDefault="00773E51" w:rsidP="00773E51">
            <w:pPr>
              <w:jc w:val="center"/>
            </w:pPr>
            <w:r w:rsidRPr="00773E51">
              <w:rPr>
                <w:rFonts w:ascii="Times New Roman" w:eastAsia="Times New Roman" w:hAnsi="Times New Roman" w:cs="Times New Roman"/>
              </w:rPr>
              <w:t>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 или по решению указанного органа подведомственное ему государственное учреждение</w:t>
            </w:r>
            <w:r w:rsidR="00000000">
              <w:rPr>
                <w:rFonts w:ascii="Times New Roman" w:eastAsia="Times New Roman" w:hAnsi="Times New Roman" w:cs="Times New Roman"/>
              </w:rPr>
              <w:t>.»</w:t>
            </w:r>
          </w:p>
        </w:tc>
        <w:tc>
          <w:tcPr>
            <w:tcW w:w="1841" w:type="dxa"/>
            <w:vMerge w:val="restart"/>
            <w:shd w:val="clear" w:color="FFFFFF" w:fill="FFFFFF"/>
          </w:tcPr>
          <w:p w14:paraId="3E494803" w14:textId="77777777" w:rsidR="00E76F66" w:rsidRDefault="00000000">
            <w:pPr>
              <w:ind w:left="-20"/>
              <w:jc w:val="center"/>
              <w:rPr>
                <w:rFonts w:ascii="Times New Roman" w:hAnsi="Times New Roman" w:cs="Times New Roman"/>
                <w:color w:val="000000"/>
              </w:rPr>
            </w:pPr>
            <w:r>
              <w:rPr>
                <w:rFonts w:ascii="Times New Roman" w:eastAsia="Times New Roman" w:hAnsi="Times New Roman" w:cs="Times New Roman"/>
              </w:rPr>
              <w:t>Постановление Правительства Российской Федерации</w:t>
            </w:r>
          </w:p>
          <w:p w14:paraId="1C5C6592" w14:textId="77777777" w:rsidR="00E76F66" w:rsidRDefault="00E76F66">
            <w:pPr>
              <w:ind w:left="-20"/>
              <w:jc w:val="center"/>
              <w:rPr>
                <w:rFonts w:ascii="Times New Roman" w:eastAsia="Times New Roman" w:hAnsi="Times New Roman" w:cs="Times New Roman"/>
              </w:rPr>
            </w:pPr>
          </w:p>
        </w:tc>
        <w:tc>
          <w:tcPr>
            <w:tcW w:w="3546" w:type="dxa"/>
            <w:vMerge w:val="restart"/>
            <w:shd w:val="clear" w:color="FFFFFF" w:fill="FFFFFF"/>
          </w:tcPr>
          <w:p w14:paraId="1FB15AA6" w14:textId="77777777" w:rsidR="00E76F66" w:rsidRDefault="00000000">
            <w:pPr>
              <w:jc w:val="center"/>
            </w:pPr>
            <w:r>
              <w:rPr>
                <w:rFonts w:ascii="Times New Roman" w:eastAsia="Times New Roman" w:hAnsi="Times New Roman" w:cs="Times New Roman"/>
                <w:color w:val="000000" w:themeColor="text1"/>
              </w:rPr>
              <w:t xml:space="preserve">«О внесении изменений </w:t>
            </w:r>
            <w:r>
              <w:rPr>
                <w:rFonts w:ascii="Times New Roman" w:eastAsia="Times New Roman" w:hAnsi="Times New Roman" w:cs="Times New Roman"/>
                <w:color w:val="000000" w:themeColor="text1"/>
              </w:rPr>
              <w:br/>
              <w:t>в постановление Правительства</w:t>
            </w:r>
          </w:p>
          <w:p w14:paraId="71EF4627" w14:textId="77777777" w:rsidR="00E76F66"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themeColor="text1"/>
              </w:rPr>
              <w:t xml:space="preserve">Российской Федерации </w:t>
            </w:r>
            <w:r>
              <w:rPr>
                <w:rFonts w:ascii="Times New Roman" w:eastAsia="Times New Roman" w:hAnsi="Times New Roman" w:cs="Times New Roman"/>
                <w:color w:val="000000" w:themeColor="text1"/>
              </w:rPr>
              <w:br/>
              <w:t>от 30 ноября 2022 г. № 2177»</w:t>
            </w:r>
          </w:p>
        </w:tc>
        <w:tc>
          <w:tcPr>
            <w:tcW w:w="1841" w:type="dxa"/>
            <w:vMerge w:val="restart"/>
            <w:shd w:val="clear" w:color="FFFFFF" w:fill="FFFFFF"/>
          </w:tcPr>
          <w:p w14:paraId="03633AAF" w14:textId="77777777" w:rsidR="00E76F66" w:rsidRPr="00E003B0" w:rsidRDefault="00000000">
            <w:pPr>
              <w:jc w:val="center"/>
              <w:rPr>
                <w:rFonts w:ascii="Times New Roman" w:eastAsia="Times New Roman" w:hAnsi="Times New Roman" w:cs="Times New Roman"/>
              </w:rPr>
            </w:pPr>
            <w:r w:rsidRPr="00E003B0">
              <w:rPr>
                <w:rFonts w:ascii="Times New Roman" w:eastAsia="Times New Roman" w:hAnsi="Times New Roman" w:cs="Times New Roman"/>
              </w:rPr>
              <w:t>25.08.2027</w:t>
            </w:r>
          </w:p>
        </w:tc>
        <w:tc>
          <w:tcPr>
            <w:tcW w:w="1987" w:type="dxa"/>
            <w:vMerge w:val="restart"/>
            <w:shd w:val="clear" w:color="FFFFFF" w:fill="FFFFFF"/>
          </w:tcPr>
          <w:p w14:paraId="10CF1070" w14:textId="77777777" w:rsidR="00E76F66" w:rsidRDefault="00000000">
            <w:pPr>
              <w:jc w:val="center"/>
              <w:rPr>
                <w:rFonts w:ascii="Times New Roman" w:hAnsi="Times New Roman" w:cs="Times New Roman"/>
                <w:color w:val="000000"/>
              </w:rPr>
            </w:pPr>
            <w:r>
              <w:rPr>
                <w:rFonts w:ascii="Times New Roman" w:eastAsia="Times New Roman" w:hAnsi="Times New Roman" w:cs="Times New Roman"/>
                <w:color w:val="000000" w:themeColor="text1"/>
              </w:rPr>
              <w:t xml:space="preserve">Департамент просвещения, высшего образования </w:t>
            </w:r>
            <w:r>
              <w:rPr>
                <w:rFonts w:ascii="Times New Roman" w:eastAsia="Times New Roman" w:hAnsi="Times New Roman" w:cs="Times New Roman"/>
                <w:color w:val="000000" w:themeColor="text1"/>
              </w:rPr>
              <w:br/>
              <w:t xml:space="preserve">и науки </w:t>
            </w:r>
          </w:p>
          <w:p w14:paraId="72B64963" w14:textId="77777777" w:rsidR="00E76F66" w:rsidRDefault="00E76F66">
            <w:pPr>
              <w:jc w:val="center"/>
              <w:rPr>
                <w:rFonts w:ascii="Times New Roman" w:eastAsia="Times New Roman" w:hAnsi="Times New Roman" w:cs="Times New Roman"/>
                <w:color w:val="000000"/>
              </w:rPr>
            </w:pPr>
          </w:p>
        </w:tc>
        <w:tc>
          <w:tcPr>
            <w:tcW w:w="1814" w:type="dxa"/>
            <w:vMerge w:val="restart"/>
            <w:shd w:val="clear" w:color="FFFFFF" w:fill="FFFFFF"/>
          </w:tcPr>
          <w:p w14:paraId="562A5DB7" w14:textId="77777777" w:rsidR="00E76F66" w:rsidRDefault="00000000">
            <w:pPr>
              <w:jc w:val="center"/>
              <w:rPr>
                <w:rFonts w:ascii="Times New Roman" w:eastAsia="Times New Roman" w:hAnsi="Times New Roman" w:cs="Times New Roman"/>
              </w:rPr>
            </w:pPr>
            <w:r>
              <w:rPr>
                <w:rFonts w:ascii="Times New Roman" w:eastAsia="Times New Roman" w:hAnsi="Times New Roman" w:cs="Times New Roman"/>
              </w:rPr>
              <w:t>Росмолодежь, Минцифры России</w:t>
            </w:r>
          </w:p>
        </w:tc>
        <w:tc>
          <w:tcPr>
            <w:tcW w:w="1988" w:type="dxa"/>
            <w:vMerge w:val="restart"/>
            <w:shd w:val="clear" w:color="FFFFFF" w:fill="FFFFFF"/>
          </w:tcPr>
          <w:p w14:paraId="325A0DF9" w14:textId="77777777" w:rsidR="00E76F66" w:rsidRDefault="00000000">
            <w:pPr>
              <w:jc w:val="center"/>
              <w:rPr>
                <w:rFonts w:ascii="Times New Roman" w:eastAsia="Times New Roman" w:hAnsi="Times New Roman" w:cs="Times New Roman"/>
              </w:rPr>
            </w:pPr>
            <w:r>
              <w:rPr>
                <w:rFonts w:ascii="Times New Roman" w:eastAsia="Times New Roman" w:hAnsi="Times New Roman" w:cs="Times New Roman"/>
              </w:rPr>
              <w:t>23.09.2027</w:t>
            </w:r>
          </w:p>
        </w:tc>
      </w:tr>
      <w:tr w:rsidR="00E76F66" w14:paraId="28B079CF" w14:textId="77777777">
        <w:trPr>
          <w:trHeight w:val="2124"/>
        </w:trPr>
        <w:tc>
          <w:tcPr>
            <w:tcW w:w="434" w:type="dxa"/>
            <w:vMerge w:val="restart"/>
            <w:shd w:val="clear" w:color="FFFFFF" w:fill="FFFFFF"/>
          </w:tcPr>
          <w:p w14:paraId="2314AC3A" w14:textId="77777777" w:rsidR="00E76F66" w:rsidRDefault="00000000">
            <w:pPr>
              <w:ind w:left="-82" w:firstLine="113"/>
              <w:jc w:val="center"/>
              <w:rPr>
                <w:rFonts w:ascii="Times New Roman" w:eastAsia="Times New Roman" w:hAnsi="Times New Roman" w:cs="Times New Roman"/>
                <w:color w:val="000000"/>
              </w:rPr>
            </w:pPr>
            <w:r>
              <w:rPr>
                <w:rFonts w:ascii="Times New Roman" w:eastAsia="Times New Roman" w:hAnsi="Times New Roman" w:cs="Times New Roman"/>
                <w:color w:val="000000" w:themeColor="text1"/>
              </w:rPr>
              <w:lastRenderedPageBreak/>
              <w:t>3</w:t>
            </w:r>
          </w:p>
        </w:tc>
        <w:tc>
          <w:tcPr>
            <w:tcW w:w="2967" w:type="dxa"/>
            <w:vMerge w:val="restart"/>
            <w:shd w:val="clear" w:color="FFFFFF" w:fill="FFFFFF"/>
          </w:tcPr>
          <w:p w14:paraId="712589FD" w14:textId="77777777" w:rsidR="00977024" w:rsidRPr="00773E51" w:rsidRDefault="00977024" w:rsidP="00977024">
            <w:pPr>
              <w:tabs>
                <w:tab w:val="left" w:pos="0"/>
              </w:tabs>
              <w:ind w:firstLine="1"/>
              <w:jc w:val="center"/>
              <w:rPr>
                <w:rFonts w:ascii="Times New Roman" w:eastAsia="Times New Roman" w:hAnsi="Times New Roman" w:cs="Times New Roman"/>
              </w:rPr>
            </w:pPr>
            <w:r>
              <w:rPr>
                <w:rFonts w:ascii="Times New Roman" w:eastAsia="Times New Roman" w:hAnsi="Times New Roman" w:cs="Times New Roman"/>
              </w:rPr>
              <w:t xml:space="preserve">Федеральный закон </w:t>
            </w:r>
            <w:r>
              <w:rPr>
                <w:rFonts w:ascii="Times New Roman" w:eastAsia="Times New Roman" w:hAnsi="Times New Roman" w:cs="Times New Roman"/>
              </w:rPr>
              <w:br/>
              <w:t>«</w:t>
            </w:r>
            <w:r w:rsidRPr="00773E51">
              <w:rPr>
                <w:rFonts w:ascii="Times New Roman" w:eastAsia="Times New Roman" w:hAnsi="Times New Roman" w:cs="Times New Roman"/>
              </w:rPr>
              <w:t xml:space="preserve">О внесении изменений в Федеральный закон </w:t>
            </w:r>
          </w:p>
          <w:p w14:paraId="482BB089" w14:textId="77777777" w:rsidR="00977024" w:rsidRPr="00773E51" w:rsidRDefault="00977024" w:rsidP="00977024">
            <w:pPr>
              <w:tabs>
                <w:tab w:val="left" w:pos="0"/>
              </w:tabs>
              <w:ind w:firstLine="1"/>
              <w:jc w:val="center"/>
              <w:rPr>
                <w:rFonts w:ascii="Times New Roman" w:eastAsia="Times New Roman" w:hAnsi="Times New Roman" w:cs="Times New Roman"/>
              </w:rPr>
            </w:pPr>
            <w:r w:rsidRPr="00773E51">
              <w:rPr>
                <w:rFonts w:ascii="Times New Roman" w:eastAsia="Times New Roman" w:hAnsi="Times New Roman" w:cs="Times New Roman"/>
              </w:rPr>
              <w:t xml:space="preserve">«О молодежной политике в Российской Федерации» </w:t>
            </w:r>
          </w:p>
          <w:p w14:paraId="4F205AE6" w14:textId="77777777" w:rsidR="00977024" w:rsidRDefault="00977024" w:rsidP="00977024">
            <w:pPr>
              <w:tabs>
                <w:tab w:val="left" w:pos="0"/>
              </w:tabs>
              <w:ind w:firstLine="1"/>
              <w:jc w:val="center"/>
              <w:rPr>
                <w:rFonts w:ascii="Times New Roman" w:hAnsi="Times New Roman" w:cs="Times New Roman"/>
                <w:shd w:val="clear" w:color="auto" w:fill="FFFFFF"/>
              </w:rPr>
            </w:pPr>
            <w:r w:rsidRPr="00773E51">
              <w:rPr>
                <w:rFonts w:ascii="Times New Roman" w:eastAsia="Times New Roman" w:hAnsi="Times New Roman" w:cs="Times New Roman"/>
              </w:rPr>
              <w:t>и отдельные законодательные акты Российской Федерации</w:t>
            </w:r>
            <w:r>
              <w:rPr>
                <w:rFonts w:ascii="Times New Roman" w:eastAsia="Times New Roman" w:hAnsi="Times New Roman" w:cs="Times New Roman"/>
              </w:rPr>
              <w:t>»</w:t>
            </w:r>
          </w:p>
          <w:p w14:paraId="274C0F4F" w14:textId="77777777" w:rsidR="00977024" w:rsidRDefault="00977024" w:rsidP="00977024">
            <w:pPr>
              <w:tabs>
                <w:tab w:val="left" w:pos="0"/>
              </w:tabs>
              <w:ind w:firstLine="1"/>
              <w:jc w:val="center"/>
              <w:rPr>
                <w:rFonts w:ascii="Times New Roman" w:hAnsi="Times New Roman" w:cs="Times New Roman"/>
                <w:shd w:val="clear" w:color="auto" w:fill="FFFFFF"/>
              </w:rPr>
            </w:pPr>
          </w:p>
          <w:p w14:paraId="6B1FF48D" w14:textId="558144AE" w:rsidR="00E76F66" w:rsidRDefault="00E76F66">
            <w:pPr>
              <w:tabs>
                <w:tab w:val="left" w:pos="0"/>
              </w:tabs>
              <w:ind w:firstLine="1"/>
              <w:jc w:val="center"/>
              <w:rPr>
                <w:rFonts w:ascii="Times New Roman" w:hAnsi="Times New Roman" w:cs="Times New Roman"/>
                <w:shd w:val="clear" w:color="auto" w:fill="FFFFFF"/>
              </w:rPr>
            </w:pPr>
          </w:p>
        </w:tc>
        <w:tc>
          <w:tcPr>
            <w:tcW w:w="2270" w:type="dxa"/>
            <w:vMerge w:val="restart"/>
            <w:shd w:val="clear" w:color="FFFFFF" w:fill="FFFFFF"/>
          </w:tcPr>
          <w:p w14:paraId="43F5AA00" w14:textId="77777777" w:rsidR="00E76F66"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Абзац шестой </w:t>
            </w:r>
            <w:r>
              <w:rPr>
                <w:rFonts w:ascii="Times New Roman" w:eastAsia="Times New Roman" w:hAnsi="Times New Roman" w:cs="Times New Roman"/>
              </w:rPr>
              <w:br/>
              <w:t xml:space="preserve">пункта 9 статьи 1 </w:t>
            </w:r>
          </w:p>
        </w:tc>
        <w:tc>
          <w:tcPr>
            <w:tcW w:w="4111" w:type="dxa"/>
            <w:vMerge w:val="restart"/>
            <w:shd w:val="clear" w:color="FFFFFF" w:fill="FFFFFF"/>
            <w:vAlign w:val="center"/>
          </w:tcPr>
          <w:p w14:paraId="4287A7AE" w14:textId="77777777" w:rsidR="00E76F66" w:rsidRDefault="00000000">
            <w:pPr>
              <w:jc w:val="center"/>
            </w:pPr>
            <w:r>
              <w:rPr>
                <w:rFonts w:ascii="Times New Roman" w:eastAsia="Times New Roman" w:hAnsi="Times New Roman" w:cs="Times New Roman"/>
              </w:rPr>
              <w:t>«4. Порядок функционирования общероссийского электронного</w:t>
            </w:r>
          </w:p>
          <w:p w14:paraId="69388457" w14:textId="77777777" w:rsidR="00E76F66" w:rsidRDefault="00000000">
            <w:pPr>
              <w:jc w:val="center"/>
            </w:pPr>
            <w:r>
              <w:rPr>
                <w:rFonts w:ascii="Times New Roman" w:eastAsia="Times New Roman" w:hAnsi="Times New Roman" w:cs="Times New Roman"/>
              </w:rPr>
              <w:t>реестра, порядок участия федеральных органов государственной власти,</w:t>
            </w:r>
          </w:p>
          <w:p w14:paraId="3839FE68" w14:textId="77777777" w:rsidR="00E76F66" w:rsidRDefault="00000000">
            <w:pPr>
              <w:jc w:val="center"/>
            </w:pPr>
            <w:r>
              <w:rPr>
                <w:rFonts w:ascii="Times New Roman" w:eastAsia="Times New Roman" w:hAnsi="Times New Roman" w:cs="Times New Roman"/>
              </w:rPr>
              <w:t>уполномоченных исполнительных органов субъектов Российской Федерации в сфере молодежной политики, органов местного</w:t>
            </w:r>
          </w:p>
          <w:p w14:paraId="23E1BED7" w14:textId="77777777" w:rsidR="00E76F66" w:rsidRDefault="00000000">
            <w:pPr>
              <w:jc w:val="center"/>
            </w:pPr>
            <w:r>
              <w:rPr>
                <w:rFonts w:ascii="Times New Roman" w:eastAsia="Times New Roman" w:hAnsi="Times New Roman" w:cs="Times New Roman"/>
              </w:rPr>
              <w:t xml:space="preserve">самоуправления в формировании данного реестра, порядок включения в реестр </w:t>
            </w:r>
            <w:r>
              <w:rPr>
                <w:rFonts w:ascii="Times New Roman" w:eastAsia="Times New Roman" w:hAnsi="Times New Roman" w:cs="Times New Roman"/>
              </w:rPr>
              <w:br/>
              <w:t xml:space="preserve">и исключения из реестра сведений </w:t>
            </w:r>
            <w:r>
              <w:rPr>
                <w:rFonts w:ascii="Times New Roman" w:eastAsia="Times New Roman" w:hAnsi="Times New Roman" w:cs="Times New Roman"/>
              </w:rPr>
              <w:br/>
              <w:t xml:space="preserve">об организациях, состав включаемых </w:t>
            </w:r>
            <w:r>
              <w:rPr>
                <w:rFonts w:ascii="Times New Roman" w:eastAsia="Times New Roman" w:hAnsi="Times New Roman" w:cs="Times New Roman"/>
              </w:rPr>
              <w:br/>
              <w:t>в него сведений и порядок осуществления в связи с ведением реестра межведомственного взаимодействия определяются Правительством Российской Федерации.»</w:t>
            </w:r>
          </w:p>
        </w:tc>
        <w:tc>
          <w:tcPr>
            <w:tcW w:w="1841" w:type="dxa"/>
            <w:vMerge w:val="restart"/>
            <w:shd w:val="clear" w:color="FFFFFF" w:fill="FFFFFF"/>
          </w:tcPr>
          <w:p w14:paraId="2662F687" w14:textId="77777777" w:rsidR="00E76F66" w:rsidRDefault="00000000">
            <w:pPr>
              <w:ind w:left="-20"/>
              <w:jc w:val="center"/>
              <w:rPr>
                <w:rFonts w:ascii="Times New Roman" w:hAnsi="Times New Roman" w:cs="Times New Roman"/>
                <w:color w:val="000000"/>
              </w:rPr>
            </w:pPr>
            <w:r>
              <w:rPr>
                <w:rFonts w:ascii="Times New Roman" w:eastAsia="Times New Roman" w:hAnsi="Times New Roman" w:cs="Times New Roman"/>
              </w:rPr>
              <w:t>Постановление Правительства Российской Федерации</w:t>
            </w:r>
          </w:p>
          <w:p w14:paraId="3D986A44" w14:textId="77777777" w:rsidR="00E76F66" w:rsidRDefault="00E76F66">
            <w:pPr>
              <w:ind w:left="-20"/>
              <w:jc w:val="center"/>
              <w:rPr>
                <w:rFonts w:ascii="Times New Roman" w:eastAsia="Times New Roman" w:hAnsi="Times New Roman" w:cs="Times New Roman"/>
              </w:rPr>
            </w:pPr>
          </w:p>
        </w:tc>
        <w:tc>
          <w:tcPr>
            <w:tcW w:w="3546" w:type="dxa"/>
            <w:vMerge w:val="restart"/>
            <w:shd w:val="clear" w:color="FFFFFF" w:fill="FFFFFF"/>
          </w:tcPr>
          <w:p w14:paraId="1B3188A6" w14:textId="77777777" w:rsidR="00E76F66" w:rsidRPr="00E003B0" w:rsidRDefault="00000000">
            <w:pPr>
              <w:jc w:val="center"/>
            </w:pPr>
            <w:r w:rsidRPr="00E003B0">
              <w:rPr>
                <w:rFonts w:ascii="Times New Roman" w:eastAsia="Times New Roman" w:hAnsi="Times New Roman" w:cs="Times New Roman"/>
                <w:color w:val="000000" w:themeColor="text1"/>
              </w:rPr>
              <w:t xml:space="preserve">«О внесении изменений </w:t>
            </w:r>
            <w:r w:rsidRPr="00E003B0">
              <w:rPr>
                <w:rFonts w:ascii="Times New Roman" w:eastAsia="Times New Roman" w:hAnsi="Times New Roman" w:cs="Times New Roman"/>
                <w:color w:val="000000" w:themeColor="text1"/>
              </w:rPr>
              <w:br/>
              <w:t>в постановление Правительства</w:t>
            </w:r>
          </w:p>
          <w:p w14:paraId="565408E4" w14:textId="77777777" w:rsidR="00E76F66" w:rsidRPr="00E003B0" w:rsidRDefault="00000000">
            <w:pPr>
              <w:jc w:val="center"/>
              <w:rPr>
                <w:rFonts w:ascii="Times New Roman" w:eastAsia="Times New Roman" w:hAnsi="Times New Roman" w:cs="Times New Roman"/>
                <w:color w:val="000000"/>
              </w:rPr>
            </w:pPr>
            <w:r w:rsidRPr="00E003B0">
              <w:rPr>
                <w:rFonts w:ascii="Times New Roman" w:eastAsia="Times New Roman" w:hAnsi="Times New Roman" w:cs="Times New Roman"/>
                <w:color w:val="000000" w:themeColor="text1"/>
              </w:rPr>
              <w:t xml:space="preserve">Российской Федерации </w:t>
            </w:r>
            <w:r w:rsidRPr="00E003B0">
              <w:rPr>
                <w:rFonts w:ascii="Times New Roman" w:eastAsia="Times New Roman" w:hAnsi="Times New Roman" w:cs="Times New Roman"/>
                <w:color w:val="000000" w:themeColor="text1"/>
              </w:rPr>
              <w:br/>
              <w:t xml:space="preserve">от 30 ноября 2022 г. № 2177» </w:t>
            </w:r>
          </w:p>
        </w:tc>
        <w:tc>
          <w:tcPr>
            <w:tcW w:w="1841" w:type="dxa"/>
            <w:vMerge w:val="restart"/>
            <w:shd w:val="clear" w:color="FFFFFF" w:fill="FFFFFF"/>
          </w:tcPr>
          <w:p w14:paraId="70E602B2" w14:textId="0904D265" w:rsidR="00E76F66" w:rsidRPr="00E003B0" w:rsidRDefault="00E003B0">
            <w:pPr>
              <w:jc w:val="center"/>
              <w:rPr>
                <w:rFonts w:ascii="Times New Roman" w:eastAsia="Times New Roman" w:hAnsi="Times New Roman" w:cs="Times New Roman"/>
              </w:rPr>
            </w:pPr>
            <w:r w:rsidRPr="00E003B0">
              <w:rPr>
                <w:rFonts w:ascii="Times New Roman" w:eastAsia="Times New Roman" w:hAnsi="Times New Roman" w:cs="Times New Roman"/>
              </w:rPr>
              <w:t>15</w:t>
            </w:r>
            <w:r w:rsidR="00000000" w:rsidRPr="00E003B0">
              <w:rPr>
                <w:rFonts w:ascii="Times New Roman" w:eastAsia="Times New Roman" w:hAnsi="Times New Roman" w:cs="Times New Roman"/>
              </w:rPr>
              <w:t>.09.2027</w:t>
            </w:r>
          </w:p>
        </w:tc>
        <w:tc>
          <w:tcPr>
            <w:tcW w:w="1987" w:type="dxa"/>
            <w:vMerge w:val="restart"/>
            <w:shd w:val="clear" w:color="FFFFFF" w:fill="FFFFFF"/>
          </w:tcPr>
          <w:p w14:paraId="430247C5" w14:textId="77777777" w:rsidR="00E76F66" w:rsidRPr="00E003B0" w:rsidRDefault="00000000">
            <w:pPr>
              <w:jc w:val="center"/>
              <w:rPr>
                <w:rFonts w:ascii="Times New Roman" w:hAnsi="Times New Roman" w:cs="Times New Roman"/>
                <w:color w:val="000000"/>
              </w:rPr>
            </w:pPr>
            <w:r w:rsidRPr="00E003B0">
              <w:rPr>
                <w:rFonts w:ascii="Times New Roman" w:eastAsia="Times New Roman" w:hAnsi="Times New Roman" w:cs="Times New Roman"/>
                <w:color w:val="000000" w:themeColor="text1"/>
              </w:rPr>
              <w:t xml:space="preserve">Департамент просвещения, высшего образования </w:t>
            </w:r>
            <w:r w:rsidRPr="00E003B0">
              <w:rPr>
                <w:rFonts w:ascii="Times New Roman" w:eastAsia="Times New Roman" w:hAnsi="Times New Roman" w:cs="Times New Roman"/>
                <w:color w:val="000000" w:themeColor="text1"/>
              </w:rPr>
              <w:br/>
              <w:t xml:space="preserve">и науки </w:t>
            </w:r>
          </w:p>
          <w:p w14:paraId="498839FE" w14:textId="77777777" w:rsidR="00E76F66" w:rsidRPr="00E003B0" w:rsidRDefault="00E76F66">
            <w:pPr>
              <w:jc w:val="center"/>
              <w:rPr>
                <w:rFonts w:ascii="Times New Roman" w:eastAsia="Times New Roman" w:hAnsi="Times New Roman" w:cs="Times New Roman"/>
                <w:color w:val="000000"/>
              </w:rPr>
            </w:pPr>
          </w:p>
        </w:tc>
        <w:tc>
          <w:tcPr>
            <w:tcW w:w="1814" w:type="dxa"/>
            <w:vMerge w:val="restart"/>
            <w:shd w:val="clear" w:color="FFFFFF" w:fill="FFFFFF"/>
          </w:tcPr>
          <w:p w14:paraId="0A258E8F" w14:textId="41597938" w:rsidR="00E76F66" w:rsidRPr="00E003B0" w:rsidRDefault="00000000">
            <w:pPr>
              <w:jc w:val="center"/>
              <w:rPr>
                <w:rFonts w:ascii="Times New Roman" w:eastAsia="Times New Roman" w:hAnsi="Times New Roman" w:cs="Times New Roman"/>
              </w:rPr>
            </w:pPr>
            <w:r w:rsidRPr="00E003B0">
              <w:rPr>
                <w:rFonts w:ascii="Times New Roman" w:eastAsia="Times New Roman" w:hAnsi="Times New Roman" w:cs="Times New Roman"/>
              </w:rPr>
              <w:t>Росмолодежь, Минцифры России</w:t>
            </w:r>
            <w:r w:rsidR="005C61B9" w:rsidRPr="00E003B0">
              <w:rPr>
                <w:rFonts w:ascii="Times New Roman" w:eastAsia="Times New Roman" w:hAnsi="Times New Roman" w:cs="Times New Roman"/>
              </w:rPr>
              <w:t xml:space="preserve">, </w:t>
            </w:r>
            <w:r w:rsidR="005C61B9" w:rsidRPr="00E003B0">
              <w:rPr>
                <w:rFonts w:ascii="Times New Roman" w:eastAsia="Times New Roman" w:hAnsi="Times New Roman" w:cs="Times New Roman"/>
              </w:rPr>
              <w:br/>
              <w:t>ФСБ России</w:t>
            </w:r>
          </w:p>
        </w:tc>
        <w:tc>
          <w:tcPr>
            <w:tcW w:w="1988" w:type="dxa"/>
            <w:vMerge w:val="restart"/>
            <w:shd w:val="clear" w:color="FFFFFF" w:fill="FFFFFF"/>
          </w:tcPr>
          <w:p w14:paraId="5DDAA9C9" w14:textId="3C04D135" w:rsidR="00E76F66" w:rsidRPr="00E003B0" w:rsidRDefault="00E003B0">
            <w:pPr>
              <w:jc w:val="center"/>
              <w:rPr>
                <w:rFonts w:ascii="Times New Roman" w:eastAsia="Times New Roman" w:hAnsi="Times New Roman" w:cs="Times New Roman"/>
              </w:rPr>
            </w:pPr>
            <w:r w:rsidRPr="00E003B0">
              <w:rPr>
                <w:rFonts w:ascii="Times New Roman" w:eastAsia="Times New Roman" w:hAnsi="Times New Roman" w:cs="Times New Roman"/>
              </w:rPr>
              <w:t>15</w:t>
            </w:r>
            <w:r w:rsidR="00000000" w:rsidRPr="00E003B0">
              <w:rPr>
                <w:rFonts w:ascii="Times New Roman" w:eastAsia="Times New Roman" w:hAnsi="Times New Roman" w:cs="Times New Roman"/>
              </w:rPr>
              <w:t>.10.2027</w:t>
            </w:r>
          </w:p>
        </w:tc>
      </w:tr>
      <w:tr w:rsidR="00E76F66" w14:paraId="7D55F3D2" w14:textId="77777777">
        <w:trPr>
          <w:trHeight w:val="375"/>
        </w:trPr>
        <w:tc>
          <w:tcPr>
            <w:tcW w:w="22799" w:type="dxa"/>
            <w:gridSpan w:val="10"/>
            <w:vMerge w:val="restart"/>
            <w:shd w:val="clear" w:color="FFFFFF" w:fill="FFFFFF"/>
          </w:tcPr>
          <w:p w14:paraId="153DC25C" w14:textId="77777777" w:rsidR="00E76F66" w:rsidRDefault="00000000">
            <w:pPr>
              <w:jc w:val="center"/>
            </w:pPr>
            <w:r>
              <w:rPr>
                <w:rFonts w:ascii="Times New Roman" w:eastAsia="Times New Roman" w:hAnsi="Times New Roman" w:cs="Times New Roman"/>
              </w:rPr>
              <w:t>Акты федеральных органов исполнительной власти</w:t>
            </w:r>
          </w:p>
        </w:tc>
      </w:tr>
      <w:tr w:rsidR="00E76F66" w14:paraId="6F620EB7" w14:textId="77777777">
        <w:trPr>
          <w:trHeight w:val="5419"/>
        </w:trPr>
        <w:tc>
          <w:tcPr>
            <w:tcW w:w="434" w:type="dxa"/>
          </w:tcPr>
          <w:p w14:paraId="6577CC87" w14:textId="77777777" w:rsidR="00E76F66" w:rsidRDefault="00000000">
            <w:pPr>
              <w:ind w:left="-82" w:firstLine="113"/>
              <w:jc w:val="center"/>
              <w:rPr>
                <w:rFonts w:ascii="Times New Roman" w:hAnsi="Times New Roman" w:cs="Times New Roman"/>
                <w:color w:val="000000"/>
              </w:rPr>
            </w:pPr>
            <w:r>
              <w:rPr>
                <w:rFonts w:ascii="Times New Roman" w:hAnsi="Times New Roman" w:cs="Times New Roman"/>
                <w:color w:val="000000" w:themeColor="text1"/>
              </w:rPr>
              <w:t>4</w:t>
            </w:r>
          </w:p>
        </w:tc>
        <w:tc>
          <w:tcPr>
            <w:tcW w:w="2967" w:type="dxa"/>
          </w:tcPr>
          <w:p w14:paraId="6AE86921" w14:textId="77777777" w:rsidR="00977024" w:rsidRPr="00773E51" w:rsidRDefault="00977024" w:rsidP="00977024">
            <w:pPr>
              <w:tabs>
                <w:tab w:val="left" w:pos="0"/>
              </w:tabs>
              <w:ind w:firstLine="1"/>
              <w:jc w:val="center"/>
              <w:rPr>
                <w:rFonts w:ascii="Times New Roman" w:eastAsia="Times New Roman" w:hAnsi="Times New Roman" w:cs="Times New Roman"/>
              </w:rPr>
            </w:pPr>
            <w:r>
              <w:rPr>
                <w:rFonts w:ascii="Times New Roman" w:eastAsia="Times New Roman" w:hAnsi="Times New Roman" w:cs="Times New Roman"/>
              </w:rPr>
              <w:t xml:space="preserve">Федеральный закон </w:t>
            </w:r>
            <w:r>
              <w:rPr>
                <w:rFonts w:ascii="Times New Roman" w:eastAsia="Times New Roman" w:hAnsi="Times New Roman" w:cs="Times New Roman"/>
              </w:rPr>
              <w:br/>
              <w:t>«</w:t>
            </w:r>
            <w:r w:rsidRPr="00773E51">
              <w:rPr>
                <w:rFonts w:ascii="Times New Roman" w:eastAsia="Times New Roman" w:hAnsi="Times New Roman" w:cs="Times New Roman"/>
              </w:rPr>
              <w:t xml:space="preserve">О внесении изменений в Федеральный закон </w:t>
            </w:r>
          </w:p>
          <w:p w14:paraId="7116056E" w14:textId="77777777" w:rsidR="00977024" w:rsidRPr="00773E51" w:rsidRDefault="00977024" w:rsidP="00977024">
            <w:pPr>
              <w:tabs>
                <w:tab w:val="left" w:pos="0"/>
              </w:tabs>
              <w:ind w:firstLine="1"/>
              <w:jc w:val="center"/>
              <w:rPr>
                <w:rFonts w:ascii="Times New Roman" w:eastAsia="Times New Roman" w:hAnsi="Times New Roman" w:cs="Times New Roman"/>
              </w:rPr>
            </w:pPr>
            <w:r w:rsidRPr="00773E51">
              <w:rPr>
                <w:rFonts w:ascii="Times New Roman" w:eastAsia="Times New Roman" w:hAnsi="Times New Roman" w:cs="Times New Roman"/>
              </w:rPr>
              <w:t xml:space="preserve">«О молодежной политике в Российской Федерации» </w:t>
            </w:r>
          </w:p>
          <w:p w14:paraId="74DB4345" w14:textId="77777777" w:rsidR="00977024" w:rsidRDefault="00977024" w:rsidP="00977024">
            <w:pPr>
              <w:tabs>
                <w:tab w:val="left" w:pos="0"/>
              </w:tabs>
              <w:ind w:firstLine="1"/>
              <w:jc w:val="center"/>
              <w:rPr>
                <w:rFonts w:ascii="Times New Roman" w:hAnsi="Times New Roman" w:cs="Times New Roman"/>
                <w:shd w:val="clear" w:color="auto" w:fill="FFFFFF"/>
              </w:rPr>
            </w:pPr>
            <w:r w:rsidRPr="00773E51">
              <w:rPr>
                <w:rFonts w:ascii="Times New Roman" w:eastAsia="Times New Roman" w:hAnsi="Times New Roman" w:cs="Times New Roman"/>
              </w:rPr>
              <w:t>и отдельные законодательные акты Российской Федерации</w:t>
            </w:r>
            <w:r>
              <w:rPr>
                <w:rFonts w:ascii="Times New Roman" w:eastAsia="Times New Roman" w:hAnsi="Times New Roman" w:cs="Times New Roman"/>
              </w:rPr>
              <w:t>»</w:t>
            </w:r>
          </w:p>
          <w:p w14:paraId="1AB0A714" w14:textId="77777777" w:rsidR="00977024" w:rsidRDefault="00977024" w:rsidP="00977024">
            <w:pPr>
              <w:tabs>
                <w:tab w:val="left" w:pos="0"/>
              </w:tabs>
              <w:ind w:firstLine="1"/>
              <w:jc w:val="center"/>
              <w:rPr>
                <w:rFonts w:ascii="Times New Roman" w:hAnsi="Times New Roman" w:cs="Times New Roman"/>
                <w:shd w:val="clear" w:color="auto" w:fill="FFFFFF"/>
              </w:rPr>
            </w:pPr>
          </w:p>
          <w:p w14:paraId="1F9F15BF" w14:textId="77777777" w:rsidR="00E76F66" w:rsidRDefault="00E76F66">
            <w:pPr>
              <w:jc w:val="center"/>
              <w:rPr>
                <w:rFonts w:ascii="Times New Roman" w:hAnsi="Times New Roman" w:cs="Times New Roman"/>
                <w:color w:val="000000"/>
              </w:rPr>
            </w:pPr>
          </w:p>
        </w:tc>
        <w:tc>
          <w:tcPr>
            <w:tcW w:w="2270" w:type="dxa"/>
          </w:tcPr>
          <w:p w14:paraId="3511F955" w14:textId="4D6ADDD7" w:rsidR="00E76F66"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Абзац </w:t>
            </w:r>
            <w:r w:rsidR="00977024">
              <w:rPr>
                <w:rFonts w:ascii="Times New Roman" w:eastAsia="Times New Roman" w:hAnsi="Times New Roman" w:cs="Times New Roman"/>
              </w:rPr>
              <w:t>четвертый</w:t>
            </w:r>
            <w:r>
              <w:rPr>
                <w:rFonts w:ascii="Times New Roman" w:eastAsia="Times New Roman" w:hAnsi="Times New Roman" w:cs="Times New Roman"/>
              </w:rPr>
              <w:br/>
              <w:t>пункта 4 статьи 1</w:t>
            </w:r>
          </w:p>
          <w:p w14:paraId="0D970D85" w14:textId="77777777" w:rsidR="00E76F66" w:rsidRDefault="00E76F66">
            <w:pPr>
              <w:jc w:val="center"/>
              <w:rPr>
                <w:rFonts w:ascii="Times New Roman" w:hAnsi="Times New Roman" w:cs="Times New Roman"/>
              </w:rPr>
            </w:pPr>
          </w:p>
          <w:p w14:paraId="76EE6069" w14:textId="77777777" w:rsidR="00E76F66" w:rsidRDefault="00E76F66">
            <w:pPr>
              <w:jc w:val="center"/>
              <w:rPr>
                <w:rFonts w:ascii="Times New Roman" w:hAnsi="Times New Roman" w:cs="Times New Roman"/>
              </w:rPr>
            </w:pPr>
          </w:p>
          <w:p w14:paraId="31F585B8" w14:textId="77777777" w:rsidR="00E76F66" w:rsidRDefault="00E76F66">
            <w:pPr>
              <w:jc w:val="center"/>
              <w:rPr>
                <w:rFonts w:ascii="Times New Roman" w:eastAsia="Times New Roman" w:hAnsi="Times New Roman" w:cs="Times New Roman"/>
              </w:rPr>
            </w:pPr>
          </w:p>
          <w:p w14:paraId="3317BB23" w14:textId="77777777" w:rsidR="00E76F66" w:rsidRDefault="00E76F66">
            <w:pPr>
              <w:jc w:val="center"/>
              <w:rPr>
                <w:rFonts w:ascii="Times New Roman" w:eastAsia="Times New Roman" w:hAnsi="Times New Roman" w:cs="Times New Roman"/>
              </w:rPr>
            </w:pPr>
          </w:p>
          <w:p w14:paraId="3072F8A5" w14:textId="77777777" w:rsidR="00E76F66" w:rsidRDefault="00E76F66">
            <w:pPr>
              <w:jc w:val="center"/>
              <w:rPr>
                <w:rFonts w:ascii="Times New Roman" w:eastAsia="Times New Roman" w:hAnsi="Times New Roman" w:cs="Times New Roman"/>
              </w:rPr>
            </w:pPr>
          </w:p>
          <w:p w14:paraId="45B99DFE" w14:textId="77777777" w:rsidR="00E76F66" w:rsidRDefault="00E76F66">
            <w:pPr>
              <w:jc w:val="center"/>
              <w:rPr>
                <w:rFonts w:ascii="Times New Roman" w:eastAsia="Times New Roman" w:hAnsi="Times New Roman" w:cs="Times New Roman"/>
              </w:rPr>
            </w:pPr>
          </w:p>
          <w:p w14:paraId="7CEF011F" w14:textId="77777777" w:rsidR="00E76F66" w:rsidRDefault="00E76F66">
            <w:pPr>
              <w:jc w:val="center"/>
              <w:rPr>
                <w:rFonts w:ascii="Times New Roman" w:eastAsia="Times New Roman" w:hAnsi="Times New Roman" w:cs="Times New Roman"/>
              </w:rPr>
            </w:pPr>
          </w:p>
          <w:p w14:paraId="780AF905" w14:textId="77777777" w:rsidR="00E76F66" w:rsidRDefault="00E76F66">
            <w:pPr>
              <w:jc w:val="center"/>
              <w:rPr>
                <w:rFonts w:ascii="Times New Roman" w:eastAsia="Times New Roman" w:hAnsi="Times New Roman" w:cs="Times New Roman"/>
              </w:rPr>
            </w:pPr>
          </w:p>
          <w:p w14:paraId="58003145" w14:textId="77777777" w:rsidR="00E76F66" w:rsidRDefault="00E76F66">
            <w:pPr>
              <w:jc w:val="center"/>
              <w:rPr>
                <w:rFonts w:ascii="Times New Roman" w:eastAsia="Times New Roman" w:hAnsi="Times New Roman" w:cs="Times New Roman"/>
              </w:rPr>
            </w:pPr>
          </w:p>
          <w:p w14:paraId="1A6F1908" w14:textId="77777777" w:rsidR="00E76F66" w:rsidRDefault="00E76F66">
            <w:pPr>
              <w:jc w:val="center"/>
              <w:rPr>
                <w:rFonts w:ascii="Times New Roman" w:eastAsia="Times New Roman" w:hAnsi="Times New Roman" w:cs="Times New Roman"/>
              </w:rPr>
            </w:pPr>
          </w:p>
          <w:p w14:paraId="33201023" w14:textId="77777777" w:rsidR="00E76F66" w:rsidRDefault="00E76F66">
            <w:pPr>
              <w:jc w:val="center"/>
              <w:rPr>
                <w:rFonts w:ascii="Times New Roman" w:eastAsia="Times New Roman" w:hAnsi="Times New Roman" w:cs="Times New Roman"/>
              </w:rPr>
            </w:pPr>
          </w:p>
          <w:p w14:paraId="7017EC73" w14:textId="77777777" w:rsidR="00E76F66" w:rsidRDefault="00E76F66">
            <w:pPr>
              <w:jc w:val="center"/>
              <w:rPr>
                <w:rFonts w:ascii="Times New Roman" w:eastAsia="Times New Roman" w:hAnsi="Times New Roman" w:cs="Times New Roman"/>
              </w:rPr>
            </w:pPr>
          </w:p>
          <w:p w14:paraId="60D6DA88" w14:textId="77777777" w:rsidR="00E76F66" w:rsidRDefault="00E76F66">
            <w:pPr>
              <w:jc w:val="center"/>
              <w:rPr>
                <w:rFonts w:ascii="Times New Roman" w:eastAsia="Times New Roman" w:hAnsi="Times New Roman" w:cs="Times New Roman"/>
              </w:rPr>
            </w:pPr>
          </w:p>
          <w:p w14:paraId="2D8A7CD5" w14:textId="77777777" w:rsidR="00E76F66" w:rsidRDefault="00E76F66">
            <w:pPr>
              <w:jc w:val="center"/>
              <w:rPr>
                <w:rFonts w:ascii="Times New Roman" w:eastAsia="Times New Roman" w:hAnsi="Times New Roman" w:cs="Times New Roman"/>
              </w:rPr>
            </w:pPr>
          </w:p>
          <w:p w14:paraId="34E3C0A9" w14:textId="77777777" w:rsidR="00E76F66" w:rsidRDefault="00E76F66">
            <w:pPr>
              <w:jc w:val="center"/>
              <w:rPr>
                <w:rFonts w:ascii="Times New Roman" w:eastAsia="Times New Roman" w:hAnsi="Times New Roman" w:cs="Times New Roman"/>
              </w:rPr>
            </w:pPr>
          </w:p>
          <w:p w14:paraId="2062DF99" w14:textId="77777777" w:rsidR="00E76F66" w:rsidRDefault="00E76F66">
            <w:pPr>
              <w:jc w:val="center"/>
              <w:rPr>
                <w:rFonts w:ascii="Times New Roman" w:eastAsia="Times New Roman" w:hAnsi="Times New Roman" w:cs="Times New Roman"/>
              </w:rPr>
            </w:pPr>
          </w:p>
          <w:p w14:paraId="0C28C002" w14:textId="77777777" w:rsidR="00E76F66" w:rsidRDefault="00E76F66">
            <w:pPr>
              <w:jc w:val="center"/>
              <w:rPr>
                <w:rFonts w:ascii="Times New Roman" w:hAnsi="Times New Roman" w:cs="Times New Roman"/>
                <w:color w:val="000000"/>
              </w:rPr>
            </w:pPr>
          </w:p>
          <w:p w14:paraId="125AD4E3" w14:textId="77777777" w:rsidR="00E76F66" w:rsidRDefault="00E76F66">
            <w:pPr>
              <w:jc w:val="center"/>
              <w:rPr>
                <w:rFonts w:ascii="Times New Roman" w:hAnsi="Times New Roman" w:cs="Times New Roman"/>
                <w:color w:val="000000"/>
              </w:rPr>
            </w:pPr>
          </w:p>
          <w:p w14:paraId="41A5B8DE" w14:textId="77777777" w:rsidR="00E76F66" w:rsidRDefault="00E76F66">
            <w:pPr>
              <w:jc w:val="center"/>
              <w:rPr>
                <w:rFonts w:ascii="Times New Roman" w:hAnsi="Times New Roman" w:cs="Times New Roman"/>
                <w:color w:val="000000"/>
              </w:rPr>
            </w:pPr>
          </w:p>
          <w:p w14:paraId="0DB20387" w14:textId="77777777" w:rsidR="00E76F66" w:rsidRDefault="00E76F66">
            <w:pPr>
              <w:jc w:val="center"/>
              <w:rPr>
                <w:rFonts w:ascii="Times New Roman" w:hAnsi="Times New Roman" w:cs="Times New Roman"/>
                <w:color w:val="000000"/>
              </w:rPr>
            </w:pPr>
          </w:p>
        </w:tc>
        <w:tc>
          <w:tcPr>
            <w:tcW w:w="4111" w:type="dxa"/>
            <w:vAlign w:val="center"/>
          </w:tcPr>
          <w:p w14:paraId="013E1495" w14:textId="1230F232" w:rsidR="00E76F66" w:rsidRDefault="00000000">
            <w:pPr>
              <w:jc w:val="center"/>
            </w:pPr>
            <w:r>
              <w:rPr>
                <w:rFonts w:ascii="Times New Roman" w:eastAsia="Times New Roman" w:hAnsi="Times New Roman" w:cs="Times New Roman"/>
              </w:rPr>
              <w:t>«</w:t>
            </w:r>
            <w:r w:rsidR="00977024">
              <w:rPr>
                <w:rFonts w:ascii="Times New Roman" w:eastAsia="Times New Roman" w:hAnsi="Times New Roman" w:cs="Times New Roman"/>
              </w:rPr>
              <w:t>8</w:t>
            </w:r>
            <w:r w:rsidR="00977024" w:rsidRPr="00977024">
              <w:rPr>
                <w:rFonts w:ascii="Times New Roman" w:eastAsia="Times New Roman" w:hAnsi="Times New Roman" w:cs="Times New Roman"/>
                <w:vertAlign w:val="superscript"/>
              </w:rPr>
              <w:t>1</w:t>
            </w:r>
            <w:r>
              <w:rPr>
                <w:rFonts w:ascii="Times New Roman" w:eastAsia="Times New Roman" w:hAnsi="Times New Roman" w:cs="Times New Roman"/>
              </w:rPr>
              <w:t>) разработка и утверждение общих требований к порядку взаимодействия органов исполнительной власти субъектов</w:t>
            </w:r>
          </w:p>
          <w:p w14:paraId="45A856FE" w14:textId="77777777" w:rsidR="00E76F66" w:rsidRDefault="00000000">
            <w:pPr>
              <w:jc w:val="center"/>
            </w:pPr>
            <w:r>
              <w:rPr>
                <w:rFonts w:ascii="Times New Roman" w:eastAsia="Times New Roman" w:hAnsi="Times New Roman" w:cs="Times New Roman"/>
              </w:rPr>
              <w:t xml:space="preserve">Российской Федерации, органов местного самоуправления, подведомственных им государственных и муниципальных учреждений, иных организаций </w:t>
            </w:r>
            <w:r>
              <w:rPr>
                <w:rFonts w:ascii="Times New Roman" w:eastAsia="Times New Roman" w:hAnsi="Times New Roman" w:cs="Times New Roman"/>
              </w:rPr>
              <w:br/>
              <w:t xml:space="preserve">с некоммерческими организациями, осуществляющими деятельность, направленную на реализацию молодежной политики, в том числе по вопросам предоставления в безвозмездное пользование помещений, сооружений </w:t>
            </w:r>
            <w:r>
              <w:rPr>
                <w:rFonts w:ascii="Times New Roman" w:eastAsia="Times New Roman" w:hAnsi="Times New Roman" w:cs="Times New Roman"/>
              </w:rPr>
              <w:br/>
              <w:t>и оборудования объектов государственной</w:t>
            </w:r>
          </w:p>
          <w:p w14:paraId="661E3752" w14:textId="77777777" w:rsidR="00E76F66" w:rsidRDefault="00000000">
            <w:pPr>
              <w:jc w:val="center"/>
            </w:pPr>
            <w:r>
              <w:rPr>
                <w:rFonts w:ascii="Times New Roman" w:eastAsia="Times New Roman" w:hAnsi="Times New Roman" w:cs="Times New Roman"/>
              </w:rPr>
              <w:t>и муниципальной собственности таким организациям в целях реализации</w:t>
            </w:r>
          </w:p>
          <w:p w14:paraId="303D436B" w14:textId="77777777" w:rsidR="00E76F66" w:rsidRDefault="00000000">
            <w:pPr>
              <w:jc w:val="center"/>
              <w:rPr>
                <w:rFonts w:ascii="Times New Roman" w:eastAsia="Times New Roman" w:hAnsi="Times New Roman" w:cs="Times New Roman"/>
              </w:rPr>
            </w:pPr>
            <w:r>
              <w:rPr>
                <w:rFonts w:ascii="Times New Roman" w:eastAsia="Times New Roman" w:hAnsi="Times New Roman" w:cs="Times New Roman"/>
              </w:rPr>
              <w:t>основных направлений молодежной политики»</w:t>
            </w:r>
          </w:p>
        </w:tc>
        <w:tc>
          <w:tcPr>
            <w:tcW w:w="1841" w:type="dxa"/>
          </w:tcPr>
          <w:p w14:paraId="395038A9" w14:textId="77777777" w:rsidR="00E76F66" w:rsidRDefault="00000000">
            <w:pPr>
              <w:ind w:left="-20"/>
              <w:jc w:val="center"/>
              <w:rPr>
                <w:rFonts w:ascii="Times New Roman" w:hAnsi="Times New Roman" w:cs="Times New Roman"/>
                <w:color w:val="000000"/>
              </w:rPr>
            </w:pPr>
            <w:r>
              <w:rPr>
                <w:rFonts w:ascii="Times New Roman" w:eastAsia="Times New Roman" w:hAnsi="Times New Roman" w:cs="Times New Roman"/>
              </w:rPr>
              <w:t>Приказ</w:t>
            </w:r>
          </w:p>
        </w:tc>
        <w:tc>
          <w:tcPr>
            <w:tcW w:w="3546" w:type="dxa"/>
          </w:tcPr>
          <w:p w14:paraId="075C1702" w14:textId="77777777" w:rsidR="00977024" w:rsidRPr="00977024" w:rsidRDefault="00000000" w:rsidP="00977024">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«Об утверждении </w:t>
            </w:r>
            <w:r w:rsidR="00977024" w:rsidRPr="00977024">
              <w:rPr>
                <w:rFonts w:ascii="Times New Roman" w:eastAsia="Times New Roman" w:hAnsi="Times New Roman" w:cs="Times New Roman"/>
                <w:color w:val="000000" w:themeColor="text1"/>
              </w:rPr>
              <w:t xml:space="preserve">общих требований к порядку взаимодействия исполнительных органов субъектов Российской Федерации, органов местного самоуправления, подведомственных </w:t>
            </w:r>
          </w:p>
          <w:p w14:paraId="72EB4F5A" w14:textId="77777777" w:rsidR="00977024" w:rsidRPr="00977024" w:rsidRDefault="00977024" w:rsidP="00977024">
            <w:pPr>
              <w:jc w:val="center"/>
              <w:rPr>
                <w:rFonts w:ascii="Times New Roman" w:eastAsia="Times New Roman" w:hAnsi="Times New Roman" w:cs="Times New Roman"/>
                <w:color w:val="000000" w:themeColor="text1"/>
              </w:rPr>
            </w:pPr>
            <w:r w:rsidRPr="00977024">
              <w:rPr>
                <w:rFonts w:ascii="Times New Roman" w:eastAsia="Times New Roman" w:hAnsi="Times New Roman" w:cs="Times New Roman"/>
                <w:color w:val="000000" w:themeColor="text1"/>
              </w:rPr>
              <w:t xml:space="preserve">им государственных и муниципальных учреждений и иных организаций </w:t>
            </w:r>
          </w:p>
          <w:p w14:paraId="48502403" w14:textId="77777777" w:rsidR="00977024" w:rsidRPr="00977024" w:rsidRDefault="00977024" w:rsidP="00977024">
            <w:pPr>
              <w:jc w:val="center"/>
              <w:rPr>
                <w:rFonts w:ascii="Times New Roman" w:eastAsia="Times New Roman" w:hAnsi="Times New Roman" w:cs="Times New Roman"/>
                <w:color w:val="000000" w:themeColor="text1"/>
              </w:rPr>
            </w:pPr>
            <w:r w:rsidRPr="00977024">
              <w:rPr>
                <w:rFonts w:ascii="Times New Roman" w:eastAsia="Times New Roman" w:hAnsi="Times New Roman" w:cs="Times New Roman"/>
                <w:color w:val="000000" w:themeColor="text1"/>
              </w:rPr>
              <w:t xml:space="preserve">с некоммерческими организациями, осуществляющими деятельность, направленную на реализацию молодежной политики, в том числе </w:t>
            </w:r>
          </w:p>
          <w:p w14:paraId="458264D3" w14:textId="77777777" w:rsidR="00977024" w:rsidRPr="00977024" w:rsidRDefault="00977024" w:rsidP="00977024">
            <w:pPr>
              <w:jc w:val="center"/>
              <w:rPr>
                <w:rFonts w:ascii="Times New Roman" w:eastAsia="Times New Roman" w:hAnsi="Times New Roman" w:cs="Times New Roman"/>
                <w:color w:val="000000" w:themeColor="text1"/>
              </w:rPr>
            </w:pPr>
            <w:r w:rsidRPr="00977024">
              <w:rPr>
                <w:rFonts w:ascii="Times New Roman" w:eastAsia="Times New Roman" w:hAnsi="Times New Roman" w:cs="Times New Roman"/>
                <w:color w:val="000000" w:themeColor="text1"/>
              </w:rPr>
              <w:t xml:space="preserve">по вопросам передачи во владение и (или) в пользование государственного или муниципального имущества, безвозмездного предоставления </w:t>
            </w:r>
          </w:p>
          <w:p w14:paraId="0CAA2952" w14:textId="3662D569" w:rsidR="00E76F66" w:rsidRDefault="00977024" w:rsidP="00977024">
            <w:pPr>
              <w:jc w:val="center"/>
            </w:pPr>
            <w:r w:rsidRPr="00977024">
              <w:rPr>
                <w:rFonts w:ascii="Times New Roman" w:eastAsia="Times New Roman" w:hAnsi="Times New Roman" w:cs="Times New Roman"/>
                <w:color w:val="000000" w:themeColor="text1"/>
              </w:rPr>
              <w:t>в краткосрочное (менее одного года) пользование помещений, сооружений и оборудования таким некоммерческим организациям в целях реализации основных направлений молодежной политики</w:t>
            </w:r>
            <w:r w:rsidR="00000000">
              <w:rPr>
                <w:rFonts w:ascii="Times New Roman" w:eastAsia="Times New Roman" w:hAnsi="Times New Roman" w:cs="Times New Roman"/>
                <w:color w:val="000000" w:themeColor="text1"/>
              </w:rPr>
              <w:t>»</w:t>
            </w:r>
          </w:p>
        </w:tc>
        <w:tc>
          <w:tcPr>
            <w:tcW w:w="1841" w:type="dxa"/>
          </w:tcPr>
          <w:p w14:paraId="76FFDF1D" w14:textId="77777777" w:rsidR="00E76F66" w:rsidRDefault="00000000">
            <w:pPr>
              <w:jc w:val="center"/>
              <w:rPr>
                <w:rFonts w:ascii="Times New Roman" w:hAnsi="Times New Roman" w:cs="Times New Roman"/>
                <w:color w:val="000000"/>
                <w:highlight w:val="yellow"/>
              </w:rPr>
            </w:pPr>
            <w:r>
              <w:rPr>
                <w:rFonts w:ascii="Times New Roman" w:eastAsia="Times New Roman" w:hAnsi="Times New Roman" w:cs="Times New Roman"/>
              </w:rPr>
              <w:t>—</w:t>
            </w:r>
          </w:p>
        </w:tc>
        <w:tc>
          <w:tcPr>
            <w:tcW w:w="1987" w:type="dxa"/>
          </w:tcPr>
          <w:p w14:paraId="511F61CE" w14:textId="77777777" w:rsidR="00E76F66" w:rsidRDefault="00000000">
            <w:pPr>
              <w:jc w:val="center"/>
              <w:rPr>
                <w:rFonts w:ascii="Times New Roman" w:hAnsi="Times New Roman" w:cs="Times New Roman"/>
                <w:color w:val="000000"/>
              </w:rPr>
            </w:pPr>
            <w:r>
              <w:rPr>
                <w:rFonts w:ascii="Times New Roman" w:eastAsia="Times New Roman" w:hAnsi="Times New Roman" w:cs="Times New Roman"/>
                <w:color w:val="000000" w:themeColor="text1"/>
              </w:rPr>
              <w:t xml:space="preserve">Департамент просвещения, высшего образования </w:t>
            </w:r>
            <w:r>
              <w:rPr>
                <w:rFonts w:ascii="Times New Roman" w:eastAsia="Times New Roman" w:hAnsi="Times New Roman" w:cs="Times New Roman"/>
                <w:color w:val="000000" w:themeColor="text1"/>
              </w:rPr>
              <w:br/>
              <w:t xml:space="preserve">и науки </w:t>
            </w:r>
          </w:p>
        </w:tc>
        <w:tc>
          <w:tcPr>
            <w:tcW w:w="1814" w:type="dxa"/>
          </w:tcPr>
          <w:p w14:paraId="3BF808DB" w14:textId="77777777" w:rsidR="00E76F66" w:rsidRDefault="00000000">
            <w:pPr>
              <w:jc w:val="center"/>
              <w:rPr>
                <w:rFonts w:ascii="Times New Roman" w:hAnsi="Times New Roman" w:cs="Times New Roman"/>
              </w:rPr>
            </w:pPr>
            <w:r>
              <w:rPr>
                <w:rFonts w:ascii="Times New Roman" w:eastAsia="Times New Roman" w:hAnsi="Times New Roman" w:cs="Times New Roman"/>
              </w:rPr>
              <w:t>Росмолодежь</w:t>
            </w:r>
          </w:p>
        </w:tc>
        <w:tc>
          <w:tcPr>
            <w:tcW w:w="1988" w:type="dxa"/>
          </w:tcPr>
          <w:p w14:paraId="35789E6A" w14:textId="77777777" w:rsidR="00E76F66" w:rsidRDefault="00000000">
            <w:pPr>
              <w:jc w:val="center"/>
              <w:rPr>
                <w:rFonts w:ascii="Times New Roman" w:hAnsi="Times New Roman" w:cs="Times New Roman"/>
                <w:color w:val="000000"/>
              </w:rPr>
            </w:pPr>
            <w:r>
              <w:rPr>
                <w:rFonts w:ascii="Times New Roman" w:eastAsia="Times New Roman" w:hAnsi="Times New Roman" w:cs="Times New Roman"/>
                <w:color w:val="000000" w:themeColor="text1"/>
              </w:rPr>
              <w:t>13.10.2027</w:t>
            </w:r>
          </w:p>
        </w:tc>
      </w:tr>
    </w:tbl>
    <w:p w14:paraId="1FDB63E4" w14:textId="77777777" w:rsidR="00E76F66" w:rsidRDefault="00E76F66"/>
    <w:sectPr w:rsidR="00E76F66">
      <w:headerReference w:type="default" r:id="rId9"/>
      <w:headerReference w:type="first" r:id="rId10"/>
      <w:pgSz w:w="23814" w:h="16839" w:orient="landscape"/>
      <w:pgMar w:top="851" w:right="720" w:bottom="720"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33E78" w14:textId="77777777" w:rsidR="00F4311B" w:rsidRDefault="00F4311B">
      <w:pPr>
        <w:spacing w:after="0" w:line="240" w:lineRule="auto"/>
      </w:pPr>
      <w:r>
        <w:separator/>
      </w:r>
    </w:p>
  </w:endnote>
  <w:endnote w:type="continuationSeparator" w:id="0">
    <w:p w14:paraId="7033E3A5" w14:textId="77777777" w:rsidR="00F4311B" w:rsidRDefault="00F43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iddenHorzOCl">
    <w:charset w:val="00"/>
    <w:family w:val="auto"/>
    <w:pitch w:val="default"/>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E9AE8" w14:textId="77777777" w:rsidR="00F4311B" w:rsidRDefault="00F4311B">
      <w:pPr>
        <w:spacing w:after="0" w:line="240" w:lineRule="auto"/>
      </w:pPr>
      <w:r>
        <w:separator/>
      </w:r>
    </w:p>
  </w:footnote>
  <w:footnote w:type="continuationSeparator" w:id="0">
    <w:p w14:paraId="75E10934" w14:textId="77777777" w:rsidR="00F4311B" w:rsidRDefault="00F431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3951266"/>
      <w:docPartObj>
        <w:docPartGallery w:val="Page Numbers (Top of Page)"/>
        <w:docPartUnique/>
      </w:docPartObj>
    </w:sdtPr>
    <w:sdtContent>
      <w:p w14:paraId="0C301C18" w14:textId="77777777" w:rsidR="00E76F66" w:rsidRDefault="00000000">
        <w:pPr>
          <w:pStyle w:val="af5"/>
          <w:jc w:val="center"/>
        </w:pPr>
        <w:r>
          <w:rPr>
            <w:rFonts w:ascii="Times New Roman" w:eastAsia="Times New Roman" w:hAnsi="Times New Roman" w:cs="Times New Roman"/>
          </w:rPr>
          <w:fldChar w:fldCharType="begin"/>
        </w:r>
        <w:r>
          <w:rPr>
            <w:rFonts w:ascii="Times New Roman" w:eastAsia="Times New Roman" w:hAnsi="Times New Roman" w:cs="Times New Roman"/>
          </w:rPr>
          <w:instrText>PAGE   \* MERGEFORMAT</w:instrText>
        </w:r>
        <w:r>
          <w:rPr>
            <w:rFonts w:ascii="Times New Roman" w:eastAsia="Times New Roman" w:hAnsi="Times New Roman" w:cs="Times New Roman"/>
          </w:rPr>
          <w:fldChar w:fldCharType="separate"/>
        </w:r>
        <w:r>
          <w:rPr>
            <w:rFonts w:ascii="Times New Roman" w:eastAsia="Times New Roman" w:hAnsi="Times New Roman" w:cs="Times New Roman"/>
          </w:rPr>
          <w:t>3</w:t>
        </w:r>
        <w:r>
          <w:rPr>
            <w:rFonts w:ascii="Times New Roman" w:eastAsia="Times New Roman" w:hAnsi="Times New Roman" w:cs="Times New Roman"/>
          </w:rPr>
          <w:fldChar w:fldCharType="end"/>
        </w:r>
      </w:p>
    </w:sdtContent>
  </w:sdt>
  <w:p w14:paraId="2CB2763F" w14:textId="77777777" w:rsidR="00E76F66" w:rsidRDefault="00E76F66">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7DA8D" w14:textId="45192F1D" w:rsidR="00773E51" w:rsidRPr="00773E51" w:rsidRDefault="00773E51" w:rsidP="00773E51">
    <w:pPr>
      <w:pStyle w:val="af5"/>
      <w:jc w:val="right"/>
      <w:rPr>
        <w:rFonts w:ascii="Times New Roman" w:hAnsi="Times New Roman" w:cs="Times New Roman"/>
        <w:i/>
        <w:iCs/>
        <w:sz w:val="28"/>
        <w:szCs w:val="28"/>
      </w:rPr>
    </w:pPr>
    <w:r w:rsidRPr="00773E51">
      <w:rPr>
        <w:rFonts w:ascii="Times New Roman" w:hAnsi="Times New Roman" w:cs="Times New Roman"/>
        <w:i/>
        <w:iCs/>
        <w:sz w:val="28"/>
        <w:szCs w:val="28"/>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2987"/>
    <w:multiLevelType w:val="hybridMultilevel"/>
    <w:tmpl w:val="CDBA0B18"/>
    <w:lvl w:ilvl="0" w:tplc="1AA2069E">
      <w:start w:val="1"/>
      <w:numFmt w:val="decimal"/>
      <w:suff w:val="space"/>
      <w:lvlText w:val="%1)"/>
      <w:lvlJc w:val="left"/>
      <w:pPr>
        <w:ind w:left="720" w:hanging="360"/>
      </w:pPr>
      <w:rPr>
        <w:rFonts w:hint="default"/>
      </w:rPr>
    </w:lvl>
    <w:lvl w:ilvl="1" w:tplc="524A3C9E">
      <w:start w:val="1"/>
      <w:numFmt w:val="lowerLetter"/>
      <w:suff w:val="space"/>
      <w:lvlText w:val="%2."/>
      <w:lvlJc w:val="left"/>
      <w:pPr>
        <w:ind w:left="1440" w:hanging="360"/>
      </w:pPr>
    </w:lvl>
    <w:lvl w:ilvl="2" w:tplc="DC88058E">
      <w:start w:val="1"/>
      <w:numFmt w:val="lowerRoman"/>
      <w:suff w:val="space"/>
      <w:lvlText w:val="%3."/>
      <w:lvlJc w:val="right"/>
      <w:pPr>
        <w:ind w:left="2160" w:hanging="180"/>
      </w:pPr>
    </w:lvl>
    <w:lvl w:ilvl="3" w:tplc="95AC71D6">
      <w:start w:val="1"/>
      <w:numFmt w:val="decimal"/>
      <w:suff w:val="space"/>
      <w:lvlText w:val="%4."/>
      <w:lvlJc w:val="left"/>
      <w:pPr>
        <w:ind w:left="2880" w:hanging="360"/>
      </w:pPr>
    </w:lvl>
    <w:lvl w:ilvl="4" w:tplc="9410C17E">
      <w:start w:val="1"/>
      <w:numFmt w:val="lowerLetter"/>
      <w:suff w:val="space"/>
      <w:lvlText w:val="%5."/>
      <w:lvlJc w:val="left"/>
      <w:pPr>
        <w:ind w:left="3600" w:hanging="360"/>
      </w:pPr>
    </w:lvl>
    <w:lvl w:ilvl="5" w:tplc="AAE81E48">
      <w:start w:val="1"/>
      <w:numFmt w:val="lowerRoman"/>
      <w:suff w:val="space"/>
      <w:lvlText w:val="%6."/>
      <w:lvlJc w:val="right"/>
      <w:pPr>
        <w:ind w:left="4320" w:hanging="180"/>
      </w:pPr>
    </w:lvl>
    <w:lvl w:ilvl="6" w:tplc="1BD4009E">
      <w:start w:val="1"/>
      <w:numFmt w:val="decimal"/>
      <w:suff w:val="space"/>
      <w:lvlText w:val="%7."/>
      <w:lvlJc w:val="left"/>
      <w:pPr>
        <w:ind w:left="5040" w:hanging="360"/>
      </w:pPr>
    </w:lvl>
    <w:lvl w:ilvl="7" w:tplc="1272FCE6">
      <w:start w:val="1"/>
      <w:numFmt w:val="lowerLetter"/>
      <w:suff w:val="space"/>
      <w:lvlText w:val="%8."/>
      <w:lvlJc w:val="left"/>
      <w:pPr>
        <w:ind w:left="5760" w:hanging="360"/>
      </w:pPr>
    </w:lvl>
    <w:lvl w:ilvl="8" w:tplc="A0EAA89A">
      <w:start w:val="1"/>
      <w:numFmt w:val="lowerRoman"/>
      <w:suff w:val="space"/>
      <w:lvlText w:val="%9."/>
      <w:lvlJc w:val="right"/>
      <w:pPr>
        <w:ind w:left="6480" w:hanging="180"/>
      </w:pPr>
    </w:lvl>
  </w:abstractNum>
  <w:abstractNum w:abstractNumId="1" w15:restartNumberingAfterBreak="0">
    <w:nsid w:val="081829D6"/>
    <w:multiLevelType w:val="hybridMultilevel"/>
    <w:tmpl w:val="4E103C92"/>
    <w:lvl w:ilvl="0" w:tplc="056C64C8">
      <w:start w:val="1"/>
      <w:numFmt w:val="decimal"/>
      <w:suff w:val="space"/>
      <w:lvlText w:val="%1)"/>
      <w:lvlJc w:val="left"/>
      <w:pPr>
        <w:ind w:left="720" w:hanging="360"/>
      </w:pPr>
      <w:rPr>
        <w:rFonts w:hint="default"/>
        <w:color w:val="auto"/>
      </w:rPr>
    </w:lvl>
    <w:lvl w:ilvl="1" w:tplc="A17C9534">
      <w:start w:val="1"/>
      <w:numFmt w:val="lowerLetter"/>
      <w:suff w:val="space"/>
      <w:lvlText w:val="%2."/>
      <w:lvlJc w:val="left"/>
      <w:pPr>
        <w:ind w:left="1440" w:hanging="360"/>
      </w:pPr>
    </w:lvl>
    <w:lvl w:ilvl="2" w:tplc="657A8408">
      <w:start w:val="1"/>
      <w:numFmt w:val="lowerRoman"/>
      <w:suff w:val="space"/>
      <w:lvlText w:val="%3."/>
      <w:lvlJc w:val="right"/>
      <w:pPr>
        <w:ind w:left="2160" w:hanging="180"/>
      </w:pPr>
    </w:lvl>
    <w:lvl w:ilvl="3" w:tplc="91B43492">
      <w:start w:val="1"/>
      <w:numFmt w:val="decimal"/>
      <w:suff w:val="space"/>
      <w:lvlText w:val="%4."/>
      <w:lvlJc w:val="left"/>
      <w:pPr>
        <w:ind w:left="2880" w:hanging="360"/>
      </w:pPr>
    </w:lvl>
    <w:lvl w:ilvl="4" w:tplc="2E641598">
      <w:start w:val="1"/>
      <w:numFmt w:val="lowerLetter"/>
      <w:suff w:val="space"/>
      <w:lvlText w:val="%5."/>
      <w:lvlJc w:val="left"/>
      <w:pPr>
        <w:ind w:left="3600" w:hanging="360"/>
      </w:pPr>
    </w:lvl>
    <w:lvl w:ilvl="5" w:tplc="D3724DB6">
      <w:start w:val="1"/>
      <w:numFmt w:val="lowerRoman"/>
      <w:suff w:val="space"/>
      <w:lvlText w:val="%6."/>
      <w:lvlJc w:val="right"/>
      <w:pPr>
        <w:ind w:left="4320" w:hanging="180"/>
      </w:pPr>
    </w:lvl>
    <w:lvl w:ilvl="6" w:tplc="CED4484E">
      <w:start w:val="1"/>
      <w:numFmt w:val="decimal"/>
      <w:suff w:val="space"/>
      <w:lvlText w:val="%7."/>
      <w:lvlJc w:val="left"/>
      <w:pPr>
        <w:ind w:left="5040" w:hanging="360"/>
      </w:pPr>
    </w:lvl>
    <w:lvl w:ilvl="7" w:tplc="52BEA2AE">
      <w:start w:val="1"/>
      <w:numFmt w:val="lowerLetter"/>
      <w:suff w:val="space"/>
      <w:lvlText w:val="%8."/>
      <w:lvlJc w:val="left"/>
      <w:pPr>
        <w:ind w:left="5760" w:hanging="360"/>
      </w:pPr>
    </w:lvl>
    <w:lvl w:ilvl="8" w:tplc="7D86019A">
      <w:start w:val="1"/>
      <w:numFmt w:val="lowerRoman"/>
      <w:suff w:val="space"/>
      <w:lvlText w:val="%9."/>
      <w:lvlJc w:val="right"/>
      <w:pPr>
        <w:ind w:left="6480" w:hanging="180"/>
      </w:pPr>
    </w:lvl>
  </w:abstractNum>
  <w:abstractNum w:abstractNumId="2" w15:restartNumberingAfterBreak="0">
    <w:nsid w:val="0F380106"/>
    <w:multiLevelType w:val="hybridMultilevel"/>
    <w:tmpl w:val="D3EEC956"/>
    <w:lvl w:ilvl="0" w:tplc="6A8ABF86">
      <w:start w:val="1"/>
      <w:numFmt w:val="decimal"/>
      <w:suff w:val="space"/>
      <w:lvlText w:val="%1."/>
      <w:lvlJc w:val="left"/>
      <w:pPr>
        <w:ind w:left="1068" w:hanging="360"/>
      </w:pPr>
      <w:rPr>
        <w:rFonts w:hint="default"/>
      </w:rPr>
    </w:lvl>
    <w:lvl w:ilvl="1" w:tplc="151C2708">
      <w:start w:val="1"/>
      <w:numFmt w:val="lowerLetter"/>
      <w:suff w:val="space"/>
      <w:lvlText w:val="%2."/>
      <w:lvlJc w:val="left"/>
      <w:pPr>
        <w:ind w:left="1788" w:hanging="360"/>
      </w:pPr>
    </w:lvl>
    <w:lvl w:ilvl="2" w:tplc="E4E26CB6">
      <w:start w:val="1"/>
      <w:numFmt w:val="lowerRoman"/>
      <w:suff w:val="space"/>
      <w:lvlText w:val="%3."/>
      <w:lvlJc w:val="right"/>
      <w:pPr>
        <w:ind w:left="2508" w:hanging="180"/>
      </w:pPr>
    </w:lvl>
    <w:lvl w:ilvl="3" w:tplc="0534E710">
      <w:start w:val="1"/>
      <w:numFmt w:val="decimal"/>
      <w:suff w:val="space"/>
      <w:lvlText w:val="%4."/>
      <w:lvlJc w:val="left"/>
      <w:pPr>
        <w:ind w:left="3228" w:hanging="360"/>
      </w:pPr>
    </w:lvl>
    <w:lvl w:ilvl="4" w:tplc="07DE453C">
      <w:start w:val="1"/>
      <w:numFmt w:val="lowerLetter"/>
      <w:suff w:val="space"/>
      <w:lvlText w:val="%5."/>
      <w:lvlJc w:val="left"/>
      <w:pPr>
        <w:ind w:left="3948" w:hanging="360"/>
      </w:pPr>
    </w:lvl>
    <w:lvl w:ilvl="5" w:tplc="A4783AAE">
      <w:start w:val="1"/>
      <w:numFmt w:val="lowerRoman"/>
      <w:suff w:val="space"/>
      <w:lvlText w:val="%6."/>
      <w:lvlJc w:val="right"/>
      <w:pPr>
        <w:ind w:left="4668" w:hanging="180"/>
      </w:pPr>
    </w:lvl>
    <w:lvl w:ilvl="6" w:tplc="A872A5E4">
      <w:start w:val="1"/>
      <w:numFmt w:val="decimal"/>
      <w:suff w:val="space"/>
      <w:lvlText w:val="%7."/>
      <w:lvlJc w:val="left"/>
      <w:pPr>
        <w:ind w:left="5388" w:hanging="360"/>
      </w:pPr>
    </w:lvl>
    <w:lvl w:ilvl="7" w:tplc="95AA2C7E">
      <w:start w:val="1"/>
      <w:numFmt w:val="lowerLetter"/>
      <w:suff w:val="space"/>
      <w:lvlText w:val="%8."/>
      <w:lvlJc w:val="left"/>
      <w:pPr>
        <w:ind w:left="6108" w:hanging="360"/>
      </w:pPr>
    </w:lvl>
    <w:lvl w:ilvl="8" w:tplc="5106C5BE">
      <w:start w:val="1"/>
      <w:numFmt w:val="lowerRoman"/>
      <w:suff w:val="space"/>
      <w:lvlText w:val="%9."/>
      <w:lvlJc w:val="right"/>
      <w:pPr>
        <w:ind w:left="6828" w:hanging="180"/>
      </w:pPr>
    </w:lvl>
  </w:abstractNum>
  <w:abstractNum w:abstractNumId="3" w15:restartNumberingAfterBreak="0">
    <w:nsid w:val="112E3FA6"/>
    <w:multiLevelType w:val="hybridMultilevel"/>
    <w:tmpl w:val="E54E6518"/>
    <w:lvl w:ilvl="0" w:tplc="B6FEC29E">
      <w:start w:val="1"/>
      <w:numFmt w:val="decimal"/>
      <w:suff w:val="space"/>
      <w:lvlText w:val="%1."/>
      <w:lvlJc w:val="left"/>
      <w:pPr>
        <w:ind w:left="720" w:hanging="360"/>
      </w:pPr>
    </w:lvl>
    <w:lvl w:ilvl="1" w:tplc="BE74F490">
      <w:start w:val="1"/>
      <w:numFmt w:val="decimal"/>
      <w:suff w:val="space"/>
      <w:lvlText w:val="%2."/>
      <w:lvlJc w:val="left"/>
      <w:pPr>
        <w:tabs>
          <w:tab w:val="num" w:pos="1440"/>
        </w:tabs>
        <w:ind w:left="1440" w:hanging="360"/>
      </w:pPr>
    </w:lvl>
    <w:lvl w:ilvl="2" w:tplc="E6C8306E">
      <w:start w:val="1"/>
      <w:numFmt w:val="decimal"/>
      <w:suff w:val="space"/>
      <w:lvlText w:val="%3."/>
      <w:lvlJc w:val="left"/>
      <w:pPr>
        <w:tabs>
          <w:tab w:val="num" w:pos="2160"/>
        </w:tabs>
        <w:ind w:left="2160" w:hanging="360"/>
      </w:pPr>
    </w:lvl>
    <w:lvl w:ilvl="3" w:tplc="635C347A">
      <w:start w:val="1"/>
      <w:numFmt w:val="decimal"/>
      <w:suff w:val="space"/>
      <w:lvlText w:val="%4."/>
      <w:lvlJc w:val="left"/>
      <w:pPr>
        <w:tabs>
          <w:tab w:val="num" w:pos="2880"/>
        </w:tabs>
        <w:ind w:left="2880" w:hanging="360"/>
      </w:pPr>
    </w:lvl>
    <w:lvl w:ilvl="4" w:tplc="9078E61E">
      <w:start w:val="1"/>
      <w:numFmt w:val="decimal"/>
      <w:suff w:val="space"/>
      <w:lvlText w:val="%5."/>
      <w:lvlJc w:val="left"/>
      <w:pPr>
        <w:tabs>
          <w:tab w:val="num" w:pos="3600"/>
        </w:tabs>
        <w:ind w:left="3600" w:hanging="360"/>
      </w:pPr>
    </w:lvl>
    <w:lvl w:ilvl="5" w:tplc="A998ADF8">
      <w:start w:val="1"/>
      <w:numFmt w:val="decimal"/>
      <w:suff w:val="space"/>
      <w:lvlText w:val="%6."/>
      <w:lvlJc w:val="left"/>
      <w:pPr>
        <w:tabs>
          <w:tab w:val="num" w:pos="4320"/>
        </w:tabs>
        <w:ind w:left="4320" w:hanging="360"/>
      </w:pPr>
    </w:lvl>
    <w:lvl w:ilvl="6" w:tplc="7D8A7492">
      <w:start w:val="1"/>
      <w:numFmt w:val="decimal"/>
      <w:suff w:val="space"/>
      <w:lvlText w:val="%7."/>
      <w:lvlJc w:val="left"/>
      <w:pPr>
        <w:tabs>
          <w:tab w:val="num" w:pos="5040"/>
        </w:tabs>
        <w:ind w:left="5040" w:hanging="360"/>
      </w:pPr>
    </w:lvl>
    <w:lvl w:ilvl="7" w:tplc="68DA0536">
      <w:start w:val="1"/>
      <w:numFmt w:val="decimal"/>
      <w:suff w:val="space"/>
      <w:lvlText w:val="%8."/>
      <w:lvlJc w:val="left"/>
      <w:pPr>
        <w:tabs>
          <w:tab w:val="num" w:pos="5760"/>
        </w:tabs>
        <w:ind w:left="5760" w:hanging="360"/>
      </w:pPr>
    </w:lvl>
    <w:lvl w:ilvl="8" w:tplc="3B3A73D4">
      <w:start w:val="1"/>
      <w:numFmt w:val="decimal"/>
      <w:suff w:val="space"/>
      <w:lvlText w:val="%9."/>
      <w:lvlJc w:val="left"/>
      <w:pPr>
        <w:tabs>
          <w:tab w:val="num" w:pos="6480"/>
        </w:tabs>
        <w:ind w:left="6480" w:hanging="360"/>
      </w:pPr>
    </w:lvl>
  </w:abstractNum>
  <w:abstractNum w:abstractNumId="4" w15:restartNumberingAfterBreak="0">
    <w:nsid w:val="1600297E"/>
    <w:multiLevelType w:val="hybridMultilevel"/>
    <w:tmpl w:val="11D692BC"/>
    <w:lvl w:ilvl="0" w:tplc="BD46B3A2">
      <w:start w:val="1"/>
      <w:numFmt w:val="decimal"/>
      <w:suff w:val="space"/>
      <w:lvlText w:val="%1."/>
      <w:lvlJc w:val="left"/>
      <w:pPr>
        <w:ind w:left="720" w:hanging="360"/>
      </w:pPr>
      <w:rPr>
        <w:rFonts w:hint="default"/>
      </w:rPr>
    </w:lvl>
    <w:lvl w:ilvl="1" w:tplc="BF66277E">
      <w:start w:val="1"/>
      <w:numFmt w:val="lowerLetter"/>
      <w:suff w:val="space"/>
      <w:lvlText w:val="%2."/>
      <w:lvlJc w:val="left"/>
      <w:pPr>
        <w:ind w:left="1440" w:hanging="360"/>
      </w:pPr>
    </w:lvl>
    <w:lvl w:ilvl="2" w:tplc="5C2A53D0">
      <w:start w:val="1"/>
      <w:numFmt w:val="lowerRoman"/>
      <w:suff w:val="space"/>
      <w:lvlText w:val="%3."/>
      <w:lvlJc w:val="right"/>
      <w:pPr>
        <w:ind w:left="2160" w:hanging="180"/>
      </w:pPr>
    </w:lvl>
    <w:lvl w:ilvl="3" w:tplc="A64A0D94">
      <w:start w:val="1"/>
      <w:numFmt w:val="decimal"/>
      <w:suff w:val="space"/>
      <w:lvlText w:val="%4."/>
      <w:lvlJc w:val="left"/>
      <w:pPr>
        <w:ind w:left="2880" w:hanging="360"/>
      </w:pPr>
    </w:lvl>
    <w:lvl w:ilvl="4" w:tplc="64A6BEB2">
      <w:start w:val="1"/>
      <w:numFmt w:val="lowerLetter"/>
      <w:suff w:val="space"/>
      <w:lvlText w:val="%5."/>
      <w:lvlJc w:val="left"/>
      <w:pPr>
        <w:ind w:left="3600" w:hanging="360"/>
      </w:pPr>
    </w:lvl>
    <w:lvl w:ilvl="5" w:tplc="2D8E2762">
      <w:start w:val="1"/>
      <w:numFmt w:val="lowerRoman"/>
      <w:suff w:val="space"/>
      <w:lvlText w:val="%6."/>
      <w:lvlJc w:val="right"/>
      <w:pPr>
        <w:ind w:left="4320" w:hanging="180"/>
      </w:pPr>
    </w:lvl>
    <w:lvl w:ilvl="6" w:tplc="4CD4E058">
      <w:start w:val="1"/>
      <w:numFmt w:val="decimal"/>
      <w:suff w:val="space"/>
      <w:lvlText w:val="%7."/>
      <w:lvlJc w:val="left"/>
      <w:pPr>
        <w:ind w:left="5040" w:hanging="360"/>
      </w:pPr>
    </w:lvl>
    <w:lvl w:ilvl="7" w:tplc="52807774">
      <w:start w:val="1"/>
      <w:numFmt w:val="lowerLetter"/>
      <w:suff w:val="space"/>
      <w:lvlText w:val="%8."/>
      <w:lvlJc w:val="left"/>
      <w:pPr>
        <w:ind w:left="5760" w:hanging="360"/>
      </w:pPr>
    </w:lvl>
    <w:lvl w:ilvl="8" w:tplc="26562792">
      <w:start w:val="1"/>
      <w:numFmt w:val="lowerRoman"/>
      <w:suff w:val="space"/>
      <w:lvlText w:val="%9."/>
      <w:lvlJc w:val="right"/>
      <w:pPr>
        <w:ind w:left="6480" w:hanging="180"/>
      </w:pPr>
    </w:lvl>
  </w:abstractNum>
  <w:abstractNum w:abstractNumId="5" w15:restartNumberingAfterBreak="0">
    <w:nsid w:val="1D295462"/>
    <w:multiLevelType w:val="hybridMultilevel"/>
    <w:tmpl w:val="05C499FA"/>
    <w:lvl w:ilvl="0" w:tplc="AEA0CAAE">
      <w:start w:val="1"/>
      <w:numFmt w:val="decimal"/>
      <w:suff w:val="space"/>
      <w:lvlText w:val="%1."/>
      <w:lvlJc w:val="left"/>
      <w:pPr>
        <w:ind w:left="360" w:hanging="360"/>
      </w:pPr>
    </w:lvl>
    <w:lvl w:ilvl="1" w:tplc="F3BC13B8">
      <w:start w:val="1"/>
      <w:numFmt w:val="lowerLetter"/>
      <w:suff w:val="space"/>
      <w:lvlText w:val="%2."/>
      <w:lvlJc w:val="left"/>
      <w:pPr>
        <w:ind w:left="1080" w:hanging="360"/>
      </w:pPr>
    </w:lvl>
    <w:lvl w:ilvl="2" w:tplc="B91C03D2">
      <w:start w:val="1"/>
      <w:numFmt w:val="lowerRoman"/>
      <w:suff w:val="space"/>
      <w:lvlText w:val="%3."/>
      <w:lvlJc w:val="right"/>
      <w:pPr>
        <w:ind w:left="1800" w:hanging="180"/>
      </w:pPr>
    </w:lvl>
    <w:lvl w:ilvl="3" w:tplc="D5C43F90">
      <w:start w:val="1"/>
      <w:numFmt w:val="decimal"/>
      <w:suff w:val="space"/>
      <w:lvlText w:val="%4."/>
      <w:lvlJc w:val="left"/>
      <w:pPr>
        <w:ind w:left="2520" w:hanging="360"/>
      </w:pPr>
    </w:lvl>
    <w:lvl w:ilvl="4" w:tplc="D5F80E7E">
      <w:start w:val="1"/>
      <w:numFmt w:val="lowerLetter"/>
      <w:suff w:val="space"/>
      <w:lvlText w:val="%5."/>
      <w:lvlJc w:val="left"/>
      <w:pPr>
        <w:ind w:left="3240" w:hanging="360"/>
      </w:pPr>
    </w:lvl>
    <w:lvl w:ilvl="5" w:tplc="660E81C6">
      <w:start w:val="1"/>
      <w:numFmt w:val="lowerRoman"/>
      <w:suff w:val="space"/>
      <w:lvlText w:val="%6."/>
      <w:lvlJc w:val="right"/>
      <w:pPr>
        <w:ind w:left="3960" w:hanging="180"/>
      </w:pPr>
    </w:lvl>
    <w:lvl w:ilvl="6" w:tplc="17D47520">
      <w:start w:val="1"/>
      <w:numFmt w:val="decimal"/>
      <w:suff w:val="space"/>
      <w:lvlText w:val="%7."/>
      <w:lvlJc w:val="left"/>
      <w:pPr>
        <w:ind w:left="4680" w:hanging="360"/>
      </w:pPr>
    </w:lvl>
    <w:lvl w:ilvl="7" w:tplc="CFA0EBF8">
      <w:start w:val="1"/>
      <w:numFmt w:val="lowerLetter"/>
      <w:suff w:val="space"/>
      <w:lvlText w:val="%8."/>
      <w:lvlJc w:val="left"/>
      <w:pPr>
        <w:ind w:left="5400" w:hanging="360"/>
      </w:pPr>
    </w:lvl>
    <w:lvl w:ilvl="8" w:tplc="10E221E6">
      <w:start w:val="1"/>
      <w:numFmt w:val="lowerRoman"/>
      <w:suff w:val="space"/>
      <w:lvlText w:val="%9."/>
      <w:lvlJc w:val="right"/>
      <w:pPr>
        <w:ind w:left="6120" w:hanging="180"/>
      </w:pPr>
    </w:lvl>
  </w:abstractNum>
  <w:abstractNum w:abstractNumId="6" w15:restartNumberingAfterBreak="0">
    <w:nsid w:val="1D447353"/>
    <w:multiLevelType w:val="hybridMultilevel"/>
    <w:tmpl w:val="2522EBC4"/>
    <w:lvl w:ilvl="0" w:tplc="68A8835A">
      <w:start w:val="1"/>
      <w:numFmt w:val="decimal"/>
      <w:suff w:val="space"/>
      <w:lvlText w:val="%1)"/>
      <w:lvlJc w:val="left"/>
      <w:pPr>
        <w:ind w:left="1080" w:hanging="360"/>
      </w:pPr>
      <w:rPr>
        <w:rFonts w:hint="default"/>
      </w:rPr>
    </w:lvl>
    <w:lvl w:ilvl="1" w:tplc="96F019A2">
      <w:start w:val="1"/>
      <w:numFmt w:val="lowerLetter"/>
      <w:suff w:val="space"/>
      <w:lvlText w:val="%2."/>
      <w:lvlJc w:val="left"/>
      <w:pPr>
        <w:ind w:left="1800" w:hanging="360"/>
      </w:pPr>
    </w:lvl>
    <w:lvl w:ilvl="2" w:tplc="CD9ED462">
      <w:start w:val="1"/>
      <w:numFmt w:val="lowerRoman"/>
      <w:suff w:val="space"/>
      <w:lvlText w:val="%3."/>
      <w:lvlJc w:val="right"/>
      <w:pPr>
        <w:ind w:left="2520" w:hanging="180"/>
      </w:pPr>
    </w:lvl>
    <w:lvl w:ilvl="3" w:tplc="52668B18">
      <w:start w:val="1"/>
      <w:numFmt w:val="decimal"/>
      <w:suff w:val="space"/>
      <w:lvlText w:val="%4."/>
      <w:lvlJc w:val="left"/>
      <w:pPr>
        <w:ind w:left="3240" w:hanging="360"/>
      </w:pPr>
    </w:lvl>
    <w:lvl w:ilvl="4" w:tplc="82DA5652">
      <w:start w:val="1"/>
      <w:numFmt w:val="lowerLetter"/>
      <w:suff w:val="space"/>
      <w:lvlText w:val="%5."/>
      <w:lvlJc w:val="left"/>
      <w:pPr>
        <w:ind w:left="3960" w:hanging="360"/>
      </w:pPr>
    </w:lvl>
    <w:lvl w:ilvl="5" w:tplc="EC3663F2">
      <w:start w:val="1"/>
      <w:numFmt w:val="lowerRoman"/>
      <w:suff w:val="space"/>
      <w:lvlText w:val="%6."/>
      <w:lvlJc w:val="right"/>
      <w:pPr>
        <w:ind w:left="4680" w:hanging="180"/>
      </w:pPr>
    </w:lvl>
    <w:lvl w:ilvl="6" w:tplc="D35AB090">
      <w:start w:val="1"/>
      <w:numFmt w:val="decimal"/>
      <w:suff w:val="space"/>
      <w:lvlText w:val="%7."/>
      <w:lvlJc w:val="left"/>
      <w:pPr>
        <w:ind w:left="5400" w:hanging="360"/>
      </w:pPr>
    </w:lvl>
    <w:lvl w:ilvl="7" w:tplc="1EC02146">
      <w:start w:val="1"/>
      <w:numFmt w:val="lowerLetter"/>
      <w:suff w:val="space"/>
      <w:lvlText w:val="%8."/>
      <w:lvlJc w:val="left"/>
      <w:pPr>
        <w:ind w:left="6120" w:hanging="360"/>
      </w:pPr>
    </w:lvl>
    <w:lvl w:ilvl="8" w:tplc="E8640872">
      <w:start w:val="1"/>
      <w:numFmt w:val="lowerRoman"/>
      <w:suff w:val="space"/>
      <w:lvlText w:val="%9."/>
      <w:lvlJc w:val="right"/>
      <w:pPr>
        <w:ind w:left="6840" w:hanging="180"/>
      </w:pPr>
    </w:lvl>
  </w:abstractNum>
  <w:abstractNum w:abstractNumId="7" w15:restartNumberingAfterBreak="0">
    <w:nsid w:val="235707D2"/>
    <w:multiLevelType w:val="hybridMultilevel"/>
    <w:tmpl w:val="B5062832"/>
    <w:lvl w:ilvl="0" w:tplc="9342AE18">
      <w:start w:val="1"/>
      <w:numFmt w:val="decimal"/>
      <w:suff w:val="space"/>
      <w:lvlText w:val="%1."/>
      <w:lvlJc w:val="left"/>
      <w:pPr>
        <w:ind w:left="0" w:firstLine="57"/>
      </w:pPr>
      <w:rPr>
        <w:rFonts w:hint="default"/>
      </w:rPr>
    </w:lvl>
    <w:lvl w:ilvl="1" w:tplc="3FB09428">
      <w:start w:val="1"/>
      <w:numFmt w:val="lowerLetter"/>
      <w:suff w:val="space"/>
      <w:lvlText w:val="%2."/>
      <w:lvlJc w:val="left"/>
      <w:pPr>
        <w:ind w:left="1213" w:hanging="360"/>
      </w:pPr>
    </w:lvl>
    <w:lvl w:ilvl="2" w:tplc="6BF05FDA">
      <w:start w:val="1"/>
      <w:numFmt w:val="lowerRoman"/>
      <w:suff w:val="space"/>
      <w:lvlText w:val="%3."/>
      <w:lvlJc w:val="right"/>
      <w:pPr>
        <w:ind w:left="1933" w:hanging="180"/>
      </w:pPr>
    </w:lvl>
    <w:lvl w:ilvl="3" w:tplc="82744098">
      <w:start w:val="1"/>
      <w:numFmt w:val="decimal"/>
      <w:suff w:val="space"/>
      <w:lvlText w:val="%4."/>
      <w:lvlJc w:val="left"/>
      <w:pPr>
        <w:ind w:left="2653" w:hanging="360"/>
      </w:pPr>
    </w:lvl>
    <w:lvl w:ilvl="4" w:tplc="9692022C">
      <w:start w:val="1"/>
      <w:numFmt w:val="lowerLetter"/>
      <w:suff w:val="space"/>
      <w:lvlText w:val="%5."/>
      <w:lvlJc w:val="left"/>
      <w:pPr>
        <w:ind w:left="3373" w:hanging="360"/>
      </w:pPr>
    </w:lvl>
    <w:lvl w:ilvl="5" w:tplc="AF90A8E8">
      <w:start w:val="1"/>
      <w:numFmt w:val="lowerRoman"/>
      <w:suff w:val="space"/>
      <w:lvlText w:val="%6."/>
      <w:lvlJc w:val="right"/>
      <w:pPr>
        <w:ind w:left="4093" w:hanging="180"/>
      </w:pPr>
    </w:lvl>
    <w:lvl w:ilvl="6" w:tplc="68D07B08">
      <w:start w:val="1"/>
      <w:numFmt w:val="decimal"/>
      <w:suff w:val="space"/>
      <w:lvlText w:val="%7."/>
      <w:lvlJc w:val="left"/>
      <w:pPr>
        <w:ind w:left="4813" w:hanging="360"/>
      </w:pPr>
    </w:lvl>
    <w:lvl w:ilvl="7" w:tplc="5224C060">
      <w:start w:val="1"/>
      <w:numFmt w:val="lowerLetter"/>
      <w:suff w:val="space"/>
      <w:lvlText w:val="%8."/>
      <w:lvlJc w:val="left"/>
      <w:pPr>
        <w:ind w:left="5533" w:hanging="360"/>
      </w:pPr>
    </w:lvl>
    <w:lvl w:ilvl="8" w:tplc="D9DE9FEA">
      <w:start w:val="1"/>
      <w:numFmt w:val="lowerRoman"/>
      <w:suff w:val="space"/>
      <w:lvlText w:val="%9."/>
      <w:lvlJc w:val="right"/>
      <w:pPr>
        <w:ind w:left="6253" w:hanging="180"/>
      </w:pPr>
    </w:lvl>
  </w:abstractNum>
  <w:abstractNum w:abstractNumId="8" w15:restartNumberingAfterBreak="0">
    <w:nsid w:val="283B0FAD"/>
    <w:multiLevelType w:val="hybridMultilevel"/>
    <w:tmpl w:val="1B560E3A"/>
    <w:lvl w:ilvl="0" w:tplc="0EAC552A">
      <w:start w:val="1"/>
      <w:numFmt w:val="decimal"/>
      <w:suff w:val="space"/>
      <w:lvlText w:val="%1)"/>
      <w:lvlJc w:val="left"/>
      <w:pPr>
        <w:ind w:left="720" w:hanging="360"/>
      </w:pPr>
      <w:rPr>
        <w:rFonts w:hint="default"/>
      </w:rPr>
    </w:lvl>
    <w:lvl w:ilvl="1" w:tplc="898886AA">
      <w:start w:val="1"/>
      <w:numFmt w:val="lowerLetter"/>
      <w:suff w:val="space"/>
      <w:lvlText w:val="%2."/>
      <w:lvlJc w:val="left"/>
      <w:pPr>
        <w:ind w:left="1440" w:hanging="360"/>
      </w:pPr>
    </w:lvl>
    <w:lvl w:ilvl="2" w:tplc="A2D2DC10">
      <w:start w:val="1"/>
      <w:numFmt w:val="lowerRoman"/>
      <w:suff w:val="space"/>
      <w:lvlText w:val="%3."/>
      <w:lvlJc w:val="right"/>
      <w:pPr>
        <w:ind w:left="2160" w:hanging="180"/>
      </w:pPr>
    </w:lvl>
    <w:lvl w:ilvl="3" w:tplc="FA961250">
      <w:start w:val="1"/>
      <w:numFmt w:val="decimal"/>
      <w:suff w:val="space"/>
      <w:lvlText w:val="%4."/>
      <w:lvlJc w:val="left"/>
      <w:pPr>
        <w:ind w:left="2880" w:hanging="360"/>
      </w:pPr>
    </w:lvl>
    <w:lvl w:ilvl="4" w:tplc="C47E9B88">
      <w:start w:val="1"/>
      <w:numFmt w:val="lowerLetter"/>
      <w:suff w:val="space"/>
      <w:lvlText w:val="%5."/>
      <w:lvlJc w:val="left"/>
      <w:pPr>
        <w:ind w:left="3600" w:hanging="360"/>
      </w:pPr>
    </w:lvl>
    <w:lvl w:ilvl="5" w:tplc="4D18227C">
      <w:start w:val="1"/>
      <w:numFmt w:val="lowerRoman"/>
      <w:suff w:val="space"/>
      <w:lvlText w:val="%6."/>
      <w:lvlJc w:val="right"/>
      <w:pPr>
        <w:ind w:left="4320" w:hanging="180"/>
      </w:pPr>
    </w:lvl>
    <w:lvl w:ilvl="6" w:tplc="60E48B34">
      <w:start w:val="1"/>
      <w:numFmt w:val="decimal"/>
      <w:suff w:val="space"/>
      <w:lvlText w:val="%7."/>
      <w:lvlJc w:val="left"/>
      <w:pPr>
        <w:ind w:left="5040" w:hanging="360"/>
      </w:pPr>
    </w:lvl>
    <w:lvl w:ilvl="7" w:tplc="E0547BE0">
      <w:start w:val="1"/>
      <w:numFmt w:val="lowerLetter"/>
      <w:suff w:val="space"/>
      <w:lvlText w:val="%8."/>
      <w:lvlJc w:val="left"/>
      <w:pPr>
        <w:ind w:left="5760" w:hanging="360"/>
      </w:pPr>
    </w:lvl>
    <w:lvl w:ilvl="8" w:tplc="DCA08CCC">
      <w:start w:val="1"/>
      <w:numFmt w:val="lowerRoman"/>
      <w:suff w:val="space"/>
      <w:lvlText w:val="%9."/>
      <w:lvlJc w:val="right"/>
      <w:pPr>
        <w:ind w:left="6480" w:hanging="180"/>
      </w:pPr>
    </w:lvl>
  </w:abstractNum>
  <w:abstractNum w:abstractNumId="9" w15:restartNumberingAfterBreak="0">
    <w:nsid w:val="2C4E5507"/>
    <w:multiLevelType w:val="hybridMultilevel"/>
    <w:tmpl w:val="49549884"/>
    <w:lvl w:ilvl="0" w:tplc="A0BA99D6">
      <w:start w:val="1"/>
      <w:numFmt w:val="decimal"/>
      <w:suff w:val="space"/>
      <w:lvlText w:val="%1."/>
      <w:lvlJc w:val="left"/>
      <w:pPr>
        <w:ind w:left="720" w:hanging="360"/>
      </w:pPr>
      <w:rPr>
        <w:rFonts w:hint="default"/>
      </w:rPr>
    </w:lvl>
    <w:lvl w:ilvl="1" w:tplc="15F6E1E0">
      <w:start w:val="1"/>
      <w:numFmt w:val="lowerLetter"/>
      <w:suff w:val="space"/>
      <w:lvlText w:val="%2."/>
      <w:lvlJc w:val="left"/>
      <w:pPr>
        <w:ind w:left="1440" w:hanging="360"/>
      </w:pPr>
    </w:lvl>
    <w:lvl w:ilvl="2" w:tplc="0804C484">
      <w:start w:val="1"/>
      <w:numFmt w:val="lowerRoman"/>
      <w:suff w:val="space"/>
      <w:lvlText w:val="%3."/>
      <w:lvlJc w:val="right"/>
      <w:pPr>
        <w:ind w:left="2160" w:hanging="180"/>
      </w:pPr>
    </w:lvl>
    <w:lvl w:ilvl="3" w:tplc="9AAA0826">
      <w:start w:val="1"/>
      <w:numFmt w:val="decimal"/>
      <w:suff w:val="space"/>
      <w:lvlText w:val="%4."/>
      <w:lvlJc w:val="left"/>
      <w:pPr>
        <w:ind w:left="2880" w:hanging="360"/>
      </w:pPr>
    </w:lvl>
    <w:lvl w:ilvl="4" w:tplc="EB7A666C">
      <w:start w:val="1"/>
      <w:numFmt w:val="lowerLetter"/>
      <w:suff w:val="space"/>
      <w:lvlText w:val="%5."/>
      <w:lvlJc w:val="left"/>
      <w:pPr>
        <w:ind w:left="3600" w:hanging="360"/>
      </w:pPr>
    </w:lvl>
    <w:lvl w:ilvl="5" w:tplc="DC507B0C">
      <w:start w:val="1"/>
      <w:numFmt w:val="lowerRoman"/>
      <w:suff w:val="space"/>
      <w:lvlText w:val="%6."/>
      <w:lvlJc w:val="right"/>
      <w:pPr>
        <w:ind w:left="4320" w:hanging="180"/>
      </w:pPr>
    </w:lvl>
    <w:lvl w:ilvl="6" w:tplc="F26A903E">
      <w:start w:val="1"/>
      <w:numFmt w:val="decimal"/>
      <w:suff w:val="space"/>
      <w:lvlText w:val="%7."/>
      <w:lvlJc w:val="left"/>
      <w:pPr>
        <w:ind w:left="5040" w:hanging="360"/>
      </w:pPr>
    </w:lvl>
    <w:lvl w:ilvl="7" w:tplc="43D25816">
      <w:start w:val="1"/>
      <w:numFmt w:val="lowerLetter"/>
      <w:suff w:val="space"/>
      <w:lvlText w:val="%8."/>
      <w:lvlJc w:val="left"/>
      <w:pPr>
        <w:ind w:left="5760" w:hanging="360"/>
      </w:pPr>
    </w:lvl>
    <w:lvl w:ilvl="8" w:tplc="9CBC71FC">
      <w:start w:val="1"/>
      <w:numFmt w:val="lowerRoman"/>
      <w:suff w:val="space"/>
      <w:lvlText w:val="%9."/>
      <w:lvlJc w:val="right"/>
      <w:pPr>
        <w:ind w:left="6480" w:hanging="180"/>
      </w:pPr>
    </w:lvl>
  </w:abstractNum>
  <w:abstractNum w:abstractNumId="10" w15:restartNumberingAfterBreak="0">
    <w:nsid w:val="360231DE"/>
    <w:multiLevelType w:val="hybridMultilevel"/>
    <w:tmpl w:val="874286A8"/>
    <w:lvl w:ilvl="0" w:tplc="8062C020">
      <w:start w:val="1"/>
      <w:numFmt w:val="decimal"/>
      <w:suff w:val="space"/>
      <w:lvlText w:val="%1)"/>
      <w:lvlJc w:val="left"/>
      <w:pPr>
        <w:ind w:left="720" w:hanging="360"/>
      </w:pPr>
      <w:rPr>
        <w:rFonts w:hint="default"/>
      </w:rPr>
    </w:lvl>
    <w:lvl w:ilvl="1" w:tplc="FD983A6C">
      <w:start w:val="1"/>
      <w:numFmt w:val="lowerLetter"/>
      <w:suff w:val="space"/>
      <w:lvlText w:val="%2."/>
      <w:lvlJc w:val="left"/>
      <w:pPr>
        <w:ind w:left="1440" w:hanging="360"/>
      </w:pPr>
    </w:lvl>
    <w:lvl w:ilvl="2" w:tplc="A10CF910">
      <w:start w:val="1"/>
      <w:numFmt w:val="lowerRoman"/>
      <w:suff w:val="space"/>
      <w:lvlText w:val="%3."/>
      <w:lvlJc w:val="right"/>
      <w:pPr>
        <w:ind w:left="2160" w:hanging="180"/>
      </w:pPr>
    </w:lvl>
    <w:lvl w:ilvl="3" w:tplc="86EC9F20">
      <w:start w:val="1"/>
      <w:numFmt w:val="decimal"/>
      <w:suff w:val="space"/>
      <w:lvlText w:val="%4."/>
      <w:lvlJc w:val="left"/>
      <w:pPr>
        <w:ind w:left="2880" w:hanging="360"/>
      </w:pPr>
    </w:lvl>
    <w:lvl w:ilvl="4" w:tplc="0658961C">
      <w:start w:val="1"/>
      <w:numFmt w:val="lowerLetter"/>
      <w:suff w:val="space"/>
      <w:lvlText w:val="%5."/>
      <w:lvlJc w:val="left"/>
      <w:pPr>
        <w:ind w:left="3600" w:hanging="360"/>
      </w:pPr>
    </w:lvl>
    <w:lvl w:ilvl="5" w:tplc="5DBC86BE">
      <w:start w:val="1"/>
      <w:numFmt w:val="lowerRoman"/>
      <w:suff w:val="space"/>
      <w:lvlText w:val="%6."/>
      <w:lvlJc w:val="right"/>
      <w:pPr>
        <w:ind w:left="4320" w:hanging="180"/>
      </w:pPr>
    </w:lvl>
    <w:lvl w:ilvl="6" w:tplc="9CAE3FCA">
      <w:start w:val="1"/>
      <w:numFmt w:val="decimal"/>
      <w:suff w:val="space"/>
      <w:lvlText w:val="%7."/>
      <w:lvlJc w:val="left"/>
      <w:pPr>
        <w:ind w:left="5040" w:hanging="360"/>
      </w:pPr>
    </w:lvl>
    <w:lvl w:ilvl="7" w:tplc="BBBA75F8">
      <w:start w:val="1"/>
      <w:numFmt w:val="lowerLetter"/>
      <w:suff w:val="space"/>
      <w:lvlText w:val="%8."/>
      <w:lvlJc w:val="left"/>
      <w:pPr>
        <w:ind w:left="5760" w:hanging="360"/>
      </w:pPr>
    </w:lvl>
    <w:lvl w:ilvl="8" w:tplc="45B22142">
      <w:start w:val="1"/>
      <w:numFmt w:val="lowerRoman"/>
      <w:suff w:val="space"/>
      <w:lvlText w:val="%9."/>
      <w:lvlJc w:val="right"/>
      <w:pPr>
        <w:ind w:left="6480" w:hanging="180"/>
      </w:pPr>
    </w:lvl>
  </w:abstractNum>
  <w:abstractNum w:abstractNumId="11" w15:restartNumberingAfterBreak="0">
    <w:nsid w:val="3B5C655E"/>
    <w:multiLevelType w:val="hybridMultilevel"/>
    <w:tmpl w:val="2C7289B2"/>
    <w:lvl w:ilvl="0" w:tplc="E68C2BD6">
      <w:start w:val="5"/>
      <w:numFmt w:val="decimal"/>
      <w:suff w:val="space"/>
      <w:lvlText w:val="%1)"/>
      <w:lvlJc w:val="left"/>
      <w:pPr>
        <w:ind w:left="720" w:hanging="360"/>
      </w:pPr>
      <w:rPr>
        <w:rFonts w:hint="default"/>
      </w:rPr>
    </w:lvl>
    <w:lvl w:ilvl="1" w:tplc="FF06304A">
      <w:start w:val="1"/>
      <w:numFmt w:val="lowerLetter"/>
      <w:suff w:val="space"/>
      <w:lvlText w:val="%2."/>
      <w:lvlJc w:val="left"/>
      <w:pPr>
        <w:ind w:left="1440" w:hanging="360"/>
      </w:pPr>
    </w:lvl>
    <w:lvl w:ilvl="2" w:tplc="12885E3E">
      <w:start w:val="1"/>
      <w:numFmt w:val="lowerRoman"/>
      <w:suff w:val="space"/>
      <w:lvlText w:val="%3."/>
      <w:lvlJc w:val="right"/>
      <w:pPr>
        <w:ind w:left="2160" w:hanging="180"/>
      </w:pPr>
    </w:lvl>
    <w:lvl w:ilvl="3" w:tplc="FAD6AFE2">
      <w:start w:val="1"/>
      <w:numFmt w:val="decimal"/>
      <w:suff w:val="space"/>
      <w:lvlText w:val="%4."/>
      <w:lvlJc w:val="left"/>
      <w:pPr>
        <w:ind w:left="2880" w:hanging="360"/>
      </w:pPr>
    </w:lvl>
    <w:lvl w:ilvl="4" w:tplc="F2B21D48">
      <w:start w:val="1"/>
      <w:numFmt w:val="lowerLetter"/>
      <w:suff w:val="space"/>
      <w:lvlText w:val="%5."/>
      <w:lvlJc w:val="left"/>
      <w:pPr>
        <w:ind w:left="3600" w:hanging="360"/>
      </w:pPr>
    </w:lvl>
    <w:lvl w:ilvl="5" w:tplc="B04A9D14">
      <w:start w:val="1"/>
      <w:numFmt w:val="lowerRoman"/>
      <w:suff w:val="space"/>
      <w:lvlText w:val="%6."/>
      <w:lvlJc w:val="right"/>
      <w:pPr>
        <w:ind w:left="4320" w:hanging="180"/>
      </w:pPr>
    </w:lvl>
    <w:lvl w:ilvl="6" w:tplc="81C29712">
      <w:start w:val="1"/>
      <w:numFmt w:val="decimal"/>
      <w:suff w:val="space"/>
      <w:lvlText w:val="%7."/>
      <w:lvlJc w:val="left"/>
      <w:pPr>
        <w:ind w:left="5040" w:hanging="360"/>
      </w:pPr>
    </w:lvl>
    <w:lvl w:ilvl="7" w:tplc="06B47FA6">
      <w:start w:val="1"/>
      <w:numFmt w:val="lowerLetter"/>
      <w:suff w:val="space"/>
      <w:lvlText w:val="%8."/>
      <w:lvlJc w:val="left"/>
      <w:pPr>
        <w:ind w:left="5760" w:hanging="360"/>
      </w:pPr>
    </w:lvl>
    <w:lvl w:ilvl="8" w:tplc="7E805B16">
      <w:start w:val="1"/>
      <w:numFmt w:val="lowerRoman"/>
      <w:suff w:val="space"/>
      <w:lvlText w:val="%9."/>
      <w:lvlJc w:val="right"/>
      <w:pPr>
        <w:ind w:left="6480" w:hanging="180"/>
      </w:pPr>
    </w:lvl>
  </w:abstractNum>
  <w:abstractNum w:abstractNumId="12" w15:restartNumberingAfterBreak="0">
    <w:nsid w:val="3C222DEC"/>
    <w:multiLevelType w:val="hybridMultilevel"/>
    <w:tmpl w:val="03761EAE"/>
    <w:lvl w:ilvl="0" w:tplc="7960D8BC">
      <w:start w:val="1"/>
      <w:numFmt w:val="decimal"/>
      <w:suff w:val="space"/>
      <w:lvlText w:val="%1."/>
      <w:lvlJc w:val="left"/>
      <w:pPr>
        <w:ind w:left="720" w:hanging="360"/>
      </w:pPr>
      <w:rPr>
        <w:rFonts w:hint="default"/>
      </w:rPr>
    </w:lvl>
    <w:lvl w:ilvl="1" w:tplc="40D8E870">
      <w:start w:val="1"/>
      <w:numFmt w:val="lowerLetter"/>
      <w:suff w:val="space"/>
      <w:lvlText w:val="%2."/>
      <w:lvlJc w:val="left"/>
      <w:pPr>
        <w:ind w:left="1440" w:hanging="360"/>
      </w:pPr>
    </w:lvl>
    <w:lvl w:ilvl="2" w:tplc="D20254FE">
      <w:start w:val="1"/>
      <w:numFmt w:val="lowerRoman"/>
      <w:suff w:val="space"/>
      <w:lvlText w:val="%3."/>
      <w:lvlJc w:val="right"/>
      <w:pPr>
        <w:ind w:left="2160" w:hanging="180"/>
      </w:pPr>
    </w:lvl>
    <w:lvl w:ilvl="3" w:tplc="EC0896CC">
      <w:start w:val="1"/>
      <w:numFmt w:val="decimal"/>
      <w:suff w:val="space"/>
      <w:lvlText w:val="%4."/>
      <w:lvlJc w:val="left"/>
      <w:pPr>
        <w:ind w:left="2880" w:hanging="360"/>
      </w:pPr>
    </w:lvl>
    <w:lvl w:ilvl="4" w:tplc="99D891E6">
      <w:start w:val="1"/>
      <w:numFmt w:val="lowerLetter"/>
      <w:suff w:val="space"/>
      <w:lvlText w:val="%5."/>
      <w:lvlJc w:val="left"/>
      <w:pPr>
        <w:ind w:left="3600" w:hanging="360"/>
      </w:pPr>
    </w:lvl>
    <w:lvl w:ilvl="5" w:tplc="931E7DE8">
      <w:start w:val="1"/>
      <w:numFmt w:val="lowerRoman"/>
      <w:suff w:val="space"/>
      <w:lvlText w:val="%6."/>
      <w:lvlJc w:val="right"/>
      <w:pPr>
        <w:ind w:left="4320" w:hanging="180"/>
      </w:pPr>
    </w:lvl>
    <w:lvl w:ilvl="6" w:tplc="94A623C4">
      <w:start w:val="1"/>
      <w:numFmt w:val="decimal"/>
      <w:suff w:val="space"/>
      <w:lvlText w:val="%7."/>
      <w:lvlJc w:val="left"/>
      <w:pPr>
        <w:ind w:left="5040" w:hanging="360"/>
      </w:pPr>
    </w:lvl>
    <w:lvl w:ilvl="7" w:tplc="79449F56">
      <w:start w:val="1"/>
      <w:numFmt w:val="lowerLetter"/>
      <w:suff w:val="space"/>
      <w:lvlText w:val="%8."/>
      <w:lvlJc w:val="left"/>
      <w:pPr>
        <w:ind w:left="5760" w:hanging="360"/>
      </w:pPr>
    </w:lvl>
    <w:lvl w:ilvl="8" w:tplc="4EB26B8A">
      <w:start w:val="1"/>
      <w:numFmt w:val="lowerRoman"/>
      <w:suff w:val="space"/>
      <w:lvlText w:val="%9."/>
      <w:lvlJc w:val="right"/>
      <w:pPr>
        <w:ind w:left="6480" w:hanging="180"/>
      </w:pPr>
    </w:lvl>
  </w:abstractNum>
  <w:abstractNum w:abstractNumId="13" w15:restartNumberingAfterBreak="0">
    <w:nsid w:val="3DA81577"/>
    <w:multiLevelType w:val="hybridMultilevel"/>
    <w:tmpl w:val="63DC794C"/>
    <w:lvl w:ilvl="0" w:tplc="CFC6853E">
      <w:start w:val="1"/>
      <w:numFmt w:val="decimal"/>
      <w:suff w:val="space"/>
      <w:lvlText w:val="%1"/>
      <w:lvlJc w:val="center"/>
      <w:pPr>
        <w:ind w:left="785" w:hanging="360"/>
      </w:pPr>
      <w:rPr>
        <w:rFonts w:hint="default"/>
      </w:rPr>
    </w:lvl>
    <w:lvl w:ilvl="1" w:tplc="0B225E98">
      <w:start w:val="1"/>
      <w:numFmt w:val="lowerLetter"/>
      <w:suff w:val="space"/>
      <w:lvlText w:val="%2."/>
      <w:lvlJc w:val="left"/>
      <w:pPr>
        <w:ind w:left="1440" w:hanging="360"/>
      </w:pPr>
    </w:lvl>
    <w:lvl w:ilvl="2" w:tplc="57280840">
      <w:start w:val="1"/>
      <w:numFmt w:val="lowerRoman"/>
      <w:suff w:val="space"/>
      <w:lvlText w:val="%3."/>
      <w:lvlJc w:val="right"/>
      <w:pPr>
        <w:ind w:left="2160" w:hanging="180"/>
      </w:pPr>
    </w:lvl>
    <w:lvl w:ilvl="3" w:tplc="E42AAD52">
      <w:start w:val="1"/>
      <w:numFmt w:val="decimal"/>
      <w:suff w:val="space"/>
      <w:lvlText w:val="%4."/>
      <w:lvlJc w:val="left"/>
      <w:pPr>
        <w:ind w:left="2880" w:hanging="360"/>
      </w:pPr>
    </w:lvl>
    <w:lvl w:ilvl="4" w:tplc="C9AA38D4">
      <w:start w:val="1"/>
      <w:numFmt w:val="lowerLetter"/>
      <w:suff w:val="space"/>
      <w:lvlText w:val="%5."/>
      <w:lvlJc w:val="left"/>
      <w:pPr>
        <w:ind w:left="3600" w:hanging="360"/>
      </w:pPr>
    </w:lvl>
    <w:lvl w:ilvl="5" w:tplc="71F06312">
      <w:start w:val="1"/>
      <w:numFmt w:val="lowerRoman"/>
      <w:suff w:val="space"/>
      <w:lvlText w:val="%6."/>
      <w:lvlJc w:val="right"/>
      <w:pPr>
        <w:ind w:left="4320" w:hanging="180"/>
      </w:pPr>
    </w:lvl>
    <w:lvl w:ilvl="6" w:tplc="2438C196">
      <w:start w:val="1"/>
      <w:numFmt w:val="decimal"/>
      <w:suff w:val="space"/>
      <w:lvlText w:val="%7."/>
      <w:lvlJc w:val="left"/>
      <w:pPr>
        <w:ind w:left="5040" w:hanging="360"/>
      </w:pPr>
    </w:lvl>
    <w:lvl w:ilvl="7" w:tplc="38A22C84">
      <w:start w:val="1"/>
      <w:numFmt w:val="lowerLetter"/>
      <w:suff w:val="space"/>
      <w:lvlText w:val="%8."/>
      <w:lvlJc w:val="left"/>
      <w:pPr>
        <w:ind w:left="5760" w:hanging="360"/>
      </w:pPr>
    </w:lvl>
    <w:lvl w:ilvl="8" w:tplc="22CEC484">
      <w:start w:val="1"/>
      <w:numFmt w:val="lowerRoman"/>
      <w:suff w:val="space"/>
      <w:lvlText w:val="%9."/>
      <w:lvlJc w:val="right"/>
      <w:pPr>
        <w:ind w:left="6480" w:hanging="180"/>
      </w:pPr>
    </w:lvl>
  </w:abstractNum>
  <w:abstractNum w:abstractNumId="14" w15:restartNumberingAfterBreak="0">
    <w:nsid w:val="408B6413"/>
    <w:multiLevelType w:val="hybridMultilevel"/>
    <w:tmpl w:val="16E25E56"/>
    <w:lvl w:ilvl="0" w:tplc="82C8AD86">
      <w:start w:val="1"/>
      <w:numFmt w:val="decimal"/>
      <w:suff w:val="space"/>
      <w:lvlText w:val="%1)"/>
      <w:lvlJc w:val="left"/>
      <w:pPr>
        <w:ind w:left="360" w:hanging="360"/>
      </w:pPr>
      <w:rPr>
        <w:rFonts w:hint="default"/>
      </w:rPr>
    </w:lvl>
    <w:lvl w:ilvl="1" w:tplc="725CB6F4">
      <w:start w:val="1"/>
      <w:numFmt w:val="lowerLetter"/>
      <w:suff w:val="space"/>
      <w:lvlText w:val="%2."/>
      <w:lvlJc w:val="left"/>
      <w:pPr>
        <w:ind w:left="1080" w:hanging="360"/>
      </w:pPr>
    </w:lvl>
    <w:lvl w:ilvl="2" w:tplc="493E5CE2">
      <w:start w:val="1"/>
      <w:numFmt w:val="lowerRoman"/>
      <w:suff w:val="space"/>
      <w:lvlText w:val="%3."/>
      <w:lvlJc w:val="right"/>
      <w:pPr>
        <w:ind w:left="1800" w:hanging="180"/>
      </w:pPr>
    </w:lvl>
    <w:lvl w:ilvl="3" w:tplc="B59A893C">
      <w:start w:val="1"/>
      <w:numFmt w:val="decimal"/>
      <w:suff w:val="space"/>
      <w:lvlText w:val="%4."/>
      <w:lvlJc w:val="left"/>
      <w:pPr>
        <w:ind w:left="2520" w:hanging="360"/>
      </w:pPr>
    </w:lvl>
    <w:lvl w:ilvl="4" w:tplc="26A29280">
      <w:start w:val="1"/>
      <w:numFmt w:val="lowerLetter"/>
      <w:suff w:val="space"/>
      <w:lvlText w:val="%5."/>
      <w:lvlJc w:val="left"/>
      <w:pPr>
        <w:ind w:left="3240" w:hanging="360"/>
      </w:pPr>
    </w:lvl>
    <w:lvl w:ilvl="5" w:tplc="AA3074E4">
      <w:start w:val="1"/>
      <w:numFmt w:val="lowerRoman"/>
      <w:suff w:val="space"/>
      <w:lvlText w:val="%6."/>
      <w:lvlJc w:val="right"/>
      <w:pPr>
        <w:ind w:left="3960" w:hanging="180"/>
      </w:pPr>
    </w:lvl>
    <w:lvl w:ilvl="6" w:tplc="E4EE1C64">
      <w:start w:val="1"/>
      <w:numFmt w:val="decimal"/>
      <w:suff w:val="space"/>
      <w:lvlText w:val="%7."/>
      <w:lvlJc w:val="left"/>
      <w:pPr>
        <w:ind w:left="4680" w:hanging="360"/>
      </w:pPr>
    </w:lvl>
    <w:lvl w:ilvl="7" w:tplc="8488E3F4">
      <w:start w:val="1"/>
      <w:numFmt w:val="lowerLetter"/>
      <w:suff w:val="space"/>
      <w:lvlText w:val="%8."/>
      <w:lvlJc w:val="left"/>
      <w:pPr>
        <w:ind w:left="5400" w:hanging="360"/>
      </w:pPr>
    </w:lvl>
    <w:lvl w:ilvl="8" w:tplc="862A5E96">
      <w:start w:val="1"/>
      <w:numFmt w:val="lowerRoman"/>
      <w:suff w:val="space"/>
      <w:lvlText w:val="%9."/>
      <w:lvlJc w:val="right"/>
      <w:pPr>
        <w:ind w:left="6120" w:hanging="180"/>
      </w:pPr>
    </w:lvl>
  </w:abstractNum>
  <w:abstractNum w:abstractNumId="15" w15:restartNumberingAfterBreak="0">
    <w:nsid w:val="41837222"/>
    <w:multiLevelType w:val="hybridMultilevel"/>
    <w:tmpl w:val="9B0454DC"/>
    <w:lvl w:ilvl="0" w:tplc="E2A686C0">
      <w:start w:val="1"/>
      <w:numFmt w:val="decimal"/>
      <w:suff w:val="space"/>
      <w:lvlText w:val="%1"/>
      <w:lvlJc w:val="center"/>
      <w:pPr>
        <w:ind w:left="785" w:hanging="360"/>
      </w:pPr>
      <w:rPr>
        <w:rFonts w:hint="default"/>
      </w:rPr>
    </w:lvl>
    <w:lvl w:ilvl="1" w:tplc="DF986FDA">
      <w:start w:val="1"/>
      <w:numFmt w:val="lowerLetter"/>
      <w:suff w:val="space"/>
      <w:lvlText w:val="%2."/>
      <w:lvlJc w:val="left"/>
      <w:pPr>
        <w:ind w:left="1440" w:hanging="360"/>
      </w:pPr>
    </w:lvl>
    <w:lvl w:ilvl="2" w:tplc="92D0BC66">
      <w:start w:val="1"/>
      <w:numFmt w:val="lowerRoman"/>
      <w:suff w:val="space"/>
      <w:lvlText w:val="%3."/>
      <w:lvlJc w:val="right"/>
      <w:pPr>
        <w:ind w:left="2160" w:hanging="180"/>
      </w:pPr>
    </w:lvl>
    <w:lvl w:ilvl="3" w:tplc="4DFAE7D8">
      <w:start w:val="1"/>
      <w:numFmt w:val="decimal"/>
      <w:suff w:val="space"/>
      <w:lvlText w:val="%4."/>
      <w:lvlJc w:val="left"/>
      <w:pPr>
        <w:ind w:left="2880" w:hanging="360"/>
      </w:pPr>
    </w:lvl>
    <w:lvl w:ilvl="4" w:tplc="D30E4F46">
      <w:start w:val="1"/>
      <w:numFmt w:val="lowerLetter"/>
      <w:suff w:val="space"/>
      <w:lvlText w:val="%5."/>
      <w:lvlJc w:val="left"/>
      <w:pPr>
        <w:ind w:left="3600" w:hanging="360"/>
      </w:pPr>
    </w:lvl>
    <w:lvl w:ilvl="5" w:tplc="BCB03A44">
      <w:start w:val="1"/>
      <w:numFmt w:val="lowerRoman"/>
      <w:suff w:val="space"/>
      <w:lvlText w:val="%6."/>
      <w:lvlJc w:val="right"/>
      <w:pPr>
        <w:ind w:left="4320" w:hanging="180"/>
      </w:pPr>
    </w:lvl>
    <w:lvl w:ilvl="6" w:tplc="C3BC870A">
      <w:start w:val="1"/>
      <w:numFmt w:val="decimal"/>
      <w:suff w:val="space"/>
      <w:lvlText w:val="%7."/>
      <w:lvlJc w:val="left"/>
      <w:pPr>
        <w:ind w:left="5040" w:hanging="360"/>
      </w:pPr>
    </w:lvl>
    <w:lvl w:ilvl="7" w:tplc="1E56511A">
      <w:start w:val="1"/>
      <w:numFmt w:val="lowerLetter"/>
      <w:suff w:val="space"/>
      <w:lvlText w:val="%8."/>
      <w:lvlJc w:val="left"/>
      <w:pPr>
        <w:ind w:left="5760" w:hanging="360"/>
      </w:pPr>
    </w:lvl>
    <w:lvl w:ilvl="8" w:tplc="C1FC65A4">
      <w:start w:val="1"/>
      <w:numFmt w:val="lowerRoman"/>
      <w:suff w:val="space"/>
      <w:lvlText w:val="%9."/>
      <w:lvlJc w:val="right"/>
      <w:pPr>
        <w:ind w:left="6480" w:hanging="180"/>
      </w:pPr>
    </w:lvl>
  </w:abstractNum>
  <w:abstractNum w:abstractNumId="16" w15:restartNumberingAfterBreak="0">
    <w:nsid w:val="460B676B"/>
    <w:multiLevelType w:val="hybridMultilevel"/>
    <w:tmpl w:val="8700AD2E"/>
    <w:lvl w:ilvl="0" w:tplc="3998CEFE">
      <w:start w:val="1"/>
      <w:numFmt w:val="decimal"/>
      <w:suff w:val="space"/>
      <w:lvlText w:val="%1)"/>
      <w:lvlJc w:val="left"/>
      <w:pPr>
        <w:ind w:left="720" w:hanging="360"/>
      </w:pPr>
      <w:rPr>
        <w:rFonts w:hint="default"/>
      </w:rPr>
    </w:lvl>
    <w:lvl w:ilvl="1" w:tplc="A2D409B4">
      <w:start w:val="1"/>
      <w:numFmt w:val="lowerLetter"/>
      <w:suff w:val="space"/>
      <w:lvlText w:val="%2."/>
      <w:lvlJc w:val="left"/>
      <w:pPr>
        <w:ind w:left="1440" w:hanging="360"/>
      </w:pPr>
    </w:lvl>
    <w:lvl w:ilvl="2" w:tplc="81F4E7AC">
      <w:start w:val="1"/>
      <w:numFmt w:val="lowerRoman"/>
      <w:suff w:val="space"/>
      <w:lvlText w:val="%3."/>
      <w:lvlJc w:val="right"/>
      <w:pPr>
        <w:ind w:left="2160" w:hanging="180"/>
      </w:pPr>
    </w:lvl>
    <w:lvl w:ilvl="3" w:tplc="39A82A58">
      <w:start w:val="1"/>
      <w:numFmt w:val="decimal"/>
      <w:suff w:val="space"/>
      <w:lvlText w:val="%4."/>
      <w:lvlJc w:val="left"/>
      <w:pPr>
        <w:ind w:left="2880" w:hanging="360"/>
      </w:pPr>
    </w:lvl>
    <w:lvl w:ilvl="4" w:tplc="BB16DBB8">
      <w:start w:val="1"/>
      <w:numFmt w:val="lowerLetter"/>
      <w:suff w:val="space"/>
      <w:lvlText w:val="%5."/>
      <w:lvlJc w:val="left"/>
      <w:pPr>
        <w:ind w:left="3600" w:hanging="360"/>
      </w:pPr>
    </w:lvl>
    <w:lvl w:ilvl="5" w:tplc="B91C0078">
      <w:start w:val="1"/>
      <w:numFmt w:val="lowerRoman"/>
      <w:suff w:val="space"/>
      <w:lvlText w:val="%6."/>
      <w:lvlJc w:val="right"/>
      <w:pPr>
        <w:ind w:left="4320" w:hanging="180"/>
      </w:pPr>
    </w:lvl>
    <w:lvl w:ilvl="6" w:tplc="35BCCE50">
      <w:start w:val="1"/>
      <w:numFmt w:val="decimal"/>
      <w:suff w:val="space"/>
      <w:lvlText w:val="%7."/>
      <w:lvlJc w:val="left"/>
      <w:pPr>
        <w:ind w:left="5040" w:hanging="360"/>
      </w:pPr>
    </w:lvl>
    <w:lvl w:ilvl="7" w:tplc="50BA6C02">
      <w:start w:val="1"/>
      <w:numFmt w:val="lowerLetter"/>
      <w:suff w:val="space"/>
      <w:lvlText w:val="%8."/>
      <w:lvlJc w:val="left"/>
      <w:pPr>
        <w:ind w:left="5760" w:hanging="360"/>
      </w:pPr>
    </w:lvl>
    <w:lvl w:ilvl="8" w:tplc="21AC3362">
      <w:start w:val="1"/>
      <w:numFmt w:val="lowerRoman"/>
      <w:suff w:val="space"/>
      <w:lvlText w:val="%9."/>
      <w:lvlJc w:val="right"/>
      <w:pPr>
        <w:ind w:left="6480" w:hanging="180"/>
      </w:pPr>
    </w:lvl>
  </w:abstractNum>
  <w:abstractNum w:abstractNumId="17" w15:restartNumberingAfterBreak="0">
    <w:nsid w:val="465F75F6"/>
    <w:multiLevelType w:val="hybridMultilevel"/>
    <w:tmpl w:val="57BC548E"/>
    <w:lvl w:ilvl="0" w:tplc="222402EA">
      <w:start w:val="1"/>
      <w:numFmt w:val="decimal"/>
      <w:suff w:val="space"/>
      <w:lvlText w:val="%1)"/>
      <w:lvlJc w:val="left"/>
      <w:pPr>
        <w:ind w:left="1440" w:hanging="360"/>
      </w:pPr>
      <w:rPr>
        <w:rFonts w:hint="default"/>
      </w:rPr>
    </w:lvl>
    <w:lvl w:ilvl="1" w:tplc="328A30D8">
      <w:start w:val="1"/>
      <w:numFmt w:val="lowerLetter"/>
      <w:suff w:val="space"/>
      <w:lvlText w:val="%2."/>
      <w:lvlJc w:val="left"/>
      <w:pPr>
        <w:ind w:left="2160" w:hanging="360"/>
      </w:pPr>
    </w:lvl>
    <w:lvl w:ilvl="2" w:tplc="1E6A44F8">
      <w:start w:val="1"/>
      <w:numFmt w:val="lowerRoman"/>
      <w:suff w:val="space"/>
      <w:lvlText w:val="%3."/>
      <w:lvlJc w:val="right"/>
      <w:pPr>
        <w:ind w:left="2880" w:hanging="180"/>
      </w:pPr>
    </w:lvl>
    <w:lvl w:ilvl="3" w:tplc="30F8F3CE">
      <w:start w:val="1"/>
      <w:numFmt w:val="decimal"/>
      <w:suff w:val="space"/>
      <w:lvlText w:val="%4."/>
      <w:lvlJc w:val="left"/>
      <w:pPr>
        <w:ind w:left="3600" w:hanging="360"/>
      </w:pPr>
    </w:lvl>
    <w:lvl w:ilvl="4" w:tplc="B4CEF2E0">
      <w:start w:val="1"/>
      <w:numFmt w:val="lowerLetter"/>
      <w:suff w:val="space"/>
      <w:lvlText w:val="%5."/>
      <w:lvlJc w:val="left"/>
      <w:pPr>
        <w:ind w:left="4320" w:hanging="360"/>
      </w:pPr>
    </w:lvl>
    <w:lvl w:ilvl="5" w:tplc="06B0CC8E">
      <w:start w:val="1"/>
      <w:numFmt w:val="lowerRoman"/>
      <w:suff w:val="space"/>
      <w:lvlText w:val="%6."/>
      <w:lvlJc w:val="right"/>
      <w:pPr>
        <w:ind w:left="5040" w:hanging="180"/>
      </w:pPr>
    </w:lvl>
    <w:lvl w:ilvl="6" w:tplc="026E8C6A">
      <w:start w:val="1"/>
      <w:numFmt w:val="decimal"/>
      <w:suff w:val="space"/>
      <w:lvlText w:val="%7."/>
      <w:lvlJc w:val="left"/>
      <w:pPr>
        <w:ind w:left="5760" w:hanging="360"/>
      </w:pPr>
    </w:lvl>
    <w:lvl w:ilvl="7" w:tplc="21F05062">
      <w:start w:val="1"/>
      <w:numFmt w:val="lowerLetter"/>
      <w:suff w:val="space"/>
      <w:lvlText w:val="%8."/>
      <w:lvlJc w:val="left"/>
      <w:pPr>
        <w:ind w:left="6480" w:hanging="360"/>
      </w:pPr>
    </w:lvl>
    <w:lvl w:ilvl="8" w:tplc="184A3F08">
      <w:start w:val="1"/>
      <w:numFmt w:val="lowerRoman"/>
      <w:suff w:val="space"/>
      <w:lvlText w:val="%9."/>
      <w:lvlJc w:val="right"/>
      <w:pPr>
        <w:ind w:left="7200" w:hanging="180"/>
      </w:pPr>
    </w:lvl>
  </w:abstractNum>
  <w:abstractNum w:abstractNumId="18" w15:restartNumberingAfterBreak="0">
    <w:nsid w:val="47332A65"/>
    <w:multiLevelType w:val="hybridMultilevel"/>
    <w:tmpl w:val="2E7A73A0"/>
    <w:lvl w:ilvl="0" w:tplc="1A12963C">
      <w:start w:val="1"/>
      <w:numFmt w:val="decimal"/>
      <w:suff w:val="space"/>
      <w:lvlText w:val="%1."/>
      <w:lvlJc w:val="left"/>
      <w:pPr>
        <w:ind w:left="247" w:hanging="360"/>
      </w:pPr>
      <w:rPr>
        <w:rFonts w:hint="default"/>
      </w:rPr>
    </w:lvl>
    <w:lvl w:ilvl="1" w:tplc="0E94AAA0">
      <w:start w:val="1"/>
      <w:numFmt w:val="lowerLetter"/>
      <w:suff w:val="space"/>
      <w:lvlText w:val="%2."/>
      <w:lvlJc w:val="left"/>
      <w:pPr>
        <w:ind w:left="967" w:hanging="360"/>
      </w:pPr>
    </w:lvl>
    <w:lvl w:ilvl="2" w:tplc="71761D3A">
      <w:start w:val="1"/>
      <w:numFmt w:val="lowerRoman"/>
      <w:suff w:val="space"/>
      <w:lvlText w:val="%3."/>
      <w:lvlJc w:val="right"/>
      <w:pPr>
        <w:ind w:left="1687" w:hanging="180"/>
      </w:pPr>
    </w:lvl>
    <w:lvl w:ilvl="3" w:tplc="9312C212">
      <w:start w:val="1"/>
      <w:numFmt w:val="decimal"/>
      <w:suff w:val="space"/>
      <w:lvlText w:val="%4."/>
      <w:lvlJc w:val="left"/>
      <w:pPr>
        <w:ind w:left="2407" w:hanging="360"/>
      </w:pPr>
    </w:lvl>
    <w:lvl w:ilvl="4" w:tplc="BA4A3DF0">
      <w:start w:val="1"/>
      <w:numFmt w:val="lowerLetter"/>
      <w:suff w:val="space"/>
      <w:lvlText w:val="%5."/>
      <w:lvlJc w:val="left"/>
      <w:pPr>
        <w:ind w:left="3127" w:hanging="360"/>
      </w:pPr>
    </w:lvl>
    <w:lvl w:ilvl="5" w:tplc="75C46F1C">
      <w:start w:val="1"/>
      <w:numFmt w:val="lowerRoman"/>
      <w:suff w:val="space"/>
      <w:lvlText w:val="%6."/>
      <w:lvlJc w:val="right"/>
      <w:pPr>
        <w:ind w:left="3847" w:hanging="180"/>
      </w:pPr>
    </w:lvl>
    <w:lvl w:ilvl="6" w:tplc="17B61BDA">
      <w:start w:val="1"/>
      <w:numFmt w:val="decimal"/>
      <w:suff w:val="space"/>
      <w:lvlText w:val="%7."/>
      <w:lvlJc w:val="left"/>
      <w:pPr>
        <w:ind w:left="4567" w:hanging="360"/>
      </w:pPr>
    </w:lvl>
    <w:lvl w:ilvl="7" w:tplc="D4240D78">
      <w:start w:val="1"/>
      <w:numFmt w:val="lowerLetter"/>
      <w:suff w:val="space"/>
      <w:lvlText w:val="%8."/>
      <w:lvlJc w:val="left"/>
      <w:pPr>
        <w:ind w:left="5287" w:hanging="360"/>
      </w:pPr>
    </w:lvl>
    <w:lvl w:ilvl="8" w:tplc="08A4C9B6">
      <w:start w:val="1"/>
      <w:numFmt w:val="lowerRoman"/>
      <w:suff w:val="space"/>
      <w:lvlText w:val="%9."/>
      <w:lvlJc w:val="right"/>
      <w:pPr>
        <w:ind w:left="6007" w:hanging="180"/>
      </w:pPr>
    </w:lvl>
  </w:abstractNum>
  <w:abstractNum w:abstractNumId="19" w15:restartNumberingAfterBreak="0">
    <w:nsid w:val="47C93C0D"/>
    <w:multiLevelType w:val="hybridMultilevel"/>
    <w:tmpl w:val="21C83EDC"/>
    <w:lvl w:ilvl="0" w:tplc="DB78070A">
      <w:start w:val="1"/>
      <w:numFmt w:val="decimal"/>
      <w:suff w:val="space"/>
      <w:lvlText w:val="%1"/>
      <w:lvlJc w:val="center"/>
      <w:pPr>
        <w:ind w:left="720" w:hanging="360"/>
      </w:pPr>
      <w:rPr>
        <w:rFonts w:hint="default"/>
      </w:rPr>
    </w:lvl>
    <w:lvl w:ilvl="1" w:tplc="5BF8C68A">
      <w:start w:val="1"/>
      <w:numFmt w:val="lowerLetter"/>
      <w:suff w:val="space"/>
      <w:lvlText w:val="%2."/>
      <w:lvlJc w:val="left"/>
      <w:pPr>
        <w:ind w:left="1440" w:hanging="360"/>
      </w:pPr>
    </w:lvl>
    <w:lvl w:ilvl="2" w:tplc="3822E532">
      <w:start w:val="1"/>
      <w:numFmt w:val="lowerRoman"/>
      <w:suff w:val="space"/>
      <w:lvlText w:val="%3."/>
      <w:lvlJc w:val="right"/>
      <w:pPr>
        <w:ind w:left="2160" w:hanging="180"/>
      </w:pPr>
    </w:lvl>
    <w:lvl w:ilvl="3" w:tplc="48927B66">
      <w:start w:val="1"/>
      <w:numFmt w:val="decimal"/>
      <w:suff w:val="space"/>
      <w:lvlText w:val="%4."/>
      <w:lvlJc w:val="left"/>
      <w:pPr>
        <w:ind w:left="2880" w:hanging="360"/>
      </w:pPr>
    </w:lvl>
    <w:lvl w:ilvl="4" w:tplc="84EEFF70">
      <w:start w:val="1"/>
      <w:numFmt w:val="lowerLetter"/>
      <w:suff w:val="space"/>
      <w:lvlText w:val="%5."/>
      <w:lvlJc w:val="left"/>
      <w:pPr>
        <w:ind w:left="3600" w:hanging="360"/>
      </w:pPr>
    </w:lvl>
    <w:lvl w:ilvl="5" w:tplc="F97E09BC">
      <w:start w:val="1"/>
      <w:numFmt w:val="lowerRoman"/>
      <w:suff w:val="space"/>
      <w:lvlText w:val="%6."/>
      <w:lvlJc w:val="right"/>
      <w:pPr>
        <w:ind w:left="4320" w:hanging="180"/>
      </w:pPr>
    </w:lvl>
    <w:lvl w:ilvl="6" w:tplc="D9B0E7AC">
      <w:start w:val="1"/>
      <w:numFmt w:val="decimal"/>
      <w:suff w:val="space"/>
      <w:lvlText w:val="%7."/>
      <w:lvlJc w:val="left"/>
      <w:pPr>
        <w:ind w:left="5040" w:hanging="360"/>
      </w:pPr>
    </w:lvl>
    <w:lvl w:ilvl="7" w:tplc="3A3A4BB8">
      <w:start w:val="1"/>
      <w:numFmt w:val="lowerLetter"/>
      <w:suff w:val="space"/>
      <w:lvlText w:val="%8."/>
      <w:lvlJc w:val="left"/>
      <w:pPr>
        <w:ind w:left="5760" w:hanging="360"/>
      </w:pPr>
    </w:lvl>
    <w:lvl w:ilvl="8" w:tplc="624A441C">
      <w:start w:val="1"/>
      <w:numFmt w:val="lowerRoman"/>
      <w:suff w:val="space"/>
      <w:lvlText w:val="%9."/>
      <w:lvlJc w:val="right"/>
      <w:pPr>
        <w:ind w:left="6480" w:hanging="180"/>
      </w:pPr>
    </w:lvl>
  </w:abstractNum>
  <w:abstractNum w:abstractNumId="20" w15:restartNumberingAfterBreak="0">
    <w:nsid w:val="4E0E35F4"/>
    <w:multiLevelType w:val="hybridMultilevel"/>
    <w:tmpl w:val="0BFC3AA0"/>
    <w:lvl w:ilvl="0" w:tplc="83F82F14">
      <w:start w:val="1"/>
      <w:numFmt w:val="decimal"/>
      <w:suff w:val="space"/>
      <w:lvlText w:val="%1"/>
      <w:lvlJc w:val="center"/>
      <w:pPr>
        <w:ind w:left="502" w:hanging="360"/>
      </w:pPr>
      <w:rPr>
        <w:rFonts w:hint="default"/>
        <w:color w:val="000000" w:themeColor="text1"/>
      </w:rPr>
    </w:lvl>
    <w:lvl w:ilvl="1" w:tplc="89F64910">
      <w:start w:val="1"/>
      <w:numFmt w:val="lowerLetter"/>
      <w:suff w:val="space"/>
      <w:lvlText w:val="%2."/>
      <w:lvlJc w:val="left"/>
      <w:pPr>
        <w:ind w:left="1440" w:hanging="360"/>
      </w:pPr>
    </w:lvl>
    <w:lvl w:ilvl="2" w:tplc="7716F6FE">
      <w:start w:val="1"/>
      <w:numFmt w:val="lowerRoman"/>
      <w:suff w:val="space"/>
      <w:lvlText w:val="%3."/>
      <w:lvlJc w:val="right"/>
      <w:pPr>
        <w:ind w:left="2160" w:hanging="180"/>
      </w:pPr>
    </w:lvl>
    <w:lvl w:ilvl="3" w:tplc="30EA01E8">
      <w:start w:val="1"/>
      <w:numFmt w:val="decimal"/>
      <w:suff w:val="space"/>
      <w:lvlText w:val="%4."/>
      <w:lvlJc w:val="left"/>
      <w:pPr>
        <w:ind w:left="2880" w:hanging="360"/>
      </w:pPr>
    </w:lvl>
    <w:lvl w:ilvl="4" w:tplc="A428FED6">
      <w:start w:val="1"/>
      <w:numFmt w:val="lowerLetter"/>
      <w:suff w:val="space"/>
      <w:lvlText w:val="%5."/>
      <w:lvlJc w:val="left"/>
      <w:pPr>
        <w:ind w:left="3600" w:hanging="360"/>
      </w:pPr>
    </w:lvl>
    <w:lvl w:ilvl="5" w:tplc="E7064FDA">
      <w:start w:val="1"/>
      <w:numFmt w:val="lowerRoman"/>
      <w:suff w:val="space"/>
      <w:lvlText w:val="%6."/>
      <w:lvlJc w:val="right"/>
      <w:pPr>
        <w:ind w:left="4320" w:hanging="180"/>
      </w:pPr>
    </w:lvl>
    <w:lvl w:ilvl="6" w:tplc="BA32A564">
      <w:start w:val="1"/>
      <w:numFmt w:val="decimal"/>
      <w:suff w:val="space"/>
      <w:lvlText w:val="%7."/>
      <w:lvlJc w:val="left"/>
      <w:pPr>
        <w:ind w:left="5040" w:hanging="360"/>
      </w:pPr>
    </w:lvl>
    <w:lvl w:ilvl="7" w:tplc="9056A82A">
      <w:start w:val="1"/>
      <w:numFmt w:val="lowerLetter"/>
      <w:suff w:val="space"/>
      <w:lvlText w:val="%8."/>
      <w:lvlJc w:val="left"/>
      <w:pPr>
        <w:ind w:left="5760" w:hanging="360"/>
      </w:pPr>
    </w:lvl>
    <w:lvl w:ilvl="8" w:tplc="EEFE4092">
      <w:start w:val="1"/>
      <w:numFmt w:val="lowerRoman"/>
      <w:suff w:val="space"/>
      <w:lvlText w:val="%9."/>
      <w:lvlJc w:val="right"/>
      <w:pPr>
        <w:ind w:left="6480" w:hanging="180"/>
      </w:pPr>
    </w:lvl>
  </w:abstractNum>
  <w:abstractNum w:abstractNumId="21" w15:restartNumberingAfterBreak="0">
    <w:nsid w:val="516E2632"/>
    <w:multiLevelType w:val="hybridMultilevel"/>
    <w:tmpl w:val="1A76AAC6"/>
    <w:lvl w:ilvl="0" w:tplc="E48EC768">
      <w:start w:val="1"/>
      <w:numFmt w:val="decimal"/>
      <w:suff w:val="space"/>
      <w:lvlText w:val="%1)"/>
      <w:lvlJc w:val="left"/>
      <w:pPr>
        <w:ind w:left="1080" w:hanging="360"/>
      </w:pPr>
      <w:rPr>
        <w:rFonts w:hint="default"/>
      </w:rPr>
    </w:lvl>
    <w:lvl w:ilvl="1" w:tplc="746CDCA8">
      <w:start w:val="1"/>
      <w:numFmt w:val="lowerLetter"/>
      <w:suff w:val="space"/>
      <w:lvlText w:val="%2."/>
      <w:lvlJc w:val="left"/>
      <w:pPr>
        <w:ind w:left="1800" w:hanging="360"/>
      </w:pPr>
    </w:lvl>
    <w:lvl w:ilvl="2" w:tplc="BA444C40">
      <w:start w:val="1"/>
      <w:numFmt w:val="lowerRoman"/>
      <w:suff w:val="space"/>
      <w:lvlText w:val="%3."/>
      <w:lvlJc w:val="right"/>
      <w:pPr>
        <w:ind w:left="2520" w:hanging="180"/>
      </w:pPr>
    </w:lvl>
    <w:lvl w:ilvl="3" w:tplc="AF54A72A">
      <w:start w:val="1"/>
      <w:numFmt w:val="decimal"/>
      <w:suff w:val="space"/>
      <w:lvlText w:val="%4."/>
      <w:lvlJc w:val="left"/>
      <w:pPr>
        <w:ind w:left="3240" w:hanging="360"/>
      </w:pPr>
    </w:lvl>
    <w:lvl w:ilvl="4" w:tplc="83AE2BC0">
      <w:start w:val="1"/>
      <w:numFmt w:val="lowerLetter"/>
      <w:suff w:val="space"/>
      <w:lvlText w:val="%5."/>
      <w:lvlJc w:val="left"/>
      <w:pPr>
        <w:ind w:left="3960" w:hanging="360"/>
      </w:pPr>
    </w:lvl>
    <w:lvl w:ilvl="5" w:tplc="EE8E550C">
      <w:start w:val="1"/>
      <w:numFmt w:val="lowerRoman"/>
      <w:suff w:val="space"/>
      <w:lvlText w:val="%6."/>
      <w:lvlJc w:val="right"/>
      <w:pPr>
        <w:ind w:left="4680" w:hanging="180"/>
      </w:pPr>
    </w:lvl>
    <w:lvl w:ilvl="6" w:tplc="089492CA">
      <w:start w:val="1"/>
      <w:numFmt w:val="decimal"/>
      <w:suff w:val="space"/>
      <w:lvlText w:val="%7."/>
      <w:lvlJc w:val="left"/>
      <w:pPr>
        <w:ind w:left="5400" w:hanging="360"/>
      </w:pPr>
    </w:lvl>
    <w:lvl w:ilvl="7" w:tplc="C3E6E46A">
      <w:start w:val="1"/>
      <w:numFmt w:val="lowerLetter"/>
      <w:suff w:val="space"/>
      <w:lvlText w:val="%8."/>
      <w:lvlJc w:val="left"/>
      <w:pPr>
        <w:ind w:left="6120" w:hanging="360"/>
      </w:pPr>
    </w:lvl>
    <w:lvl w:ilvl="8" w:tplc="4B22A74C">
      <w:start w:val="1"/>
      <w:numFmt w:val="lowerRoman"/>
      <w:suff w:val="space"/>
      <w:lvlText w:val="%9."/>
      <w:lvlJc w:val="right"/>
      <w:pPr>
        <w:ind w:left="6840" w:hanging="180"/>
      </w:pPr>
    </w:lvl>
  </w:abstractNum>
  <w:abstractNum w:abstractNumId="22" w15:restartNumberingAfterBreak="0">
    <w:nsid w:val="52967F41"/>
    <w:multiLevelType w:val="hybridMultilevel"/>
    <w:tmpl w:val="58B8FDB2"/>
    <w:lvl w:ilvl="0" w:tplc="47981416">
      <w:start w:val="1"/>
      <w:numFmt w:val="decimal"/>
      <w:suff w:val="space"/>
      <w:lvlText w:val="%1)"/>
      <w:lvlJc w:val="left"/>
      <w:pPr>
        <w:ind w:left="720" w:hanging="360"/>
      </w:pPr>
      <w:rPr>
        <w:rFonts w:hint="default"/>
      </w:rPr>
    </w:lvl>
    <w:lvl w:ilvl="1" w:tplc="13723F92">
      <w:start w:val="1"/>
      <w:numFmt w:val="lowerLetter"/>
      <w:suff w:val="space"/>
      <w:lvlText w:val="%2."/>
      <w:lvlJc w:val="left"/>
      <w:pPr>
        <w:ind w:left="1440" w:hanging="360"/>
      </w:pPr>
    </w:lvl>
    <w:lvl w:ilvl="2" w:tplc="3C76E92C">
      <w:start w:val="1"/>
      <w:numFmt w:val="lowerRoman"/>
      <w:suff w:val="space"/>
      <w:lvlText w:val="%3."/>
      <w:lvlJc w:val="right"/>
      <w:pPr>
        <w:ind w:left="2160" w:hanging="180"/>
      </w:pPr>
    </w:lvl>
    <w:lvl w:ilvl="3" w:tplc="F9468B06">
      <w:start w:val="1"/>
      <w:numFmt w:val="decimal"/>
      <w:suff w:val="space"/>
      <w:lvlText w:val="%4."/>
      <w:lvlJc w:val="left"/>
      <w:pPr>
        <w:ind w:left="2880" w:hanging="360"/>
      </w:pPr>
    </w:lvl>
    <w:lvl w:ilvl="4" w:tplc="DABC0C48">
      <w:start w:val="1"/>
      <w:numFmt w:val="lowerLetter"/>
      <w:suff w:val="space"/>
      <w:lvlText w:val="%5."/>
      <w:lvlJc w:val="left"/>
      <w:pPr>
        <w:ind w:left="3600" w:hanging="360"/>
      </w:pPr>
    </w:lvl>
    <w:lvl w:ilvl="5" w:tplc="9FEC9598">
      <w:start w:val="1"/>
      <w:numFmt w:val="lowerRoman"/>
      <w:suff w:val="space"/>
      <w:lvlText w:val="%6."/>
      <w:lvlJc w:val="right"/>
      <w:pPr>
        <w:ind w:left="4320" w:hanging="180"/>
      </w:pPr>
    </w:lvl>
    <w:lvl w:ilvl="6" w:tplc="86502C32">
      <w:start w:val="1"/>
      <w:numFmt w:val="decimal"/>
      <w:suff w:val="space"/>
      <w:lvlText w:val="%7."/>
      <w:lvlJc w:val="left"/>
      <w:pPr>
        <w:ind w:left="5040" w:hanging="360"/>
      </w:pPr>
    </w:lvl>
    <w:lvl w:ilvl="7" w:tplc="F93C39AE">
      <w:start w:val="1"/>
      <w:numFmt w:val="lowerLetter"/>
      <w:suff w:val="space"/>
      <w:lvlText w:val="%8."/>
      <w:lvlJc w:val="left"/>
      <w:pPr>
        <w:ind w:left="5760" w:hanging="360"/>
      </w:pPr>
    </w:lvl>
    <w:lvl w:ilvl="8" w:tplc="4F9A37B4">
      <w:start w:val="1"/>
      <w:numFmt w:val="lowerRoman"/>
      <w:suff w:val="space"/>
      <w:lvlText w:val="%9."/>
      <w:lvlJc w:val="right"/>
      <w:pPr>
        <w:ind w:left="6480" w:hanging="180"/>
      </w:pPr>
    </w:lvl>
  </w:abstractNum>
  <w:abstractNum w:abstractNumId="23" w15:restartNumberingAfterBreak="0">
    <w:nsid w:val="57A63745"/>
    <w:multiLevelType w:val="hybridMultilevel"/>
    <w:tmpl w:val="15745964"/>
    <w:lvl w:ilvl="0" w:tplc="EE9EA20E">
      <w:start w:val="8"/>
      <w:numFmt w:val="decimal"/>
      <w:suff w:val="space"/>
      <w:lvlText w:val="%1)"/>
      <w:lvlJc w:val="left"/>
      <w:pPr>
        <w:ind w:left="720" w:hanging="360"/>
      </w:pPr>
      <w:rPr>
        <w:rFonts w:hint="default"/>
      </w:rPr>
    </w:lvl>
    <w:lvl w:ilvl="1" w:tplc="8BBADDC0">
      <w:start w:val="1"/>
      <w:numFmt w:val="lowerLetter"/>
      <w:suff w:val="space"/>
      <w:lvlText w:val="%2."/>
      <w:lvlJc w:val="left"/>
      <w:pPr>
        <w:ind w:left="1440" w:hanging="360"/>
      </w:pPr>
    </w:lvl>
    <w:lvl w:ilvl="2" w:tplc="90CC43E0">
      <w:start w:val="1"/>
      <w:numFmt w:val="lowerRoman"/>
      <w:suff w:val="space"/>
      <w:lvlText w:val="%3."/>
      <w:lvlJc w:val="right"/>
      <w:pPr>
        <w:ind w:left="2160" w:hanging="180"/>
      </w:pPr>
    </w:lvl>
    <w:lvl w:ilvl="3" w:tplc="69B0E7C4">
      <w:start w:val="1"/>
      <w:numFmt w:val="decimal"/>
      <w:suff w:val="space"/>
      <w:lvlText w:val="%4."/>
      <w:lvlJc w:val="left"/>
      <w:pPr>
        <w:ind w:left="2880" w:hanging="360"/>
      </w:pPr>
    </w:lvl>
    <w:lvl w:ilvl="4" w:tplc="E5EE5E8C">
      <w:start w:val="1"/>
      <w:numFmt w:val="lowerLetter"/>
      <w:suff w:val="space"/>
      <w:lvlText w:val="%5."/>
      <w:lvlJc w:val="left"/>
      <w:pPr>
        <w:ind w:left="3600" w:hanging="360"/>
      </w:pPr>
    </w:lvl>
    <w:lvl w:ilvl="5" w:tplc="913AD4F4">
      <w:start w:val="1"/>
      <w:numFmt w:val="lowerRoman"/>
      <w:suff w:val="space"/>
      <w:lvlText w:val="%6."/>
      <w:lvlJc w:val="right"/>
      <w:pPr>
        <w:ind w:left="4320" w:hanging="180"/>
      </w:pPr>
    </w:lvl>
    <w:lvl w:ilvl="6" w:tplc="4BD0BDE6">
      <w:start w:val="1"/>
      <w:numFmt w:val="decimal"/>
      <w:suff w:val="space"/>
      <w:lvlText w:val="%7."/>
      <w:lvlJc w:val="left"/>
      <w:pPr>
        <w:ind w:left="5040" w:hanging="360"/>
      </w:pPr>
    </w:lvl>
    <w:lvl w:ilvl="7" w:tplc="CC86E644">
      <w:start w:val="1"/>
      <w:numFmt w:val="lowerLetter"/>
      <w:suff w:val="space"/>
      <w:lvlText w:val="%8."/>
      <w:lvlJc w:val="left"/>
      <w:pPr>
        <w:ind w:left="5760" w:hanging="360"/>
      </w:pPr>
    </w:lvl>
    <w:lvl w:ilvl="8" w:tplc="4D4E28BA">
      <w:start w:val="1"/>
      <w:numFmt w:val="lowerRoman"/>
      <w:suff w:val="space"/>
      <w:lvlText w:val="%9."/>
      <w:lvlJc w:val="right"/>
      <w:pPr>
        <w:ind w:left="6480" w:hanging="180"/>
      </w:pPr>
    </w:lvl>
  </w:abstractNum>
  <w:abstractNum w:abstractNumId="24" w15:restartNumberingAfterBreak="0">
    <w:nsid w:val="5A250352"/>
    <w:multiLevelType w:val="hybridMultilevel"/>
    <w:tmpl w:val="367A3A26"/>
    <w:lvl w:ilvl="0" w:tplc="4810D992">
      <w:start w:val="1"/>
      <w:numFmt w:val="decimal"/>
      <w:suff w:val="space"/>
      <w:lvlText w:val="%1"/>
      <w:lvlJc w:val="center"/>
      <w:pPr>
        <w:ind w:left="785" w:hanging="360"/>
      </w:pPr>
      <w:rPr>
        <w:rFonts w:hint="default"/>
      </w:rPr>
    </w:lvl>
    <w:lvl w:ilvl="1" w:tplc="4D74BE7A">
      <w:start w:val="1"/>
      <w:numFmt w:val="lowerLetter"/>
      <w:suff w:val="space"/>
      <w:lvlText w:val="%2."/>
      <w:lvlJc w:val="left"/>
      <w:pPr>
        <w:ind w:left="1440" w:hanging="360"/>
      </w:pPr>
    </w:lvl>
    <w:lvl w:ilvl="2" w:tplc="EBD25BF0">
      <w:start w:val="1"/>
      <w:numFmt w:val="lowerRoman"/>
      <w:suff w:val="space"/>
      <w:lvlText w:val="%3."/>
      <w:lvlJc w:val="right"/>
      <w:pPr>
        <w:ind w:left="2160" w:hanging="180"/>
      </w:pPr>
    </w:lvl>
    <w:lvl w:ilvl="3" w:tplc="964205F6">
      <w:start w:val="1"/>
      <w:numFmt w:val="decimal"/>
      <w:suff w:val="space"/>
      <w:lvlText w:val="%4."/>
      <w:lvlJc w:val="left"/>
      <w:pPr>
        <w:ind w:left="2880" w:hanging="360"/>
      </w:pPr>
    </w:lvl>
    <w:lvl w:ilvl="4" w:tplc="EA847168">
      <w:start w:val="1"/>
      <w:numFmt w:val="lowerLetter"/>
      <w:suff w:val="space"/>
      <w:lvlText w:val="%5."/>
      <w:lvlJc w:val="left"/>
      <w:pPr>
        <w:ind w:left="3600" w:hanging="360"/>
      </w:pPr>
    </w:lvl>
    <w:lvl w:ilvl="5" w:tplc="43B60998">
      <w:start w:val="1"/>
      <w:numFmt w:val="lowerRoman"/>
      <w:suff w:val="space"/>
      <w:lvlText w:val="%6."/>
      <w:lvlJc w:val="right"/>
      <w:pPr>
        <w:ind w:left="4320" w:hanging="180"/>
      </w:pPr>
    </w:lvl>
    <w:lvl w:ilvl="6" w:tplc="72A0D1BE">
      <w:start w:val="1"/>
      <w:numFmt w:val="decimal"/>
      <w:suff w:val="space"/>
      <w:lvlText w:val="%7."/>
      <w:lvlJc w:val="left"/>
      <w:pPr>
        <w:ind w:left="5040" w:hanging="360"/>
      </w:pPr>
    </w:lvl>
    <w:lvl w:ilvl="7" w:tplc="250EE560">
      <w:start w:val="1"/>
      <w:numFmt w:val="lowerLetter"/>
      <w:suff w:val="space"/>
      <w:lvlText w:val="%8."/>
      <w:lvlJc w:val="left"/>
      <w:pPr>
        <w:ind w:left="5760" w:hanging="360"/>
      </w:pPr>
    </w:lvl>
    <w:lvl w:ilvl="8" w:tplc="2A5C5AFC">
      <w:start w:val="1"/>
      <w:numFmt w:val="lowerRoman"/>
      <w:suff w:val="space"/>
      <w:lvlText w:val="%9."/>
      <w:lvlJc w:val="right"/>
      <w:pPr>
        <w:ind w:left="6480" w:hanging="180"/>
      </w:pPr>
    </w:lvl>
  </w:abstractNum>
  <w:abstractNum w:abstractNumId="25" w15:restartNumberingAfterBreak="0">
    <w:nsid w:val="5CA56259"/>
    <w:multiLevelType w:val="hybridMultilevel"/>
    <w:tmpl w:val="6866774A"/>
    <w:lvl w:ilvl="0" w:tplc="C99274C4">
      <w:start w:val="1"/>
      <w:numFmt w:val="decimal"/>
      <w:suff w:val="space"/>
      <w:lvlText w:val="%1."/>
      <w:lvlJc w:val="left"/>
      <w:pPr>
        <w:ind w:left="1069" w:hanging="360"/>
      </w:pPr>
      <w:rPr>
        <w:rFonts w:hint="default"/>
      </w:rPr>
    </w:lvl>
    <w:lvl w:ilvl="1" w:tplc="FD761BBC">
      <w:start w:val="1"/>
      <w:numFmt w:val="lowerLetter"/>
      <w:suff w:val="space"/>
      <w:lvlText w:val="%2."/>
      <w:lvlJc w:val="left"/>
      <w:pPr>
        <w:ind w:left="1789" w:hanging="360"/>
      </w:pPr>
    </w:lvl>
    <w:lvl w:ilvl="2" w:tplc="8070B0D6">
      <w:start w:val="1"/>
      <w:numFmt w:val="lowerRoman"/>
      <w:suff w:val="space"/>
      <w:lvlText w:val="%3."/>
      <w:lvlJc w:val="right"/>
      <w:pPr>
        <w:ind w:left="2509" w:hanging="180"/>
      </w:pPr>
    </w:lvl>
    <w:lvl w:ilvl="3" w:tplc="8BA49F1E">
      <w:start w:val="1"/>
      <w:numFmt w:val="decimal"/>
      <w:suff w:val="space"/>
      <w:lvlText w:val="%4."/>
      <w:lvlJc w:val="left"/>
      <w:pPr>
        <w:ind w:left="3229" w:hanging="360"/>
      </w:pPr>
    </w:lvl>
    <w:lvl w:ilvl="4" w:tplc="BC78F37A">
      <w:start w:val="1"/>
      <w:numFmt w:val="lowerLetter"/>
      <w:suff w:val="space"/>
      <w:lvlText w:val="%5."/>
      <w:lvlJc w:val="left"/>
      <w:pPr>
        <w:ind w:left="3949" w:hanging="360"/>
      </w:pPr>
    </w:lvl>
    <w:lvl w:ilvl="5" w:tplc="2C3EBB7C">
      <w:start w:val="1"/>
      <w:numFmt w:val="lowerRoman"/>
      <w:suff w:val="space"/>
      <w:lvlText w:val="%6."/>
      <w:lvlJc w:val="right"/>
      <w:pPr>
        <w:ind w:left="4669" w:hanging="180"/>
      </w:pPr>
    </w:lvl>
    <w:lvl w:ilvl="6" w:tplc="106EAD4A">
      <w:start w:val="1"/>
      <w:numFmt w:val="decimal"/>
      <w:suff w:val="space"/>
      <w:lvlText w:val="%7."/>
      <w:lvlJc w:val="left"/>
      <w:pPr>
        <w:ind w:left="5389" w:hanging="360"/>
      </w:pPr>
    </w:lvl>
    <w:lvl w:ilvl="7" w:tplc="A2808216">
      <w:start w:val="1"/>
      <w:numFmt w:val="lowerLetter"/>
      <w:suff w:val="space"/>
      <w:lvlText w:val="%8."/>
      <w:lvlJc w:val="left"/>
      <w:pPr>
        <w:ind w:left="6109" w:hanging="360"/>
      </w:pPr>
    </w:lvl>
    <w:lvl w:ilvl="8" w:tplc="F9F27AEE">
      <w:start w:val="1"/>
      <w:numFmt w:val="lowerRoman"/>
      <w:suff w:val="space"/>
      <w:lvlText w:val="%9."/>
      <w:lvlJc w:val="right"/>
      <w:pPr>
        <w:ind w:left="6829" w:hanging="180"/>
      </w:pPr>
    </w:lvl>
  </w:abstractNum>
  <w:abstractNum w:abstractNumId="26" w15:restartNumberingAfterBreak="0">
    <w:nsid w:val="5CEE5E0B"/>
    <w:multiLevelType w:val="hybridMultilevel"/>
    <w:tmpl w:val="477CC8D0"/>
    <w:lvl w:ilvl="0" w:tplc="6652F372">
      <w:start w:val="1"/>
      <w:numFmt w:val="decimal"/>
      <w:suff w:val="space"/>
      <w:lvlText w:val="%1)"/>
      <w:lvlJc w:val="left"/>
      <w:pPr>
        <w:ind w:left="360" w:hanging="360"/>
      </w:pPr>
      <w:rPr>
        <w:rFonts w:hint="default"/>
      </w:rPr>
    </w:lvl>
    <w:lvl w:ilvl="1" w:tplc="E10E6CB0">
      <w:start w:val="1"/>
      <w:numFmt w:val="lowerLetter"/>
      <w:suff w:val="space"/>
      <w:lvlText w:val="%2."/>
      <w:lvlJc w:val="left"/>
      <w:pPr>
        <w:ind w:left="1080" w:hanging="360"/>
      </w:pPr>
    </w:lvl>
    <w:lvl w:ilvl="2" w:tplc="0C74F874">
      <w:start w:val="1"/>
      <w:numFmt w:val="lowerRoman"/>
      <w:suff w:val="space"/>
      <w:lvlText w:val="%3."/>
      <w:lvlJc w:val="right"/>
      <w:pPr>
        <w:ind w:left="1800" w:hanging="180"/>
      </w:pPr>
    </w:lvl>
    <w:lvl w:ilvl="3" w:tplc="FD08E784">
      <w:start w:val="1"/>
      <w:numFmt w:val="decimal"/>
      <w:suff w:val="space"/>
      <w:lvlText w:val="%4."/>
      <w:lvlJc w:val="left"/>
      <w:pPr>
        <w:ind w:left="2520" w:hanging="360"/>
      </w:pPr>
    </w:lvl>
    <w:lvl w:ilvl="4" w:tplc="31502F5E">
      <w:start w:val="1"/>
      <w:numFmt w:val="lowerLetter"/>
      <w:suff w:val="space"/>
      <w:lvlText w:val="%5."/>
      <w:lvlJc w:val="left"/>
      <w:pPr>
        <w:ind w:left="3240" w:hanging="360"/>
      </w:pPr>
    </w:lvl>
    <w:lvl w:ilvl="5" w:tplc="77D8FD46">
      <w:start w:val="1"/>
      <w:numFmt w:val="lowerRoman"/>
      <w:suff w:val="space"/>
      <w:lvlText w:val="%6."/>
      <w:lvlJc w:val="right"/>
      <w:pPr>
        <w:ind w:left="3960" w:hanging="180"/>
      </w:pPr>
    </w:lvl>
    <w:lvl w:ilvl="6" w:tplc="24D086E2">
      <w:start w:val="1"/>
      <w:numFmt w:val="decimal"/>
      <w:suff w:val="space"/>
      <w:lvlText w:val="%7."/>
      <w:lvlJc w:val="left"/>
      <w:pPr>
        <w:ind w:left="4680" w:hanging="360"/>
      </w:pPr>
    </w:lvl>
    <w:lvl w:ilvl="7" w:tplc="28DCEC7A">
      <w:start w:val="1"/>
      <w:numFmt w:val="lowerLetter"/>
      <w:suff w:val="space"/>
      <w:lvlText w:val="%8."/>
      <w:lvlJc w:val="left"/>
      <w:pPr>
        <w:ind w:left="5400" w:hanging="360"/>
      </w:pPr>
    </w:lvl>
    <w:lvl w:ilvl="8" w:tplc="821AA716">
      <w:start w:val="1"/>
      <w:numFmt w:val="lowerRoman"/>
      <w:suff w:val="space"/>
      <w:lvlText w:val="%9."/>
      <w:lvlJc w:val="right"/>
      <w:pPr>
        <w:ind w:left="6120" w:hanging="180"/>
      </w:pPr>
    </w:lvl>
  </w:abstractNum>
  <w:abstractNum w:abstractNumId="27" w15:restartNumberingAfterBreak="0">
    <w:nsid w:val="609F0E54"/>
    <w:multiLevelType w:val="hybridMultilevel"/>
    <w:tmpl w:val="E1ECB5D6"/>
    <w:lvl w:ilvl="0" w:tplc="498CDB8E">
      <w:start w:val="1"/>
      <w:numFmt w:val="decimal"/>
      <w:suff w:val="space"/>
      <w:lvlText w:val="%1)"/>
      <w:lvlJc w:val="left"/>
      <w:pPr>
        <w:ind w:left="1080" w:hanging="360"/>
      </w:pPr>
      <w:rPr>
        <w:rFonts w:hint="default"/>
      </w:rPr>
    </w:lvl>
    <w:lvl w:ilvl="1" w:tplc="856E2BE4">
      <w:start w:val="1"/>
      <w:numFmt w:val="lowerLetter"/>
      <w:suff w:val="space"/>
      <w:lvlText w:val="%2."/>
      <w:lvlJc w:val="left"/>
      <w:pPr>
        <w:ind w:left="1800" w:hanging="360"/>
      </w:pPr>
    </w:lvl>
    <w:lvl w:ilvl="2" w:tplc="34A2B74E">
      <w:start w:val="1"/>
      <w:numFmt w:val="lowerRoman"/>
      <w:suff w:val="space"/>
      <w:lvlText w:val="%3."/>
      <w:lvlJc w:val="right"/>
      <w:pPr>
        <w:ind w:left="2520" w:hanging="180"/>
      </w:pPr>
    </w:lvl>
    <w:lvl w:ilvl="3" w:tplc="D30AB380">
      <w:start w:val="1"/>
      <w:numFmt w:val="decimal"/>
      <w:suff w:val="space"/>
      <w:lvlText w:val="%4."/>
      <w:lvlJc w:val="left"/>
      <w:pPr>
        <w:ind w:left="3240" w:hanging="360"/>
      </w:pPr>
    </w:lvl>
    <w:lvl w:ilvl="4" w:tplc="BF129E94">
      <w:start w:val="1"/>
      <w:numFmt w:val="lowerLetter"/>
      <w:suff w:val="space"/>
      <w:lvlText w:val="%5."/>
      <w:lvlJc w:val="left"/>
      <w:pPr>
        <w:ind w:left="3960" w:hanging="360"/>
      </w:pPr>
    </w:lvl>
    <w:lvl w:ilvl="5" w:tplc="1D581AB2">
      <w:start w:val="1"/>
      <w:numFmt w:val="lowerRoman"/>
      <w:suff w:val="space"/>
      <w:lvlText w:val="%6."/>
      <w:lvlJc w:val="right"/>
      <w:pPr>
        <w:ind w:left="4680" w:hanging="180"/>
      </w:pPr>
    </w:lvl>
    <w:lvl w:ilvl="6" w:tplc="A136FF48">
      <w:start w:val="1"/>
      <w:numFmt w:val="decimal"/>
      <w:suff w:val="space"/>
      <w:lvlText w:val="%7."/>
      <w:lvlJc w:val="left"/>
      <w:pPr>
        <w:ind w:left="5400" w:hanging="360"/>
      </w:pPr>
    </w:lvl>
    <w:lvl w:ilvl="7" w:tplc="382E873C">
      <w:start w:val="1"/>
      <w:numFmt w:val="lowerLetter"/>
      <w:suff w:val="space"/>
      <w:lvlText w:val="%8."/>
      <w:lvlJc w:val="left"/>
      <w:pPr>
        <w:ind w:left="6120" w:hanging="360"/>
      </w:pPr>
    </w:lvl>
    <w:lvl w:ilvl="8" w:tplc="A6F0EFF0">
      <w:start w:val="1"/>
      <w:numFmt w:val="lowerRoman"/>
      <w:suff w:val="space"/>
      <w:lvlText w:val="%9."/>
      <w:lvlJc w:val="right"/>
      <w:pPr>
        <w:ind w:left="6840" w:hanging="180"/>
      </w:pPr>
    </w:lvl>
  </w:abstractNum>
  <w:abstractNum w:abstractNumId="28" w15:restartNumberingAfterBreak="0">
    <w:nsid w:val="6667391E"/>
    <w:multiLevelType w:val="hybridMultilevel"/>
    <w:tmpl w:val="0890E99A"/>
    <w:lvl w:ilvl="0" w:tplc="7D86084E">
      <w:start w:val="1"/>
      <w:numFmt w:val="decimal"/>
      <w:suff w:val="space"/>
      <w:lvlText w:val="%1."/>
      <w:lvlJc w:val="left"/>
      <w:pPr>
        <w:ind w:left="720" w:hanging="360"/>
      </w:pPr>
      <w:rPr>
        <w:rFonts w:hint="default"/>
      </w:rPr>
    </w:lvl>
    <w:lvl w:ilvl="1" w:tplc="1A044AB6">
      <w:start w:val="1"/>
      <w:numFmt w:val="lowerLetter"/>
      <w:suff w:val="space"/>
      <w:lvlText w:val="%2."/>
      <w:lvlJc w:val="left"/>
      <w:pPr>
        <w:ind w:left="1440" w:hanging="360"/>
      </w:pPr>
    </w:lvl>
    <w:lvl w:ilvl="2" w:tplc="84D0BF62">
      <w:start w:val="1"/>
      <w:numFmt w:val="lowerRoman"/>
      <w:suff w:val="space"/>
      <w:lvlText w:val="%3."/>
      <w:lvlJc w:val="right"/>
      <w:pPr>
        <w:ind w:left="2160" w:hanging="180"/>
      </w:pPr>
    </w:lvl>
    <w:lvl w:ilvl="3" w:tplc="91061B2A">
      <w:start w:val="1"/>
      <w:numFmt w:val="decimal"/>
      <w:suff w:val="space"/>
      <w:lvlText w:val="%4."/>
      <w:lvlJc w:val="left"/>
      <w:pPr>
        <w:ind w:left="2880" w:hanging="360"/>
      </w:pPr>
    </w:lvl>
    <w:lvl w:ilvl="4" w:tplc="5894BD5E">
      <w:start w:val="1"/>
      <w:numFmt w:val="lowerLetter"/>
      <w:suff w:val="space"/>
      <w:lvlText w:val="%5."/>
      <w:lvlJc w:val="left"/>
      <w:pPr>
        <w:ind w:left="3600" w:hanging="360"/>
      </w:pPr>
    </w:lvl>
    <w:lvl w:ilvl="5" w:tplc="58C85CA2">
      <w:start w:val="1"/>
      <w:numFmt w:val="lowerRoman"/>
      <w:suff w:val="space"/>
      <w:lvlText w:val="%6."/>
      <w:lvlJc w:val="right"/>
      <w:pPr>
        <w:ind w:left="4320" w:hanging="180"/>
      </w:pPr>
    </w:lvl>
    <w:lvl w:ilvl="6" w:tplc="16A4F758">
      <w:start w:val="1"/>
      <w:numFmt w:val="decimal"/>
      <w:suff w:val="space"/>
      <w:lvlText w:val="%7."/>
      <w:lvlJc w:val="left"/>
      <w:pPr>
        <w:ind w:left="5040" w:hanging="360"/>
      </w:pPr>
    </w:lvl>
    <w:lvl w:ilvl="7" w:tplc="713C7B5C">
      <w:start w:val="1"/>
      <w:numFmt w:val="lowerLetter"/>
      <w:suff w:val="space"/>
      <w:lvlText w:val="%8."/>
      <w:lvlJc w:val="left"/>
      <w:pPr>
        <w:ind w:left="5760" w:hanging="360"/>
      </w:pPr>
    </w:lvl>
    <w:lvl w:ilvl="8" w:tplc="E6E2264E">
      <w:start w:val="1"/>
      <w:numFmt w:val="lowerRoman"/>
      <w:suff w:val="space"/>
      <w:lvlText w:val="%9."/>
      <w:lvlJc w:val="right"/>
      <w:pPr>
        <w:ind w:left="6480" w:hanging="180"/>
      </w:pPr>
    </w:lvl>
  </w:abstractNum>
  <w:abstractNum w:abstractNumId="29" w15:restartNumberingAfterBreak="0">
    <w:nsid w:val="6A4B0A97"/>
    <w:multiLevelType w:val="hybridMultilevel"/>
    <w:tmpl w:val="DFE26962"/>
    <w:lvl w:ilvl="0" w:tplc="6832DD52">
      <w:start w:val="8"/>
      <w:numFmt w:val="decimal"/>
      <w:suff w:val="space"/>
      <w:lvlText w:val="%1)"/>
      <w:lvlJc w:val="left"/>
      <w:pPr>
        <w:ind w:left="720" w:hanging="360"/>
      </w:pPr>
      <w:rPr>
        <w:rFonts w:hint="default"/>
      </w:rPr>
    </w:lvl>
    <w:lvl w:ilvl="1" w:tplc="37A2AE2C">
      <w:start w:val="1"/>
      <w:numFmt w:val="lowerLetter"/>
      <w:suff w:val="space"/>
      <w:lvlText w:val="%2."/>
      <w:lvlJc w:val="left"/>
      <w:pPr>
        <w:ind w:left="1440" w:hanging="360"/>
      </w:pPr>
    </w:lvl>
    <w:lvl w:ilvl="2" w:tplc="5D1087B8">
      <w:start w:val="1"/>
      <w:numFmt w:val="lowerRoman"/>
      <w:suff w:val="space"/>
      <w:lvlText w:val="%3."/>
      <w:lvlJc w:val="right"/>
      <w:pPr>
        <w:ind w:left="2160" w:hanging="180"/>
      </w:pPr>
    </w:lvl>
    <w:lvl w:ilvl="3" w:tplc="3B105666">
      <w:start w:val="1"/>
      <w:numFmt w:val="decimal"/>
      <w:suff w:val="space"/>
      <w:lvlText w:val="%4."/>
      <w:lvlJc w:val="left"/>
      <w:pPr>
        <w:ind w:left="2880" w:hanging="360"/>
      </w:pPr>
    </w:lvl>
    <w:lvl w:ilvl="4" w:tplc="13A88B5A">
      <w:start w:val="1"/>
      <w:numFmt w:val="lowerLetter"/>
      <w:suff w:val="space"/>
      <w:lvlText w:val="%5."/>
      <w:lvlJc w:val="left"/>
      <w:pPr>
        <w:ind w:left="3600" w:hanging="360"/>
      </w:pPr>
    </w:lvl>
    <w:lvl w:ilvl="5" w:tplc="95904C0C">
      <w:start w:val="1"/>
      <w:numFmt w:val="lowerRoman"/>
      <w:suff w:val="space"/>
      <w:lvlText w:val="%6."/>
      <w:lvlJc w:val="right"/>
      <w:pPr>
        <w:ind w:left="4320" w:hanging="180"/>
      </w:pPr>
    </w:lvl>
    <w:lvl w:ilvl="6" w:tplc="CCC8964C">
      <w:start w:val="1"/>
      <w:numFmt w:val="decimal"/>
      <w:suff w:val="space"/>
      <w:lvlText w:val="%7."/>
      <w:lvlJc w:val="left"/>
      <w:pPr>
        <w:ind w:left="5040" w:hanging="360"/>
      </w:pPr>
    </w:lvl>
    <w:lvl w:ilvl="7" w:tplc="8038497C">
      <w:start w:val="1"/>
      <w:numFmt w:val="lowerLetter"/>
      <w:suff w:val="space"/>
      <w:lvlText w:val="%8."/>
      <w:lvlJc w:val="left"/>
      <w:pPr>
        <w:ind w:left="5760" w:hanging="360"/>
      </w:pPr>
    </w:lvl>
    <w:lvl w:ilvl="8" w:tplc="79984F5A">
      <w:start w:val="1"/>
      <w:numFmt w:val="lowerRoman"/>
      <w:suff w:val="space"/>
      <w:lvlText w:val="%9."/>
      <w:lvlJc w:val="right"/>
      <w:pPr>
        <w:ind w:left="6480" w:hanging="180"/>
      </w:pPr>
    </w:lvl>
  </w:abstractNum>
  <w:abstractNum w:abstractNumId="30" w15:restartNumberingAfterBreak="0">
    <w:nsid w:val="6C2D4392"/>
    <w:multiLevelType w:val="hybridMultilevel"/>
    <w:tmpl w:val="F2DA2180"/>
    <w:lvl w:ilvl="0" w:tplc="9B907D50">
      <w:start w:val="1"/>
      <w:numFmt w:val="decimal"/>
      <w:suff w:val="space"/>
      <w:lvlText w:val="%1"/>
      <w:lvlJc w:val="center"/>
      <w:pPr>
        <w:ind w:left="785" w:hanging="360"/>
      </w:pPr>
      <w:rPr>
        <w:rFonts w:hint="default"/>
      </w:rPr>
    </w:lvl>
    <w:lvl w:ilvl="1" w:tplc="D2580D6C">
      <w:start w:val="1"/>
      <w:numFmt w:val="lowerLetter"/>
      <w:suff w:val="space"/>
      <w:lvlText w:val="%2."/>
      <w:lvlJc w:val="left"/>
      <w:pPr>
        <w:ind w:left="1440" w:hanging="360"/>
      </w:pPr>
    </w:lvl>
    <w:lvl w:ilvl="2" w:tplc="69ECFB88">
      <w:start w:val="1"/>
      <w:numFmt w:val="lowerRoman"/>
      <w:suff w:val="space"/>
      <w:lvlText w:val="%3."/>
      <w:lvlJc w:val="right"/>
      <w:pPr>
        <w:ind w:left="2160" w:hanging="180"/>
      </w:pPr>
    </w:lvl>
    <w:lvl w:ilvl="3" w:tplc="1B7E0D8C">
      <w:start w:val="1"/>
      <w:numFmt w:val="decimal"/>
      <w:suff w:val="space"/>
      <w:lvlText w:val="%4."/>
      <w:lvlJc w:val="left"/>
      <w:pPr>
        <w:ind w:left="2880" w:hanging="360"/>
      </w:pPr>
    </w:lvl>
    <w:lvl w:ilvl="4" w:tplc="F2DEB05C">
      <w:start w:val="1"/>
      <w:numFmt w:val="lowerLetter"/>
      <w:suff w:val="space"/>
      <w:lvlText w:val="%5."/>
      <w:lvlJc w:val="left"/>
      <w:pPr>
        <w:ind w:left="3600" w:hanging="360"/>
      </w:pPr>
    </w:lvl>
    <w:lvl w:ilvl="5" w:tplc="47EC80BC">
      <w:start w:val="1"/>
      <w:numFmt w:val="lowerRoman"/>
      <w:suff w:val="space"/>
      <w:lvlText w:val="%6."/>
      <w:lvlJc w:val="right"/>
      <w:pPr>
        <w:ind w:left="4320" w:hanging="180"/>
      </w:pPr>
    </w:lvl>
    <w:lvl w:ilvl="6" w:tplc="191EE9B2">
      <w:start w:val="1"/>
      <w:numFmt w:val="decimal"/>
      <w:suff w:val="space"/>
      <w:lvlText w:val="%7."/>
      <w:lvlJc w:val="left"/>
      <w:pPr>
        <w:ind w:left="5040" w:hanging="360"/>
      </w:pPr>
    </w:lvl>
    <w:lvl w:ilvl="7" w:tplc="E9DACCBE">
      <w:start w:val="1"/>
      <w:numFmt w:val="lowerLetter"/>
      <w:suff w:val="space"/>
      <w:lvlText w:val="%8."/>
      <w:lvlJc w:val="left"/>
      <w:pPr>
        <w:ind w:left="5760" w:hanging="360"/>
      </w:pPr>
    </w:lvl>
    <w:lvl w:ilvl="8" w:tplc="23E6A348">
      <w:start w:val="1"/>
      <w:numFmt w:val="lowerRoman"/>
      <w:suff w:val="space"/>
      <w:lvlText w:val="%9."/>
      <w:lvlJc w:val="right"/>
      <w:pPr>
        <w:ind w:left="6480" w:hanging="180"/>
      </w:pPr>
    </w:lvl>
  </w:abstractNum>
  <w:abstractNum w:abstractNumId="31" w15:restartNumberingAfterBreak="0">
    <w:nsid w:val="6C7F0506"/>
    <w:multiLevelType w:val="hybridMultilevel"/>
    <w:tmpl w:val="E5CC3E76"/>
    <w:lvl w:ilvl="0" w:tplc="A8D0ACB8">
      <w:start w:val="1"/>
      <w:numFmt w:val="decimal"/>
      <w:suff w:val="space"/>
      <w:lvlText w:val="%1)"/>
      <w:lvlJc w:val="left"/>
      <w:pPr>
        <w:ind w:left="720" w:hanging="360"/>
      </w:pPr>
      <w:rPr>
        <w:rFonts w:hint="default"/>
      </w:rPr>
    </w:lvl>
    <w:lvl w:ilvl="1" w:tplc="9B48A1F0">
      <w:start w:val="1"/>
      <w:numFmt w:val="lowerLetter"/>
      <w:suff w:val="space"/>
      <w:lvlText w:val="%2."/>
      <w:lvlJc w:val="left"/>
      <w:pPr>
        <w:ind w:left="1440" w:hanging="360"/>
      </w:pPr>
    </w:lvl>
    <w:lvl w:ilvl="2" w:tplc="1F901840">
      <w:start w:val="1"/>
      <w:numFmt w:val="lowerRoman"/>
      <w:suff w:val="space"/>
      <w:lvlText w:val="%3."/>
      <w:lvlJc w:val="right"/>
      <w:pPr>
        <w:ind w:left="2160" w:hanging="180"/>
      </w:pPr>
    </w:lvl>
    <w:lvl w:ilvl="3" w:tplc="CE7CF860">
      <w:start w:val="1"/>
      <w:numFmt w:val="decimal"/>
      <w:suff w:val="space"/>
      <w:lvlText w:val="%4."/>
      <w:lvlJc w:val="left"/>
      <w:pPr>
        <w:ind w:left="2880" w:hanging="360"/>
      </w:pPr>
    </w:lvl>
    <w:lvl w:ilvl="4" w:tplc="3F8C3D9C">
      <w:start w:val="1"/>
      <w:numFmt w:val="lowerLetter"/>
      <w:suff w:val="space"/>
      <w:lvlText w:val="%5."/>
      <w:lvlJc w:val="left"/>
      <w:pPr>
        <w:ind w:left="3600" w:hanging="360"/>
      </w:pPr>
    </w:lvl>
    <w:lvl w:ilvl="5" w:tplc="0B8C39B8">
      <w:start w:val="1"/>
      <w:numFmt w:val="lowerRoman"/>
      <w:suff w:val="space"/>
      <w:lvlText w:val="%6."/>
      <w:lvlJc w:val="right"/>
      <w:pPr>
        <w:ind w:left="4320" w:hanging="180"/>
      </w:pPr>
    </w:lvl>
    <w:lvl w:ilvl="6" w:tplc="D18A2E62">
      <w:start w:val="1"/>
      <w:numFmt w:val="decimal"/>
      <w:suff w:val="space"/>
      <w:lvlText w:val="%7."/>
      <w:lvlJc w:val="left"/>
      <w:pPr>
        <w:ind w:left="5040" w:hanging="360"/>
      </w:pPr>
    </w:lvl>
    <w:lvl w:ilvl="7" w:tplc="AE4E74D4">
      <w:start w:val="1"/>
      <w:numFmt w:val="lowerLetter"/>
      <w:suff w:val="space"/>
      <w:lvlText w:val="%8."/>
      <w:lvlJc w:val="left"/>
      <w:pPr>
        <w:ind w:left="5760" w:hanging="360"/>
      </w:pPr>
    </w:lvl>
    <w:lvl w:ilvl="8" w:tplc="51569F0E">
      <w:start w:val="1"/>
      <w:numFmt w:val="lowerRoman"/>
      <w:suff w:val="space"/>
      <w:lvlText w:val="%9."/>
      <w:lvlJc w:val="right"/>
      <w:pPr>
        <w:ind w:left="6480" w:hanging="180"/>
      </w:pPr>
    </w:lvl>
  </w:abstractNum>
  <w:abstractNum w:abstractNumId="32" w15:restartNumberingAfterBreak="0">
    <w:nsid w:val="707E5D74"/>
    <w:multiLevelType w:val="hybridMultilevel"/>
    <w:tmpl w:val="CD1E7A0A"/>
    <w:lvl w:ilvl="0" w:tplc="3252C9E8">
      <w:start w:val="1"/>
      <w:numFmt w:val="decimal"/>
      <w:suff w:val="space"/>
      <w:lvlText w:val="%1"/>
      <w:lvlJc w:val="center"/>
      <w:pPr>
        <w:ind w:left="644" w:hanging="360"/>
      </w:pPr>
      <w:rPr>
        <w:rFonts w:hint="default"/>
        <w:color w:val="000000" w:themeColor="text1"/>
      </w:rPr>
    </w:lvl>
    <w:lvl w:ilvl="1" w:tplc="71DA1744">
      <w:start w:val="1"/>
      <w:numFmt w:val="lowerLetter"/>
      <w:suff w:val="space"/>
      <w:lvlText w:val="%2."/>
      <w:lvlJc w:val="left"/>
      <w:pPr>
        <w:ind w:left="1440" w:hanging="360"/>
      </w:pPr>
    </w:lvl>
    <w:lvl w:ilvl="2" w:tplc="CDE8EDD2">
      <w:start w:val="1"/>
      <w:numFmt w:val="lowerRoman"/>
      <w:suff w:val="space"/>
      <w:lvlText w:val="%3."/>
      <w:lvlJc w:val="right"/>
      <w:pPr>
        <w:ind w:left="2160" w:hanging="180"/>
      </w:pPr>
    </w:lvl>
    <w:lvl w:ilvl="3" w:tplc="50D8E58E">
      <w:start w:val="1"/>
      <w:numFmt w:val="decimal"/>
      <w:suff w:val="space"/>
      <w:lvlText w:val="%4."/>
      <w:lvlJc w:val="left"/>
      <w:pPr>
        <w:ind w:left="2880" w:hanging="360"/>
      </w:pPr>
    </w:lvl>
    <w:lvl w:ilvl="4" w:tplc="0DCA52BE">
      <w:start w:val="1"/>
      <w:numFmt w:val="lowerLetter"/>
      <w:suff w:val="space"/>
      <w:lvlText w:val="%5."/>
      <w:lvlJc w:val="left"/>
      <w:pPr>
        <w:ind w:left="3600" w:hanging="360"/>
      </w:pPr>
    </w:lvl>
    <w:lvl w:ilvl="5" w:tplc="B3E60234">
      <w:start w:val="1"/>
      <w:numFmt w:val="lowerRoman"/>
      <w:suff w:val="space"/>
      <w:lvlText w:val="%6."/>
      <w:lvlJc w:val="right"/>
      <w:pPr>
        <w:ind w:left="4320" w:hanging="180"/>
      </w:pPr>
    </w:lvl>
    <w:lvl w:ilvl="6" w:tplc="D45A0856">
      <w:start w:val="1"/>
      <w:numFmt w:val="decimal"/>
      <w:suff w:val="space"/>
      <w:lvlText w:val="%7."/>
      <w:lvlJc w:val="left"/>
      <w:pPr>
        <w:ind w:left="5040" w:hanging="360"/>
      </w:pPr>
    </w:lvl>
    <w:lvl w:ilvl="7" w:tplc="06EE2706">
      <w:start w:val="1"/>
      <w:numFmt w:val="lowerLetter"/>
      <w:suff w:val="space"/>
      <w:lvlText w:val="%8."/>
      <w:lvlJc w:val="left"/>
      <w:pPr>
        <w:ind w:left="5760" w:hanging="360"/>
      </w:pPr>
    </w:lvl>
    <w:lvl w:ilvl="8" w:tplc="6BCA99CA">
      <w:start w:val="1"/>
      <w:numFmt w:val="lowerRoman"/>
      <w:suff w:val="space"/>
      <w:lvlText w:val="%9."/>
      <w:lvlJc w:val="right"/>
      <w:pPr>
        <w:ind w:left="6480" w:hanging="180"/>
      </w:pPr>
    </w:lvl>
  </w:abstractNum>
  <w:abstractNum w:abstractNumId="33" w15:restartNumberingAfterBreak="0">
    <w:nsid w:val="726B3DF1"/>
    <w:multiLevelType w:val="hybridMultilevel"/>
    <w:tmpl w:val="1820C694"/>
    <w:lvl w:ilvl="0" w:tplc="D878F262">
      <w:start w:val="1"/>
      <w:numFmt w:val="decimal"/>
      <w:suff w:val="space"/>
      <w:lvlText w:val="%1."/>
      <w:lvlJc w:val="left"/>
      <w:pPr>
        <w:ind w:left="720" w:hanging="360"/>
      </w:pPr>
      <w:rPr>
        <w:rFonts w:hint="default"/>
      </w:rPr>
    </w:lvl>
    <w:lvl w:ilvl="1" w:tplc="46F21980">
      <w:start w:val="1"/>
      <w:numFmt w:val="lowerLetter"/>
      <w:suff w:val="space"/>
      <w:lvlText w:val="%2."/>
      <w:lvlJc w:val="left"/>
      <w:pPr>
        <w:ind w:left="1440" w:hanging="360"/>
      </w:pPr>
    </w:lvl>
    <w:lvl w:ilvl="2" w:tplc="83D6260E">
      <w:start w:val="1"/>
      <w:numFmt w:val="lowerRoman"/>
      <w:suff w:val="space"/>
      <w:lvlText w:val="%3."/>
      <w:lvlJc w:val="right"/>
      <w:pPr>
        <w:ind w:left="2160" w:hanging="180"/>
      </w:pPr>
    </w:lvl>
    <w:lvl w:ilvl="3" w:tplc="49D612BE">
      <w:start w:val="1"/>
      <w:numFmt w:val="decimal"/>
      <w:suff w:val="space"/>
      <w:lvlText w:val="%4."/>
      <w:lvlJc w:val="left"/>
      <w:pPr>
        <w:ind w:left="2880" w:hanging="360"/>
      </w:pPr>
    </w:lvl>
    <w:lvl w:ilvl="4" w:tplc="54246DD0">
      <w:start w:val="1"/>
      <w:numFmt w:val="lowerLetter"/>
      <w:suff w:val="space"/>
      <w:lvlText w:val="%5."/>
      <w:lvlJc w:val="left"/>
      <w:pPr>
        <w:ind w:left="3600" w:hanging="360"/>
      </w:pPr>
    </w:lvl>
    <w:lvl w:ilvl="5" w:tplc="1F44EE94">
      <w:start w:val="1"/>
      <w:numFmt w:val="lowerRoman"/>
      <w:suff w:val="space"/>
      <w:lvlText w:val="%6."/>
      <w:lvlJc w:val="right"/>
      <w:pPr>
        <w:ind w:left="4320" w:hanging="180"/>
      </w:pPr>
    </w:lvl>
    <w:lvl w:ilvl="6" w:tplc="58A64DA0">
      <w:start w:val="1"/>
      <w:numFmt w:val="decimal"/>
      <w:suff w:val="space"/>
      <w:lvlText w:val="%7."/>
      <w:lvlJc w:val="left"/>
      <w:pPr>
        <w:ind w:left="5040" w:hanging="360"/>
      </w:pPr>
    </w:lvl>
    <w:lvl w:ilvl="7" w:tplc="452C1718">
      <w:start w:val="1"/>
      <w:numFmt w:val="lowerLetter"/>
      <w:suff w:val="space"/>
      <w:lvlText w:val="%8."/>
      <w:lvlJc w:val="left"/>
      <w:pPr>
        <w:ind w:left="5760" w:hanging="360"/>
      </w:pPr>
    </w:lvl>
    <w:lvl w:ilvl="8" w:tplc="5748F5C0">
      <w:start w:val="1"/>
      <w:numFmt w:val="lowerRoman"/>
      <w:suff w:val="space"/>
      <w:lvlText w:val="%9."/>
      <w:lvlJc w:val="right"/>
      <w:pPr>
        <w:ind w:left="6480" w:hanging="180"/>
      </w:pPr>
    </w:lvl>
  </w:abstractNum>
  <w:abstractNum w:abstractNumId="34" w15:restartNumberingAfterBreak="0">
    <w:nsid w:val="7600309A"/>
    <w:multiLevelType w:val="hybridMultilevel"/>
    <w:tmpl w:val="9A60DA02"/>
    <w:lvl w:ilvl="0" w:tplc="FCF60E70">
      <w:start w:val="1"/>
      <w:numFmt w:val="decimal"/>
      <w:suff w:val="space"/>
      <w:lvlText w:val="%1)"/>
      <w:lvlJc w:val="left"/>
      <w:pPr>
        <w:ind w:left="1080" w:hanging="360"/>
      </w:pPr>
      <w:rPr>
        <w:rFonts w:hint="default"/>
      </w:rPr>
    </w:lvl>
    <w:lvl w:ilvl="1" w:tplc="4E7C49A2">
      <w:start w:val="1"/>
      <w:numFmt w:val="lowerLetter"/>
      <w:suff w:val="space"/>
      <w:lvlText w:val="%2."/>
      <w:lvlJc w:val="left"/>
      <w:pPr>
        <w:ind w:left="1800" w:hanging="360"/>
      </w:pPr>
    </w:lvl>
    <w:lvl w:ilvl="2" w:tplc="4CE0BF20">
      <w:start w:val="1"/>
      <w:numFmt w:val="lowerRoman"/>
      <w:suff w:val="space"/>
      <w:lvlText w:val="%3."/>
      <w:lvlJc w:val="right"/>
      <w:pPr>
        <w:ind w:left="2520" w:hanging="180"/>
      </w:pPr>
    </w:lvl>
    <w:lvl w:ilvl="3" w:tplc="9EBAB7AA">
      <w:start w:val="1"/>
      <w:numFmt w:val="decimal"/>
      <w:suff w:val="space"/>
      <w:lvlText w:val="%4."/>
      <w:lvlJc w:val="left"/>
      <w:pPr>
        <w:ind w:left="3240" w:hanging="360"/>
      </w:pPr>
    </w:lvl>
    <w:lvl w:ilvl="4" w:tplc="62667E72">
      <w:start w:val="1"/>
      <w:numFmt w:val="lowerLetter"/>
      <w:suff w:val="space"/>
      <w:lvlText w:val="%5."/>
      <w:lvlJc w:val="left"/>
      <w:pPr>
        <w:ind w:left="3960" w:hanging="360"/>
      </w:pPr>
    </w:lvl>
    <w:lvl w:ilvl="5" w:tplc="7026C460">
      <w:start w:val="1"/>
      <w:numFmt w:val="lowerRoman"/>
      <w:suff w:val="space"/>
      <w:lvlText w:val="%6."/>
      <w:lvlJc w:val="right"/>
      <w:pPr>
        <w:ind w:left="4680" w:hanging="180"/>
      </w:pPr>
    </w:lvl>
    <w:lvl w:ilvl="6" w:tplc="36F0DD9C">
      <w:start w:val="1"/>
      <w:numFmt w:val="decimal"/>
      <w:suff w:val="space"/>
      <w:lvlText w:val="%7."/>
      <w:lvlJc w:val="left"/>
      <w:pPr>
        <w:ind w:left="5400" w:hanging="360"/>
      </w:pPr>
    </w:lvl>
    <w:lvl w:ilvl="7" w:tplc="2E80418E">
      <w:start w:val="1"/>
      <w:numFmt w:val="lowerLetter"/>
      <w:suff w:val="space"/>
      <w:lvlText w:val="%8."/>
      <w:lvlJc w:val="left"/>
      <w:pPr>
        <w:ind w:left="6120" w:hanging="360"/>
      </w:pPr>
    </w:lvl>
    <w:lvl w:ilvl="8" w:tplc="7188D244">
      <w:start w:val="1"/>
      <w:numFmt w:val="lowerRoman"/>
      <w:suff w:val="space"/>
      <w:lvlText w:val="%9."/>
      <w:lvlJc w:val="right"/>
      <w:pPr>
        <w:ind w:left="6840" w:hanging="180"/>
      </w:pPr>
    </w:lvl>
  </w:abstractNum>
  <w:abstractNum w:abstractNumId="35" w15:restartNumberingAfterBreak="0">
    <w:nsid w:val="7BF821D9"/>
    <w:multiLevelType w:val="hybridMultilevel"/>
    <w:tmpl w:val="536CAA50"/>
    <w:lvl w:ilvl="0" w:tplc="303A6B82">
      <w:start w:val="1"/>
      <w:numFmt w:val="decimal"/>
      <w:suff w:val="space"/>
      <w:lvlText w:val="%1."/>
      <w:lvlJc w:val="left"/>
      <w:pPr>
        <w:ind w:left="644" w:hanging="360"/>
      </w:pPr>
    </w:lvl>
    <w:lvl w:ilvl="1" w:tplc="FA3EDFBA">
      <w:start w:val="1"/>
      <w:numFmt w:val="lowerLetter"/>
      <w:suff w:val="space"/>
      <w:lvlText w:val="%2."/>
      <w:lvlJc w:val="left"/>
      <w:pPr>
        <w:ind w:left="1364" w:hanging="360"/>
      </w:pPr>
    </w:lvl>
    <w:lvl w:ilvl="2" w:tplc="94F61052">
      <w:start w:val="1"/>
      <w:numFmt w:val="lowerRoman"/>
      <w:suff w:val="space"/>
      <w:lvlText w:val="%3."/>
      <w:lvlJc w:val="right"/>
      <w:pPr>
        <w:ind w:left="2084" w:hanging="180"/>
      </w:pPr>
    </w:lvl>
    <w:lvl w:ilvl="3" w:tplc="744E6878">
      <w:start w:val="1"/>
      <w:numFmt w:val="decimal"/>
      <w:suff w:val="space"/>
      <w:lvlText w:val="%4."/>
      <w:lvlJc w:val="left"/>
      <w:pPr>
        <w:ind w:left="2804" w:hanging="360"/>
      </w:pPr>
    </w:lvl>
    <w:lvl w:ilvl="4" w:tplc="33E072DE">
      <w:start w:val="1"/>
      <w:numFmt w:val="lowerLetter"/>
      <w:suff w:val="space"/>
      <w:lvlText w:val="%5."/>
      <w:lvlJc w:val="left"/>
      <w:pPr>
        <w:ind w:left="3524" w:hanging="360"/>
      </w:pPr>
    </w:lvl>
    <w:lvl w:ilvl="5" w:tplc="3F6ED916">
      <w:start w:val="1"/>
      <w:numFmt w:val="lowerRoman"/>
      <w:suff w:val="space"/>
      <w:lvlText w:val="%6."/>
      <w:lvlJc w:val="right"/>
      <w:pPr>
        <w:ind w:left="4244" w:hanging="180"/>
      </w:pPr>
    </w:lvl>
    <w:lvl w:ilvl="6" w:tplc="A9F0F2CA">
      <w:start w:val="1"/>
      <w:numFmt w:val="decimal"/>
      <w:suff w:val="space"/>
      <w:lvlText w:val="%7."/>
      <w:lvlJc w:val="left"/>
      <w:pPr>
        <w:ind w:left="4964" w:hanging="360"/>
      </w:pPr>
    </w:lvl>
    <w:lvl w:ilvl="7" w:tplc="CE0406C4">
      <w:start w:val="1"/>
      <w:numFmt w:val="lowerLetter"/>
      <w:suff w:val="space"/>
      <w:lvlText w:val="%8."/>
      <w:lvlJc w:val="left"/>
      <w:pPr>
        <w:ind w:left="5684" w:hanging="360"/>
      </w:pPr>
    </w:lvl>
    <w:lvl w:ilvl="8" w:tplc="FBA0E83E">
      <w:start w:val="1"/>
      <w:numFmt w:val="lowerRoman"/>
      <w:suff w:val="space"/>
      <w:lvlText w:val="%9."/>
      <w:lvlJc w:val="right"/>
      <w:pPr>
        <w:ind w:left="6404" w:hanging="180"/>
      </w:pPr>
    </w:lvl>
  </w:abstractNum>
  <w:abstractNum w:abstractNumId="36" w15:restartNumberingAfterBreak="0">
    <w:nsid w:val="7C4C316E"/>
    <w:multiLevelType w:val="hybridMultilevel"/>
    <w:tmpl w:val="F5846590"/>
    <w:lvl w:ilvl="0" w:tplc="A860FC66">
      <w:start w:val="1"/>
      <w:numFmt w:val="decimal"/>
      <w:suff w:val="space"/>
      <w:lvlText w:val="%1)"/>
      <w:lvlJc w:val="left"/>
      <w:pPr>
        <w:ind w:left="720" w:hanging="360"/>
      </w:pPr>
      <w:rPr>
        <w:rFonts w:hint="default"/>
      </w:rPr>
    </w:lvl>
    <w:lvl w:ilvl="1" w:tplc="A0FEA172">
      <w:start w:val="1"/>
      <w:numFmt w:val="lowerLetter"/>
      <w:suff w:val="space"/>
      <w:lvlText w:val="%2."/>
      <w:lvlJc w:val="left"/>
      <w:pPr>
        <w:ind w:left="1440" w:hanging="360"/>
      </w:pPr>
    </w:lvl>
    <w:lvl w:ilvl="2" w:tplc="FBEA0C2A">
      <w:start w:val="1"/>
      <w:numFmt w:val="lowerRoman"/>
      <w:suff w:val="space"/>
      <w:lvlText w:val="%3."/>
      <w:lvlJc w:val="right"/>
      <w:pPr>
        <w:ind w:left="2160" w:hanging="180"/>
      </w:pPr>
    </w:lvl>
    <w:lvl w:ilvl="3" w:tplc="F3884B9E">
      <w:start w:val="1"/>
      <w:numFmt w:val="decimal"/>
      <w:suff w:val="space"/>
      <w:lvlText w:val="%4."/>
      <w:lvlJc w:val="left"/>
      <w:pPr>
        <w:ind w:left="2880" w:hanging="360"/>
      </w:pPr>
    </w:lvl>
    <w:lvl w:ilvl="4" w:tplc="5E9E3A40">
      <w:start w:val="1"/>
      <w:numFmt w:val="lowerLetter"/>
      <w:suff w:val="space"/>
      <w:lvlText w:val="%5."/>
      <w:lvlJc w:val="left"/>
      <w:pPr>
        <w:ind w:left="3600" w:hanging="360"/>
      </w:pPr>
    </w:lvl>
    <w:lvl w:ilvl="5" w:tplc="04580F62">
      <w:start w:val="1"/>
      <w:numFmt w:val="lowerRoman"/>
      <w:suff w:val="space"/>
      <w:lvlText w:val="%6."/>
      <w:lvlJc w:val="right"/>
      <w:pPr>
        <w:ind w:left="4320" w:hanging="180"/>
      </w:pPr>
    </w:lvl>
    <w:lvl w:ilvl="6" w:tplc="5E8230B8">
      <w:start w:val="1"/>
      <w:numFmt w:val="decimal"/>
      <w:suff w:val="space"/>
      <w:lvlText w:val="%7."/>
      <w:lvlJc w:val="left"/>
      <w:pPr>
        <w:ind w:left="5040" w:hanging="360"/>
      </w:pPr>
    </w:lvl>
    <w:lvl w:ilvl="7" w:tplc="4E36FEC0">
      <w:start w:val="1"/>
      <w:numFmt w:val="lowerLetter"/>
      <w:suff w:val="space"/>
      <w:lvlText w:val="%8."/>
      <w:lvlJc w:val="left"/>
      <w:pPr>
        <w:ind w:left="5760" w:hanging="360"/>
      </w:pPr>
    </w:lvl>
    <w:lvl w:ilvl="8" w:tplc="9F4E14E2">
      <w:start w:val="1"/>
      <w:numFmt w:val="lowerRoman"/>
      <w:suff w:val="space"/>
      <w:lvlText w:val="%9."/>
      <w:lvlJc w:val="right"/>
      <w:pPr>
        <w:ind w:left="6480" w:hanging="180"/>
      </w:pPr>
    </w:lvl>
  </w:abstractNum>
  <w:abstractNum w:abstractNumId="37" w15:restartNumberingAfterBreak="0">
    <w:nsid w:val="7C5C23F6"/>
    <w:multiLevelType w:val="hybridMultilevel"/>
    <w:tmpl w:val="8C506EBC"/>
    <w:lvl w:ilvl="0" w:tplc="A0D4686E">
      <w:start w:val="1"/>
      <w:numFmt w:val="decimal"/>
      <w:suff w:val="space"/>
      <w:lvlText w:val="%1)"/>
      <w:lvlJc w:val="left"/>
      <w:pPr>
        <w:ind w:left="720" w:hanging="360"/>
      </w:pPr>
      <w:rPr>
        <w:rFonts w:hint="default"/>
      </w:rPr>
    </w:lvl>
    <w:lvl w:ilvl="1" w:tplc="9A5C5624">
      <w:start w:val="1"/>
      <w:numFmt w:val="lowerLetter"/>
      <w:suff w:val="space"/>
      <w:lvlText w:val="%2."/>
      <w:lvlJc w:val="left"/>
      <w:pPr>
        <w:ind w:left="1440" w:hanging="360"/>
      </w:pPr>
    </w:lvl>
    <w:lvl w:ilvl="2" w:tplc="2C669008">
      <w:start w:val="1"/>
      <w:numFmt w:val="lowerRoman"/>
      <w:suff w:val="space"/>
      <w:lvlText w:val="%3."/>
      <w:lvlJc w:val="right"/>
      <w:pPr>
        <w:ind w:left="2160" w:hanging="180"/>
      </w:pPr>
    </w:lvl>
    <w:lvl w:ilvl="3" w:tplc="E65A95D0">
      <w:start w:val="1"/>
      <w:numFmt w:val="decimal"/>
      <w:suff w:val="space"/>
      <w:lvlText w:val="%4."/>
      <w:lvlJc w:val="left"/>
      <w:pPr>
        <w:ind w:left="2880" w:hanging="360"/>
      </w:pPr>
    </w:lvl>
    <w:lvl w:ilvl="4" w:tplc="F788DEC4">
      <w:start w:val="1"/>
      <w:numFmt w:val="lowerLetter"/>
      <w:suff w:val="space"/>
      <w:lvlText w:val="%5."/>
      <w:lvlJc w:val="left"/>
      <w:pPr>
        <w:ind w:left="3600" w:hanging="360"/>
      </w:pPr>
    </w:lvl>
    <w:lvl w:ilvl="5" w:tplc="9E8CF3EE">
      <w:start w:val="1"/>
      <w:numFmt w:val="lowerRoman"/>
      <w:suff w:val="space"/>
      <w:lvlText w:val="%6."/>
      <w:lvlJc w:val="right"/>
      <w:pPr>
        <w:ind w:left="4320" w:hanging="180"/>
      </w:pPr>
    </w:lvl>
    <w:lvl w:ilvl="6" w:tplc="AA38C26C">
      <w:start w:val="1"/>
      <w:numFmt w:val="decimal"/>
      <w:suff w:val="space"/>
      <w:lvlText w:val="%7."/>
      <w:lvlJc w:val="left"/>
      <w:pPr>
        <w:ind w:left="5040" w:hanging="360"/>
      </w:pPr>
    </w:lvl>
    <w:lvl w:ilvl="7" w:tplc="4AA2C150">
      <w:start w:val="1"/>
      <w:numFmt w:val="lowerLetter"/>
      <w:suff w:val="space"/>
      <w:lvlText w:val="%8."/>
      <w:lvlJc w:val="left"/>
      <w:pPr>
        <w:ind w:left="5760" w:hanging="360"/>
      </w:pPr>
    </w:lvl>
    <w:lvl w:ilvl="8" w:tplc="D2FE0E18">
      <w:start w:val="1"/>
      <w:numFmt w:val="lowerRoman"/>
      <w:suff w:val="space"/>
      <w:lvlText w:val="%9."/>
      <w:lvlJc w:val="right"/>
      <w:pPr>
        <w:ind w:left="6480" w:hanging="180"/>
      </w:pPr>
    </w:lvl>
  </w:abstractNum>
  <w:abstractNum w:abstractNumId="38" w15:restartNumberingAfterBreak="0">
    <w:nsid w:val="7CF21343"/>
    <w:multiLevelType w:val="hybridMultilevel"/>
    <w:tmpl w:val="45124398"/>
    <w:lvl w:ilvl="0" w:tplc="7D1C34E4">
      <w:start w:val="3"/>
      <w:numFmt w:val="decimal"/>
      <w:suff w:val="space"/>
      <w:lvlText w:val="%1)"/>
      <w:lvlJc w:val="left"/>
      <w:pPr>
        <w:ind w:left="720" w:hanging="360"/>
      </w:pPr>
      <w:rPr>
        <w:rFonts w:hint="default"/>
      </w:rPr>
    </w:lvl>
    <w:lvl w:ilvl="1" w:tplc="8DD4A1F0">
      <w:start w:val="1"/>
      <w:numFmt w:val="lowerLetter"/>
      <w:suff w:val="space"/>
      <w:lvlText w:val="%2."/>
      <w:lvlJc w:val="left"/>
      <w:pPr>
        <w:ind w:left="1440" w:hanging="360"/>
      </w:pPr>
    </w:lvl>
    <w:lvl w:ilvl="2" w:tplc="27568636">
      <w:start w:val="1"/>
      <w:numFmt w:val="lowerRoman"/>
      <w:suff w:val="space"/>
      <w:lvlText w:val="%3."/>
      <w:lvlJc w:val="right"/>
      <w:pPr>
        <w:ind w:left="2160" w:hanging="180"/>
      </w:pPr>
    </w:lvl>
    <w:lvl w:ilvl="3" w:tplc="634A6D84">
      <w:start w:val="1"/>
      <w:numFmt w:val="decimal"/>
      <w:suff w:val="space"/>
      <w:lvlText w:val="%4."/>
      <w:lvlJc w:val="left"/>
      <w:pPr>
        <w:ind w:left="2880" w:hanging="360"/>
      </w:pPr>
    </w:lvl>
    <w:lvl w:ilvl="4" w:tplc="031EFF12">
      <w:start w:val="1"/>
      <w:numFmt w:val="lowerLetter"/>
      <w:suff w:val="space"/>
      <w:lvlText w:val="%5."/>
      <w:lvlJc w:val="left"/>
      <w:pPr>
        <w:ind w:left="3600" w:hanging="360"/>
      </w:pPr>
    </w:lvl>
    <w:lvl w:ilvl="5" w:tplc="FE746A24">
      <w:start w:val="1"/>
      <w:numFmt w:val="lowerRoman"/>
      <w:suff w:val="space"/>
      <w:lvlText w:val="%6."/>
      <w:lvlJc w:val="right"/>
      <w:pPr>
        <w:ind w:left="4320" w:hanging="180"/>
      </w:pPr>
    </w:lvl>
    <w:lvl w:ilvl="6" w:tplc="6C80C1A2">
      <w:start w:val="1"/>
      <w:numFmt w:val="decimal"/>
      <w:suff w:val="space"/>
      <w:lvlText w:val="%7."/>
      <w:lvlJc w:val="left"/>
      <w:pPr>
        <w:ind w:left="5040" w:hanging="360"/>
      </w:pPr>
    </w:lvl>
    <w:lvl w:ilvl="7" w:tplc="00B22938">
      <w:start w:val="1"/>
      <w:numFmt w:val="lowerLetter"/>
      <w:suff w:val="space"/>
      <w:lvlText w:val="%8."/>
      <w:lvlJc w:val="left"/>
      <w:pPr>
        <w:ind w:left="5760" w:hanging="360"/>
      </w:pPr>
    </w:lvl>
    <w:lvl w:ilvl="8" w:tplc="B62E973A">
      <w:start w:val="1"/>
      <w:numFmt w:val="lowerRoman"/>
      <w:suff w:val="space"/>
      <w:lvlText w:val="%9."/>
      <w:lvlJc w:val="right"/>
      <w:pPr>
        <w:ind w:left="6480" w:hanging="180"/>
      </w:pPr>
    </w:lvl>
  </w:abstractNum>
  <w:abstractNum w:abstractNumId="39" w15:restartNumberingAfterBreak="0">
    <w:nsid w:val="7D241C89"/>
    <w:multiLevelType w:val="hybridMultilevel"/>
    <w:tmpl w:val="F2624B18"/>
    <w:lvl w:ilvl="0" w:tplc="3190C2B4">
      <w:start w:val="1"/>
      <w:numFmt w:val="decimal"/>
      <w:suff w:val="space"/>
      <w:lvlText w:val="%1)"/>
      <w:lvlJc w:val="left"/>
      <w:pPr>
        <w:ind w:left="1080" w:hanging="360"/>
      </w:pPr>
      <w:rPr>
        <w:rFonts w:hint="default"/>
      </w:rPr>
    </w:lvl>
    <w:lvl w:ilvl="1" w:tplc="065A002A">
      <w:start w:val="1"/>
      <w:numFmt w:val="lowerLetter"/>
      <w:suff w:val="space"/>
      <w:lvlText w:val="%2."/>
      <w:lvlJc w:val="left"/>
      <w:pPr>
        <w:ind w:left="1800" w:hanging="360"/>
      </w:pPr>
    </w:lvl>
    <w:lvl w:ilvl="2" w:tplc="A5F0818A">
      <w:start w:val="1"/>
      <w:numFmt w:val="lowerRoman"/>
      <w:suff w:val="space"/>
      <w:lvlText w:val="%3."/>
      <w:lvlJc w:val="right"/>
      <w:pPr>
        <w:ind w:left="2520" w:hanging="180"/>
      </w:pPr>
    </w:lvl>
    <w:lvl w:ilvl="3" w:tplc="0334476C">
      <w:start w:val="1"/>
      <w:numFmt w:val="decimal"/>
      <w:suff w:val="space"/>
      <w:lvlText w:val="%4."/>
      <w:lvlJc w:val="left"/>
      <w:pPr>
        <w:ind w:left="3240" w:hanging="360"/>
      </w:pPr>
    </w:lvl>
    <w:lvl w:ilvl="4" w:tplc="72CC99CA">
      <w:start w:val="1"/>
      <w:numFmt w:val="lowerLetter"/>
      <w:suff w:val="space"/>
      <w:lvlText w:val="%5."/>
      <w:lvlJc w:val="left"/>
      <w:pPr>
        <w:ind w:left="3960" w:hanging="360"/>
      </w:pPr>
    </w:lvl>
    <w:lvl w:ilvl="5" w:tplc="4328DB62">
      <w:start w:val="1"/>
      <w:numFmt w:val="lowerRoman"/>
      <w:suff w:val="space"/>
      <w:lvlText w:val="%6."/>
      <w:lvlJc w:val="right"/>
      <w:pPr>
        <w:ind w:left="4680" w:hanging="180"/>
      </w:pPr>
    </w:lvl>
    <w:lvl w:ilvl="6" w:tplc="F25EAF20">
      <w:start w:val="1"/>
      <w:numFmt w:val="decimal"/>
      <w:suff w:val="space"/>
      <w:lvlText w:val="%7."/>
      <w:lvlJc w:val="left"/>
      <w:pPr>
        <w:ind w:left="5400" w:hanging="360"/>
      </w:pPr>
    </w:lvl>
    <w:lvl w:ilvl="7" w:tplc="1214F494">
      <w:start w:val="1"/>
      <w:numFmt w:val="lowerLetter"/>
      <w:suff w:val="space"/>
      <w:lvlText w:val="%8."/>
      <w:lvlJc w:val="left"/>
      <w:pPr>
        <w:ind w:left="6120" w:hanging="360"/>
      </w:pPr>
    </w:lvl>
    <w:lvl w:ilvl="8" w:tplc="938E4B96">
      <w:start w:val="1"/>
      <w:numFmt w:val="lowerRoman"/>
      <w:suff w:val="space"/>
      <w:lvlText w:val="%9."/>
      <w:lvlJc w:val="right"/>
      <w:pPr>
        <w:ind w:left="6840" w:hanging="180"/>
      </w:pPr>
    </w:lvl>
  </w:abstractNum>
  <w:abstractNum w:abstractNumId="40" w15:restartNumberingAfterBreak="0">
    <w:nsid w:val="7E8D298B"/>
    <w:multiLevelType w:val="hybridMultilevel"/>
    <w:tmpl w:val="FDC65360"/>
    <w:lvl w:ilvl="0" w:tplc="E4FC341C">
      <w:start w:val="1"/>
      <w:numFmt w:val="decimal"/>
      <w:suff w:val="space"/>
      <w:lvlText w:val="%1"/>
      <w:lvlJc w:val="center"/>
      <w:pPr>
        <w:ind w:left="785" w:hanging="360"/>
      </w:pPr>
      <w:rPr>
        <w:rFonts w:hint="default"/>
      </w:rPr>
    </w:lvl>
    <w:lvl w:ilvl="1" w:tplc="87320AC8">
      <w:start w:val="1"/>
      <w:numFmt w:val="lowerLetter"/>
      <w:suff w:val="space"/>
      <w:lvlText w:val="%2."/>
      <w:lvlJc w:val="left"/>
      <w:pPr>
        <w:ind w:left="1440" w:hanging="360"/>
      </w:pPr>
    </w:lvl>
    <w:lvl w:ilvl="2" w:tplc="F3D82696">
      <w:start w:val="1"/>
      <w:numFmt w:val="lowerRoman"/>
      <w:suff w:val="space"/>
      <w:lvlText w:val="%3."/>
      <w:lvlJc w:val="right"/>
      <w:pPr>
        <w:ind w:left="2160" w:hanging="180"/>
      </w:pPr>
    </w:lvl>
    <w:lvl w:ilvl="3" w:tplc="9044E38C">
      <w:start w:val="1"/>
      <w:numFmt w:val="decimal"/>
      <w:suff w:val="space"/>
      <w:lvlText w:val="%4."/>
      <w:lvlJc w:val="left"/>
      <w:pPr>
        <w:ind w:left="2880" w:hanging="360"/>
      </w:pPr>
    </w:lvl>
    <w:lvl w:ilvl="4" w:tplc="ED601D76">
      <w:start w:val="1"/>
      <w:numFmt w:val="lowerLetter"/>
      <w:suff w:val="space"/>
      <w:lvlText w:val="%5."/>
      <w:lvlJc w:val="left"/>
      <w:pPr>
        <w:ind w:left="3600" w:hanging="360"/>
      </w:pPr>
    </w:lvl>
    <w:lvl w:ilvl="5" w:tplc="B8E6F3A8">
      <w:start w:val="1"/>
      <w:numFmt w:val="lowerRoman"/>
      <w:suff w:val="space"/>
      <w:lvlText w:val="%6."/>
      <w:lvlJc w:val="right"/>
      <w:pPr>
        <w:ind w:left="4320" w:hanging="180"/>
      </w:pPr>
    </w:lvl>
    <w:lvl w:ilvl="6" w:tplc="13060C0C">
      <w:start w:val="1"/>
      <w:numFmt w:val="decimal"/>
      <w:suff w:val="space"/>
      <w:lvlText w:val="%7."/>
      <w:lvlJc w:val="left"/>
      <w:pPr>
        <w:ind w:left="5040" w:hanging="360"/>
      </w:pPr>
    </w:lvl>
    <w:lvl w:ilvl="7" w:tplc="6E042152">
      <w:start w:val="1"/>
      <w:numFmt w:val="lowerLetter"/>
      <w:suff w:val="space"/>
      <w:lvlText w:val="%8."/>
      <w:lvlJc w:val="left"/>
      <w:pPr>
        <w:ind w:left="5760" w:hanging="360"/>
      </w:pPr>
    </w:lvl>
    <w:lvl w:ilvl="8" w:tplc="8D86CC7A">
      <w:start w:val="1"/>
      <w:numFmt w:val="lowerRoman"/>
      <w:suff w:val="space"/>
      <w:lvlText w:val="%9."/>
      <w:lvlJc w:val="right"/>
      <w:pPr>
        <w:ind w:left="6480" w:hanging="180"/>
      </w:pPr>
    </w:lvl>
  </w:abstractNum>
  <w:num w:numId="1" w16cid:durableId="653950156">
    <w:abstractNumId w:val="20"/>
  </w:num>
  <w:num w:numId="2" w16cid:durableId="122969522">
    <w:abstractNumId w:val="19"/>
  </w:num>
  <w:num w:numId="3" w16cid:durableId="2019112212">
    <w:abstractNumId w:val="40"/>
  </w:num>
  <w:num w:numId="4" w16cid:durableId="797337485">
    <w:abstractNumId w:val="5"/>
  </w:num>
  <w:num w:numId="5" w16cid:durableId="1148326167">
    <w:abstractNumId w:val="13"/>
  </w:num>
  <w:num w:numId="6" w16cid:durableId="811365177">
    <w:abstractNumId w:val="24"/>
  </w:num>
  <w:num w:numId="7" w16cid:durableId="217210137">
    <w:abstractNumId w:val="30"/>
  </w:num>
  <w:num w:numId="8" w16cid:durableId="1020199105">
    <w:abstractNumId w:val="16"/>
  </w:num>
  <w:num w:numId="9" w16cid:durableId="1082995616">
    <w:abstractNumId w:val="0"/>
  </w:num>
  <w:num w:numId="10" w16cid:durableId="8779318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4718371">
    <w:abstractNumId w:val="15"/>
  </w:num>
  <w:num w:numId="12" w16cid:durableId="2117822965">
    <w:abstractNumId w:val="25"/>
  </w:num>
  <w:num w:numId="13" w16cid:durableId="751197693">
    <w:abstractNumId w:val="31"/>
  </w:num>
  <w:num w:numId="14" w16cid:durableId="114833053">
    <w:abstractNumId w:val="4"/>
  </w:num>
  <w:num w:numId="15" w16cid:durableId="1443959841">
    <w:abstractNumId w:val="33"/>
  </w:num>
  <w:num w:numId="16" w16cid:durableId="667287597">
    <w:abstractNumId w:val="38"/>
  </w:num>
  <w:num w:numId="17" w16cid:durableId="1211842332">
    <w:abstractNumId w:val="37"/>
  </w:num>
  <w:num w:numId="18" w16cid:durableId="2071029256">
    <w:abstractNumId w:val="9"/>
  </w:num>
  <w:num w:numId="19" w16cid:durableId="594630891">
    <w:abstractNumId w:val="32"/>
  </w:num>
  <w:num w:numId="20" w16cid:durableId="517282125">
    <w:abstractNumId w:val="11"/>
  </w:num>
  <w:num w:numId="21" w16cid:durableId="874149599">
    <w:abstractNumId w:val="36"/>
  </w:num>
  <w:num w:numId="22" w16cid:durableId="502621761">
    <w:abstractNumId w:val="8"/>
  </w:num>
  <w:num w:numId="23" w16cid:durableId="1586180964">
    <w:abstractNumId w:val="29"/>
  </w:num>
  <w:num w:numId="24" w16cid:durableId="603221693">
    <w:abstractNumId w:val="23"/>
  </w:num>
  <w:num w:numId="25" w16cid:durableId="1445611506">
    <w:abstractNumId w:val="27"/>
  </w:num>
  <w:num w:numId="26" w16cid:durableId="2048674180">
    <w:abstractNumId w:val="10"/>
  </w:num>
  <w:num w:numId="27" w16cid:durableId="339435958">
    <w:abstractNumId w:val="12"/>
  </w:num>
  <w:num w:numId="28" w16cid:durableId="1723401929">
    <w:abstractNumId w:val="28"/>
  </w:num>
  <w:num w:numId="29" w16cid:durableId="1567302775">
    <w:abstractNumId w:val="26"/>
  </w:num>
  <w:num w:numId="30" w16cid:durableId="599606744">
    <w:abstractNumId w:val="2"/>
  </w:num>
  <w:num w:numId="31" w16cid:durableId="792140950">
    <w:abstractNumId w:val="17"/>
  </w:num>
  <w:num w:numId="32" w16cid:durableId="227686789">
    <w:abstractNumId w:val="21"/>
  </w:num>
  <w:num w:numId="33" w16cid:durableId="478038132">
    <w:abstractNumId w:val="39"/>
  </w:num>
  <w:num w:numId="34" w16cid:durableId="11224085">
    <w:abstractNumId w:val="6"/>
  </w:num>
  <w:num w:numId="35" w16cid:durableId="792867557">
    <w:abstractNumId w:val="34"/>
  </w:num>
  <w:num w:numId="36" w16cid:durableId="914244322">
    <w:abstractNumId w:val="7"/>
  </w:num>
  <w:num w:numId="37" w16cid:durableId="1254582192">
    <w:abstractNumId w:val="14"/>
  </w:num>
  <w:num w:numId="38" w16cid:durableId="223759958">
    <w:abstractNumId w:val="18"/>
  </w:num>
  <w:num w:numId="39" w16cid:durableId="1122962873">
    <w:abstractNumId w:val="35"/>
  </w:num>
  <w:num w:numId="40" w16cid:durableId="2136482936">
    <w:abstractNumId w:val="1"/>
  </w:num>
  <w:num w:numId="41" w16cid:durableId="12624891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F66"/>
    <w:rsid w:val="005C61B9"/>
    <w:rsid w:val="00773E51"/>
    <w:rsid w:val="008A5CE2"/>
    <w:rsid w:val="00977024"/>
    <w:rsid w:val="009E634E"/>
    <w:rsid w:val="00E003B0"/>
    <w:rsid w:val="00E76F66"/>
    <w:rsid w:val="00F431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EADED"/>
  <w15:docId w15:val="{9D624177-7B03-4132-9726-C5282D4E8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024"/>
  </w:style>
  <w:style w:type="paragraph" w:styleId="1">
    <w:name w:val="heading 1"/>
    <w:basedOn w:val="a"/>
    <w:link w:val="10"/>
    <w:uiPriority w:val="9"/>
    <w:qFormat/>
    <w:pPr>
      <w:spacing w:before="100" w:beforeAutospacing="1" w:after="100" w:afterAutospacing="1" w:line="240" w:lineRule="auto"/>
      <w:outlineLvl w:val="0"/>
    </w:pPr>
    <w:rPr>
      <w:rFonts w:ascii="Times New Roman" w:hAnsi="Times New Roman" w:cs="Times New Roman"/>
      <w:b/>
      <w:bCs/>
      <w:sz w:val="48"/>
      <w:szCs w:val="48"/>
      <w:lang w:eastAsia="ru-RU"/>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Intense Emphasis"/>
    <w:basedOn w:val="a0"/>
    <w:uiPriority w:val="21"/>
    <w:qFormat/>
    <w:rPr>
      <w:i/>
      <w:iCs/>
      <w:color w:val="365F91" w:themeColor="accent1" w:themeShade="BF"/>
    </w:rPr>
  </w:style>
  <w:style w:type="character" w:styleId="a4">
    <w:name w:val="Intense Reference"/>
    <w:basedOn w:val="a0"/>
    <w:uiPriority w:val="32"/>
    <w:qFormat/>
    <w:rPr>
      <w:b/>
      <w:bCs/>
      <w:smallCaps/>
      <w:color w:val="365F91" w:themeColor="accent1" w:themeShade="BF"/>
      <w:spacing w:val="5"/>
    </w:rPr>
  </w:style>
  <w:style w:type="character" w:styleId="a5">
    <w:name w:val="Emphasis"/>
    <w:basedOn w:val="a0"/>
    <w:uiPriority w:val="20"/>
    <w:qFormat/>
    <w:rPr>
      <w:i/>
      <w:iCs/>
    </w:rPr>
  </w:style>
  <w:style w:type="character" w:styleId="a6">
    <w:name w:val="Subtle Reference"/>
    <w:basedOn w:val="a0"/>
    <w:uiPriority w:val="31"/>
    <w:qFormat/>
    <w:rPr>
      <w:smallCaps/>
      <w:color w:val="5A5A5A" w:themeColor="text1" w:themeTint="A5"/>
    </w:rPr>
  </w:style>
  <w:style w:type="character" w:styleId="a7">
    <w:name w:val="Book Title"/>
    <w:basedOn w:val="a0"/>
    <w:uiPriority w:val="33"/>
    <w:qFormat/>
    <w:rPr>
      <w:b/>
      <w:bCs/>
      <w:i/>
      <w:iCs/>
      <w:spacing w:val="5"/>
    </w:rPr>
  </w:style>
  <w:style w:type="character" w:styleId="a8">
    <w:name w:val="FollowedHyperlink"/>
    <w:basedOn w:val="a0"/>
    <w:uiPriority w:val="99"/>
    <w:semiHidden/>
    <w:unhideWhenUsed/>
    <w:rPr>
      <w:color w:val="800080" w:themeColor="followedHyperlink"/>
      <w:u w:val="single"/>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9">
    <w:name w:val="Title"/>
    <w:basedOn w:val="a"/>
    <w:next w:val="a"/>
    <w:link w:val="aa"/>
    <w:uiPriority w:val="10"/>
    <w:qFormat/>
    <w:pPr>
      <w:spacing w:before="300"/>
      <w:contextualSpacing/>
    </w:pPr>
    <w:rPr>
      <w:sz w:val="48"/>
      <w:szCs w:val="48"/>
    </w:rPr>
  </w:style>
  <w:style w:type="character" w:customStyle="1" w:styleId="aa">
    <w:name w:val="Заголовок Знак"/>
    <w:basedOn w:val="a0"/>
    <w:link w:val="a9"/>
    <w:uiPriority w:val="10"/>
    <w:rPr>
      <w:sz w:val="48"/>
      <w:szCs w:val="48"/>
    </w:rPr>
  </w:style>
  <w:style w:type="paragraph" w:styleId="ab">
    <w:name w:val="Subtitle"/>
    <w:basedOn w:val="a"/>
    <w:next w:val="a"/>
    <w:link w:val="ac"/>
    <w:uiPriority w:val="11"/>
    <w:qFormat/>
    <w:pPr>
      <w:spacing w:before="200"/>
    </w:pPr>
    <w:rPr>
      <w:sz w:val="24"/>
      <w:szCs w:val="24"/>
    </w:rPr>
  </w:style>
  <w:style w:type="character" w:customStyle="1" w:styleId="ac">
    <w:name w:val="Подзаголовок Знак"/>
    <w:basedOn w:val="a0"/>
    <w:link w:val="ab"/>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d">
    <w:name w:val="Intense Quote"/>
    <w:basedOn w:val="a"/>
    <w:next w:val="a"/>
    <w:link w:val="a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e">
    <w:name w:val="Выделенная цитата Знак"/>
    <w:link w:val="ad"/>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f">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zh-C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zh-CN"/>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zh-CN"/>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zh-CN"/>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zh-CN"/>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zh-CN"/>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zh-CN"/>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zh-C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zh-CN"/>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zh-CN"/>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zh-CN"/>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zh-CN"/>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zh-CN"/>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zh-CN"/>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table" w:styleId="af2">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line number"/>
    <w:basedOn w:val="a0"/>
    <w:uiPriority w:val="99"/>
    <w:semiHidden/>
    <w:unhideWhenUsed/>
  </w:style>
  <w:style w:type="paragraph" w:styleId="af4">
    <w:name w:val="List Paragraph"/>
    <w:basedOn w:val="a"/>
    <w:uiPriority w:val="34"/>
    <w:qFormat/>
    <w:pPr>
      <w:ind w:left="720"/>
      <w:contextualSpacing/>
    </w:pPr>
  </w:style>
  <w:style w:type="paragraph" w:styleId="af5">
    <w:name w:val="header"/>
    <w:basedOn w:val="a"/>
    <w:link w:val="af6"/>
    <w:uiPriority w:val="99"/>
    <w:unhideWhenUsed/>
    <w:pPr>
      <w:tabs>
        <w:tab w:val="center" w:pos="4677"/>
        <w:tab w:val="right" w:pos="9355"/>
      </w:tabs>
      <w:spacing w:after="0" w:line="240" w:lineRule="auto"/>
    </w:pPr>
  </w:style>
  <w:style w:type="character" w:customStyle="1" w:styleId="af6">
    <w:name w:val="Верхний колонтитул Знак"/>
    <w:basedOn w:val="a0"/>
    <w:link w:val="af5"/>
    <w:uiPriority w:val="99"/>
  </w:style>
  <w:style w:type="paragraph" w:styleId="af7">
    <w:name w:val="footer"/>
    <w:basedOn w:val="a"/>
    <w:link w:val="af8"/>
    <w:uiPriority w:val="99"/>
    <w:unhideWhenUsed/>
    <w:pPr>
      <w:tabs>
        <w:tab w:val="center" w:pos="4677"/>
        <w:tab w:val="right" w:pos="9355"/>
      </w:tabs>
      <w:spacing w:after="0" w:line="240" w:lineRule="auto"/>
    </w:pPr>
  </w:style>
  <w:style w:type="character" w:customStyle="1" w:styleId="af8">
    <w:name w:val="Нижний колонтитул Знак"/>
    <w:basedOn w:val="a0"/>
    <w:link w:val="af7"/>
    <w:uiPriority w:val="99"/>
  </w:style>
  <w:style w:type="character" w:styleId="af9">
    <w:name w:val="Hyperlink"/>
    <w:rPr>
      <w:color w:val="0000FF"/>
      <w:u w:val="single"/>
    </w:rPr>
  </w:style>
  <w:style w:type="paragraph" w:customStyle="1" w:styleId="ConsPlusCell">
    <w:name w:val="ConsPlusCell"/>
    <w:pPr>
      <w:spacing w:after="0" w:line="240" w:lineRule="auto"/>
    </w:pPr>
    <w:rPr>
      <w:rFonts w:ascii="Times New Roman" w:eastAsia="Times New Roman" w:hAnsi="Times New Roman" w:cs="Times New Roman"/>
      <w:sz w:val="28"/>
      <w:szCs w:val="28"/>
      <w:lang w:eastAsia="ru-RU"/>
    </w:rPr>
  </w:style>
  <w:style w:type="paragraph" w:styleId="afa">
    <w:name w:val="Balloon Text"/>
    <w:basedOn w:val="a"/>
    <w:link w:val="afb"/>
    <w:uiPriority w:val="99"/>
    <w:semiHidden/>
    <w:unhideWhenUsed/>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Pr>
      <w:rFonts w:ascii="Segoe UI" w:hAnsi="Segoe UI" w:cs="Segoe UI"/>
      <w:sz w:val="18"/>
      <w:szCs w:val="18"/>
    </w:rPr>
  </w:style>
  <w:style w:type="character" w:customStyle="1" w:styleId="FontStyle33">
    <w:name w:val="Font Style33"/>
    <w:rPr>
      <w:rFonts w:ascii="Times New Roman" w:hAnsi="Times New Roman" w:cs="Times New Roman"/>
      <w:sz w:val="26"/>
      <w:szCs w:val="26"/>
    </w:rPr>
  </w:style>
  <w:style w:type="paragraph" w:customStyle="1" w:styleId="ConsPlusNormal">
    <w:name w:val="ConsPlusNormal"/>
    <w:pPr>
      <w:spacing w:after="0" w:line="240" w:lineRule="auto"/>
    </w:pPr>
    <w:rPr>
      <w:rFonts w:ascii="Arial" w:hAnsi="Arial" w:cs="Arial"/>
      <w:sz w:val="20"/>
      <w:szCs w:val="20"/>
    </w:rPr>
  </w:style>
  <w:style w:type="character" w:styleId="afc">
    <w:name w:val="Strong"/>
    <w:basedOn w:val="a0"/>
    <w:uiPriority w:val="22"/>
    <w:qFormat/>
    <w:rPr>
      <w:b/>
      <w:bCs/>
    </w:rPr>
  </w:style>
  <w:style w:type="paragraph" w:styleId="afd">
    <w:name w:val="Plain Text"/>
    <w:basedOn w:val="a"/>
    <w:link w:val="afe"/>
    <w:uiPriority w:val="99"/>
    <w:unhideWhenUsed/>
    <w:pPr>
      <w:spacing w:after="0" w:line="240" w:lineRule="auto"/>
    </w:pPr>
    <w:rPr>
      <w:rFonts w:ascii="Calibri" w:hAnsi="Calibri"/>
      <w:sz w:val="21"/>
      <w:szCs w:val="21"/>
    </w:rPr>
  </w:style>
  <w:style w:type="character" w:customStyle="1" w:styleId="afe">
    <w:name w:val="Текст Знак"/>
    <w:basedOn w:val="a0"/>
    <w:link w:val="afd"/>
    <w:uiPriority w:val="99"/>
    <w:rPr>
      <w:rFonts w:ascii="Calibri" w:hAnsi="Calibri"/>
      <w:sz w:val="21"/>
      <w:szCs w:val="21"/>
    </w:rPr>
  </w:style>
  <w:style w:type="character" w:customStyle="1" w:styleId="10">
    <w:name w:val="Заголовок 1 Знак"/>
    <w:basedOn w:val="a0"/>
    <w:link w:val="1"/>
    <w:uiPriority w:val="9"/>
    <w:rPr>
      <w:rFonts w:ascii="Times New Roman" w:hAnsi="Times New Roman" w:cs="Times New Roman"/>
      <w:b/>
      <w:bCs/>
      <w:sz w:val="48"/>
      <w:szCs w:val="48"/>
      <w:lang w:eastAsia="ru-RU"/>
    </w:rPr>
  </w:style>
  <w:style w:type="paragraph" w:customStyle="1" w:styleId="aff">
    <w:name w:val="Знак Знак Знак"/>
    <w:basedOn w:val="a"/>
    <w:pPr>
      <w:spacing w:after="0" w:line="240" w:lineRule="auto"/>
    </w:pPr>
    <w:rPr>
      <w:rFonts w:ascii="Verdana" w:eastAsia="Times New Roman" w:hAnsi="Verdana" w:cs="Verdana"/>
      <w:sz w:val="20"/>
      <w:szCs w:val="20"/>
      <w:lang w:val="en-US"/>
    </w:rPr>
  </w:style>
  <w:style w:type="paragraph" w:styleId="aff0">
    <w:name w:val="Normal (Web)"/>
    <w:basedOn w:val="a"/>
    <w:uiPriority w:val="99"/>
    <w:unhideWhenUsed/>
    <w:pPr>
      <w:spacing w:before="100" w:beforeAutospacing="1" w:after="100" w:afterAutospacing="1" w:line="240" w:lineRule="auto"/>
    </w:pPr>
    <w:rPr>
      <w:rFonts w:ascii="Times New Roman" w:hAnsi="Times New Roman" w:cs="Times New Roman"/>
      <w:sz w:val="24"/>
      <w:szCs w:val="24"/>
      <w:lang w:eastAsia="ru-RU"/>
    </w:rPr>
  </w:style>
  <w:style w:type="paragraph" w:styleId="aff1">
    <w:name w:val="endnote text"/>
    <w:basedOn w:val="a"/>
    <w:link w:val="aff2"/>
    <w:uiPriority w:val="99"/>
    <w:semiHidden/>
    <w:unhideWhenUsed/>
    <w:pPr>
      <w:spacing w:after="0" w:line="240" w:lineRule="auto"/>
    </w:pPr>
    <w:rPr>
      <w:sz w:val="20"/>
      <w:szCs w:val="20"/>
    </w:rPr>
  </w:style>
  <w:style w:type="character" w:customStyle="1" w:styleId="aff2">
    <w:name w:val="Текст концевой сноски Знак"/>
    <w:basedOn w:val="a0"/>
    <w:link w:val="aff1"/>
    <w:uiPriority w:val="99"/>
    <w:semiHidden/>
    <w:rPr>
      <w:sz w:val="20"/>
      <w:szCs w:val="20"/>
    </w:rPr>
  </w:style>
  <w:style w:type="character" w:styleId="aff3">
    <w:name w:val="endnote reference"/>
    <w:basedOn w:val="a0"/>
    <w:uiPriority w:val="99"/>
    <w:semiHidden/>
    <w:unhideWhenUsed/>
    <w:rPr>
      <w:vertAlign w:val="superscript"/>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aff4">
    <w:name w:val="footnote text"/>
    <w:basedOn w:val="a"/>
    <w:link w:val="aff5"/>
    <w:uiPriority w:val="99"/>
    <w:semiHidden/>
    <w:unhideWhenUsed/>
    <w:pPr>
      <w:spacing w:after="0" w:line="240" w:lineRule="auto"/>
    </w:pPr>
    <w:rPr>
      <w:sz w:val="20"/>
      <w:szCs w:val="20"/>
    </w:rPr>
  </w:style>
  <w:style w:type="character" w:customStyle="1" w:styleId="aff5">
    <w:name w:val="Текст сноски Знак"/>
    <w:basedOn w:val="a0"/>
    <w:link w:val="aff4"/>
    <w:uiPriority w:val="99"/>
    <w:semiHidden/>
    <w:rPr>
      <w:sz w:val="20"/>
      <w:szCs w:val="20"/>
    </w:rPr>
  </w:style>
  <w:style w:type="character" w:styleId="aff6">
    <w:name w:val="footnote reference"/>
    <w:basedOn w:val="a0"/>
    <w:uiPriority w:val="99"/>
    <w:semiHidden/>
    <w:unhideWhenUsed/>
    <w:rPr>
      <w:vertAlign w:val="superscript"/>
    </w:rPr>
  </w:style>
  <w:style w:type="paragraph" w:customStyle="1" w:styleId="-11">
    <w:name w:val="Цветной список - Акцент 11"/>
    <w:basedOn w:val="a"/>
    <w:uiPriority w:val="99"/>
    <w:qFormat/>
    <w:pPr>
      <w:spacing w:after="0" w:line="240" w:lineRule="auto"/>
      <w:ind w:left="720" w:firstLine="709"/>
      <w:contextualSpacing/>
      <w:jc w:val="both"/>
    </w:pPr>
    <w:rPr>
      <w:rFonts w:ascii="Calibri" w:eastAsia="Calibri" w:hAnsi="Calibri" w:cs="Times New Roman"/>
    </w:rPr>
  </w:style>
  <w:style w:type="paragraph" w:customStyle="1" w:styleId="Style12">
    <w:name w:val="Style12"/>
    <w:basedOn w:val="a"/>
    <w:uiPriority w:val="99"/>
    <w:pPr>
      <w:widowControl w:val="0"/>
      <w:spacing w:after="0" w:line="483" w:lineRule="exact"/>
      <w:ind w:firstLine="538"/>
      <w:jc w:val="both"/>
    </w:pPr>
    <w:rPr>
      <w:rFonts w:ascii="Times New Roman" w:eastAsia="Times New Roman" w:hAnsi="Times New Roman" w:cs="Times New Roman"/>
      <w:sz w:val="24"/>
      <w:szCs w:val="24"/>
      <w:lang w:eastAsia="ru-RU"/>
    </w:rPr>
  </w:style>
  <w:style w:type="paragraph" w:styleId="aff7">
    <w:name w:val="No Spacing"/>
    <w:uiPriority w:val="1"/>
    <w:qFormat/>
    <w:pPr>
      <w:spacing w:after="0" w:line="240" w:lineRule="auto"/>
    </w:p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Pr>
      <w:rFonts w:asciiTheme="majorHAnsi" w:eastAsiaTheme="majorEastAsia" w:hAnsiTheme="majorHAnsi" w:cstheme="majorBidi"/>
      <w:i/>
      <w:iCs/>
      <w:color w:val="243F60" w:themeColor="accent1" w:themeShade="7F"/>
    </w:rPr>
  </w:style>
  <w:style w:type="character" w:styleId="aff8">
    <w:name w:val="Subtle Emphasis"/>
    <w:basedOn w:val="a0"/>
    <w:uiPriority w:val="19"/>
    <w:qFormat/>
    <w:rPr>
      <w:i/>
      <w:iCs/>
      <w:color w:val="808080" w:themeColor="text1" w:themeTint="7F"/>
    </w:rPr>
  </w:style>
  <w:style w:type="paragraph" w:customStyle="1" w:styleId="33">
    <w:name w:val="Основной текст3"/>
    <w:basedOn w:val="a"/>
    <w:pPr>
      <w:shd w:val="clear" w:color="auto" w:fill="FFFFFF"/>
      <w:spacing w:after="0" w:line="322" w:lineRule="exact"/>
      <w:jc w:val="both"/>
    </w:pPr>
    <w:rPr>
      <w:rFonts w:ascii="Times New Roman" w:eastAsia="Calibri" w:hAnsi="Times New Roman" w:cs="Times New Roman"/>
      <w:color w:val="000000"/>
      <w:sz w:val="27"/>
      <w:szCs w:val="27"/>
      <w:lang w:eastAsia="ru-RU"/>
    </w:rPr>
  </w:style>
  <w:style w:type="paragraph" w:customStyle="1" w:styleId="CM1">
    <w:name w:val="CM1"/>
    <w:basedOn w:val="Default"/>
    <w:next w:val="Default"/>
    <w:uiPriority w:val="99"/>
    <w:rPr>
      <w:rFonts w:ascii="HiddenHorzOCl" w:hAnsi="HiddenHorzOCl" w:cstheme="minorBidi"/>
      <w:color w:val="auto"/>
    </w:rPr>
  </w:style>
  <w:style w:type="paragraph" w:customStyle="1" w:styleId="CM2">
    <w:name w:val="CM2"/>
    <w:basedOn w:val="Default"/>
    <w:next w:val="Default"/>
    <w:uiPriority w:val="99"/>
    <w:rPr>
      <w:rFonts w:ascii="HiddenHorzOCl" w:hAnsi="HiddenHorzOCl" w:cstheme="minorBidi"/>
      <w:color w:val="auto"/>
    </w:rPr>
  </w:style>
  <w:style w:type="character" w:styleId="aff9">
    <w:name w:val="annotation reference"/>
    <w:basedOn w:val="a0"/>
    <w:uiPriority w:val="99"/>
    <w:semiHidden/>
    <w:unhideWhenUsed/>
    <w:rPr>
      <w:sz w:val="16"/>
      <w:szCs w:val="16"/>
    </w:rPr>
  </w:style>
  <w:style w:type="paragraph" w:styleId="affa">
    <w:name w:val="annotation text"/>
    <w:basedOn w:val="a"/>
    <w:link w:val="affb"/>
    <w:uiPriority w:val="99"/>
    <w:semiHidden/>
    <w:unhideWhenUsed/>
    <w:pPr>
      <w:spacing w:line="240" w:lineRule="auto"/>
    </w:pPr>
    <w:rPr>
      <w:sz w:val="20"/>
      <w:szCs w:val="20"/>
    </w:rPr>
  </w:style>
  <w:style w:type="character" w:customStyle="1" w:styleId="affb">
    <w:name w:val="Текст примечания Знак"/>
    <w:basedOn w:val="a0"/>
    <w:link w:val="affa"/>
    <w:uiPriority w:val="99"/>
    <w:semiHidden/>
    <w:rPr>
      <w:sz w:val="20"/>
      <w:szCs w:val="20"/>
    </w:rPr>
  </w:style>
  <w:style w:type="paragraph" w:styleId="affc">
    <w:name w:val="annotation subject"/>
    <w:basedOn w:val="affa"/>
    <w:next w:val="affa"/>
    <w:link w:val="affd"/>
    <w:uiPriority w:val="99"/>
    <w:semiHidden/>
    <w:unhideWhenUsed/>
    <w:rPr>
      <w:b/>
      <w:bCs/>
    </w:rPr>
  </w:style>
  <w:style w:type="character" w:customStyle="1" w:styleId="affd">
    <w:name w:val="Тема примечания Знак"/>
    <w:basedOn w:val="affb"/>
    <w:link w:val="affc"/>
    <w:uiPriority w:val="99"/>
    <w:semiHidden/>
    <w:rPr>
      <w:b/>
      <w:bCs/>
      <w:sz w:val="20"/>
      <w:szCs w:val="20"/>
    </w:rPr>
  </w:style>
  <w:style w:type="paragraph" w:customStyle="1" w:styleId="CM7">
    <w:name w:val="CM7"/>
    <w:basedOn w:val="Default"/>
    <w:next w:val="Default"/>
    <w:uiPriority w:val="99"/>
    <w:rPr>
      <w:rFonts w:ascii="HiddenHorzOCl" w:hAnsi="HiddenHorzOCl" w:cstheme="minorBidi"/>
      <w:color w:val="auto"/>
    </w:rPr>
  </w:style>
  <w:style w:type="paragraph" w:customStyle="1" w:styleId="CM9">
    <w:name w:val="CM9"/>
    <w:basedOn w:val="Default"/>
    <w:next w:val="Default"/>
    <w:uiPriority w:val="99"/>
    <w:rPr>
      <w:rFonts w:ascii="HiddenHorzOCl" w:hAnsi="HiddenHorzOCl" w:cstheme="minorBidi"/>
      <w:color w:val="auto"/>
    </w:rPr>
  </w:style>
  <w:style w:type="paragraph" w:customStyle="1" w:styleId="CM5">
    <w:name w:val="CM5"/>
    <w:basedOn w:val="Default"/>
    <w:next w:val="Default"/>
    <w:uiPriority w:val="99"/>
    <w:pPr>
      <w:spacing w:line="240" w:lineRule="atLeast"/>
    </w:pPr>
    <w:rPr>
      <w:rFonts w:ascii="HiddenHorzOCl" w:hAnsi="HiddenHorzOCl" w:cstheme="minorBidi"/>
      <w:color w:val="auto"/>
    </w:rPr>
  </w:style>
  <w:style w:type="paragraph" w:customStyle="1" w:styleId="CM20">
    <w:name w:val="CM20"/>
    <w:basedOn w:val="Default"/>
    <w:next w:val="Default"/>
    <w:uiPriority w:val="99"/>
    <w:rPr>
      <w:color w:val="auto"/>
    </w:rPr>
  </w:style>
  <w:style w:type="character" w:customStyle="1" w:styleId="pt-a0">
    <w:name w:val="pt-a0"/>
    <w:basedOn w:val="a0"/>
    <w:uiPriority w:val="99"/>
    <w:rPr>
      <w:rFonts w:cs="Times New Roman"/>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A8C75CB1-C097-4C48-93A1-B20CAB1DDE11}">
  <ds:schemaRefs>
    <ds:schemaRef ds:uri="http://schemas.openxmlformats.org/officeDocument/2006/bibliography"/>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846</Words>
  <Characters>4824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МЭР РФ</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Кускова Виктория Викторовна</dc:creator>
  <cp:lastModifiedBy>Анастасия Сафронова</cp:lastModifiedBy>
  <cp:revision>3</cp:revision>
  <dcterms:created xsi:type="dcterms:W3CDTF">2026-07-22T16:59:00Z</dcterms:created>
  <dcterms:modified xsi:type="dcterms:W3CDTF">2026-07-23T08:50:00Z</dcterms:modified>
</cp:coreProperties>
</file>