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1"/>
        <w:spacing w:after="0" w:line="240" w:lineRule="atLeast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ФИНА</w:t>
      </w:r>
      <w:r>
        <w:rPr>
          <w:rFonts w:ascii="Times New Roman" w:hAnsi="Times New Roman"/>
          <w:b w:val="1"/>
          <w:sz w:val="28"/>
        </w:rPr>
        <w:t>НСОВО-ЭКОНОМИЧЕСКОЕ ОБОСНОВАНИЕ</w:t>
      </w:r>
    </w:p>
    <w:p w14:paraId="03000000">
      <w:pPr>
        <w:widowControl w:val="1"/>
        <w:spacing w:after="0" w:line="240" w:lineRule="atLeast"/>
        <w:ind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 проекту ф</w:t>
      </w:r>
      <w:r>
        <w:rPr>
          <w:rFonts w:ascii="Times New Roman" w:hAnsi="Times New Roman"/>
          <w:b w:val="1"/>
          <w:sz w:val="28"/>
        </w:rPr>
        <w:t xml:space="preserve">едерального закона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О внесении изменений в статью 44.1-1 Федерального закона «О связи» (в части информирования абонентов об автоматизированных вызовах)»</w:t>
      </w:r>
    </w:p>
    <w:p w14:paraId="05000000">
      <w:pPr>
        <w:widowControl w:val="1"/>
        <w:spacing w:after="0" w:line="360" w:lineRule="atLeast"/>
        <w:ind/>
        <w:rPr>
          <w:rFonts w:ascii="Times New Roman" w:hAnsi="Times New Roman"/>
          <w:sz w:val="28"/>
        </w:rPr>
      </w:pPr>
    </w:p>
    <w:p w14:paraId="06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Реализация </w:t>
      </w:r>
      <w:r>
        <w:rPr>
          <w:rFonts w:ascii="Times New Roman" w:hAnsi="Times New Roman"/>
          <w:sz w:val="28"/>
        </w:rPr>
        <w:t>Ф</w:t>
      </w:r>
      <w:r>
        <w:rPr>
          <w:rFonts w:ascii="Times New Roman" w:hAnsi="Times New Roman"/>
          <w:sz w:val="28"/>
        </w:rPr>
        <w:t xml:space="preserve">едерального закона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статью 44.1-1 Федерального закона «О связи» (в части информирования абонентов об автоматизированных вызовах)»</w:t>
      </w:r>
      <w:r>
        <w:rPr>
          <w:rFonts w:ascii="Times New Roman" w:hAnsi="Times New Roman"/>
          <w:sz w:val="28"/>
        </w:rPr>
        <w:t xml:space="preserve"> не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потребует</w:t>
      </w:r>
      <w:r>
        <w:rPr>
          <w:rFonts w:ascii="Times New Roman" w:hAnsi="Times New Roman"/>
          <w:sz w:val="28"/>
        </w:rPr>
        <w:t xml:space="preserve"> дополнительных расходов из средств федерального бюджета.</w:t>
      </w:r>
    </w:p>
    <w:p w14:paraId="07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sectPr>
      <w:headerReference r:id="rId1" w:type="default"/>
      <w:pgSz w:h="16840" w:orient="portrait" w:w="11907"/>
      <w:pgMar w:bottom="1134" w:footer="720" w:gutter="0" w:header="720" w:left="1418" w:right="851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footer"/>
    <w:basedOn w:val="Style_2"/>
    <w:link w:val="Style_3_ch"/>
    <w:pPr>
      <w:widowControl w:val="1"/>
      <w:tabs>
        <w:tab w:leader="none" w:pos="4677" w:val="center"/>
        <w:tab w:leader="none" w:pos="9355" w:val="right"/>
      </w:tabs>
      <w:ind/>
    </w:pPr>
  </w:style>
  <w:style w:styleId="Style_3_ch" w:type="character">
    <w:name w:val="footer"/>
    <w:basedOn w:val="Style_2_ch"/>
    <w:link w:val="Style_3"/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ConsPlusNormal"/>
    <w:link w:val="Style_7_ch"/>
    <w:pPr>
      <w:widowControl w:val="0"/>
      <w:ind/>
    </w:pPr>
    <w:rPr>
      <w:sz w:val="22"/>
    </w:rPr>
  </w:style>
  <w:style w:styleId="Style_7_ch" w:type="character">
    <w:name w:val="ConsPlusNormal"/>
    <w:link w:val="Style_7"/>
    <w:rPr>
      <w:sz w:val="22"/>
    </w:rPr>
  </w:style>
  <w:style w:styleId="Style_8" w:type="paragraph">
    <w:name w:val="toc 7"/>
    <w:next w:val="Style_2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List Paragraph"/>
    <w:basedOn w:val="Style_2"/>
    <w:link w:val="Style_11_ch"/>
    <w:pPr>
      <w:widowControl w:val="1"/>
      <w:ind w:left="720"/>
      <w:contextualSpacing w:val="1"/>
    </w:pPr>
  </w:style>
  <w:style w:styleId="Style_11_ch" w:type="character">
    <w:name w:val="List Paragraph"/>
    <w:basedOn w:val="Style_2_ch"/>
    <w:link w:val="Style_11"/>
  </w:style>
  <w:style w:styleId="Style_12" w:type="paragraph">
    <w:name w:val="annotation reference"/>
    <w:link w:val="Style_12_ch"/>
    <w:rPr>
      <w:sz w:val="16"/>
    </w:rPr>
  </w:style>
  <w:style w:styleId="Style_12_ch" w:type="character">
    <w:name w:val="annotation reference"/>
    <w:link w:val="Style_12"/>
    <w:rPr>
      <w:sz w:val="16"/>
    </w:rPr>
  </w:style>
  <w:style w:styleId="Style_13" w:type="paragraph">
    <w:name w:val="toc 3"/>
    <w:next w:val="Style_2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TML Preformatted"/>
    <w:basedOn w:val="Style_2"/>
    <w:link w:val="Style_14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line="240" w:lineRule="auto"/>
      <w:ind/>
    </w:pPr>
    <w:rPr>
      <w:rFonts w:ascii="Courier New" w:hAnsi="Courier New"/>
      <w:sz w:val="20"/>
    </w:rPr>
  </w:style>
  <w:style w:styleId="Style_14_ch" w:type="character">
    <w:name w:val="HTML Preformatted"/>
    <w:basedOn w:val="Style_2_ch"/>
    <w:link w:val="Style_14"/>
    <w:rPr>
      <w:rFonts w:ascii="Courier New" w:hAnsi="Courier New"/>
      <w:sz w:val="20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5" w:type="paragraph">
    <w:name w:val="heading 5"/>
    <w:next w:val="Style_2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2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r"/>
    <w:basedOn w:val="Style_18"/>
    <w:link w:val="Style_17_ch"/>
  </w:style>
  <w:style w:styleId="Style_17_ch" w:type="character">
    <w:name w:val="r"/>
    <w:basedOn w:val="Style_18_ch"/>
    <w:link w:val="Style_17"/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Font Style15"/>
    <w:link w:val="Style_21_ch"/>
    <w:rPr>
      <w:rFonts w:ascii="Times New Roman" w:hAnsi="Times New Roman"/>
      <w:sz w:val="28"/>
    </w:rPr>
  </w:style>
  <w:style w:styleId="Style_21_ch" w:type="character">
    <w:name w:val="Font Style15"/>
    <w:link w:val="Style_21"/>
    <w:rPr>
      <w:rFonts w:ascii="Times New Roman" w:hAnsi="Times New Roman"/>
      <w:sz w:val="28"/>
    </w:rPr>
  </w:style>
  <w:style w:styleId="Style_22" w:type="paragraph">
    <w:name w:val="toc 1"/>
    <w:next w:val="Style_2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2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annotation text"/>
    <w:basedOn w:val="Style_2"/>
    <w:link w:val="Style_25_ch"/>
    <w:pPr>
      <w:widowControl w:val="1"/>
      <w:spacing w:line="240" w:lineRule="auto"/>
      <w:ind/>
    </w:pPr>
    <w:rPr>
      <w:sz w:val="20"/>
    </w:rPr>
  </w:style>
  <w:style w:styleId="Style_25_ch" w:type="character">
    <w:name w:val="annotation text"/>
    <w:basedOn w:val="Style_2_ch"/>
    <w:link w:val="Style_25"/>
    <w:rPr>
      <w:sz w:val="20"/>
    </w:rPr>
  </w:style>
  <w:style w:styleId="Style_26" w:type="paragraph">
    <w:name w:val="toc 8"/>
    <w:next w:val="Style_2"/>
    <w:link w:val="Style_2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Emphasis"/>
    <w:link w:val="Style_27_ch"/>
    <w:rPr>
      <w:i w:val="1"/>
    </w:rPr>
  </w:style>
  <w:style w:styleId="Style_27_ch" w:type="character">
    <w:name w:val="Emphasis"/>
    <w:link w:val="Style_27"/>
    <w:rPr>
      <w:i w:val="1"/>
    </w:rPr>
  </w:style>
  <w:style w:styleId="Style_28" w:type="paragraph">
    <w:name w:val="toc 5"/>
    <w:next w:val="Style_2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annotation subject"/>
    <w:basedOn w:val="Style_25"/>
    <w:next w:val="Style_25"/>
    <w:link w:val="Style_29_ch"/>
    <w:rPr>
      <w:b w:val="1"/>
    </w:rPr>
  </w:style>
  <w:style w:styleId="Style_29_ch" w:type="character">
    <w:name w:val="annotation subject"/>
    <w:basedOn w:val="Style_25_ch"/>
    <w:link w:val="Style_29"/>
    <w:rPr>
      <w:b w:val="1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30" w:type="paragraph">
    <w:name w:val="Subtitle"/>
    <w:next w:val="Style_2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2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Plain Text"/>
    <w:basedOn w:val="Style_2"/>
    <w:link w:val="Style_33_ch"/>
    <w:pPr>
      <w:widowControl w:val="1"/>
      <w:pBdr>
        <w:top w:space="31" w:sz="4" w:val="nil"/>
        <w:left w:space="31" w:sz="4" w:val="nil"/>
        <w:bottom w:space="31" w:sz="4" w:val="nil"/>
        <w:right w:space="31" w:sz="4" w:val="nil"/>
      </w:pBdr>
      <w:spacing w:after="0" w:line="240" w:lineRule="auto"/>
      <w:ind/>
    </w:pPr>
    <w:rPr>
      <w:rFonts w:ascii="Arial Unicode MS" w:hAnsi="Arial Unicode MS"/>
      <w:color w:val="000000"/>
    </w:rPr>
  </w:style>
  <w:style w:styleId="Style_33_ch" w:type="character">
    <w:name w:val="Plain Text"/>
    <w:basedOn w:val="Style_2_ch"/>
    <w:link w:val="Style_33"/>
    <w:rPr>
      <w:rFonts w:ascii="Arial Unicode MS" w:hAnsi="Arial Unicode MS"/>
      <w:color w:val="000000"/>
    </w:rPr>
  </w:style>
  <w:style w:styleId="Style_34" w:type="paragraph">
    <w:name w:val="heading 2"/>
    <w:next w:val="Style_2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Balloon Text"/>
    <w:basedOn w:val="Style_2"/>
    <w:link w:val="Style_35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35_ch" w:type="character">
    <w:name w:val="Balloon Text"/>
    <w:basedOn w:val="Style_2_ch"/>
    <w:link w:val="Style_35"/>
    <w:rPr>
      <w:rFonts w:ascii="Tahoma" w:hAnsi="Tahoma"/>
      <w:sz w:val="16"/>
    </w:rPr>
  </w:style>
  <w:style w:styleId="Style_36" w:type="table">
    <w:name w:val="Table Grid"/>
    <w:basedOn w:val="Style_37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2025-07-28T22:48:00Z</dcterms:created>
  <dcterms:modified xsi:type="dcterms:W3CDTF">2026-01-19T09:41:56Z</dcterms:modified>
</cp:coreProperties>
</file>