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018" w:rsidRDefault="00B36018" w:rsidP="00B36018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eastAsiaTheme="minorHAnsi"/>
          <w:b/>
          <w:bCs/>
          <w:szCs w:val="28"/>
          <w:lang w:eastAsia="en-US"/>
        </w:rPr>
      </w:pPr>
      <w:proofErr w:type="gramStart"/>
      <w:r>
        <w:rPr>
          <w:rFonts w:eastAsiaTheme="minorHAnsi"/>
          <w:b/>
          <w:bCs/>
          <w:szCs w:val="28"/>
          <w:lang w:eastAsia="en-US"/>
        </w:rPr>
        <w:t>П</w:t>
      </w:r>
      <w:proofErr w:type="gramEnd"/>
      <w:r>
        <w:rPr>
          <w:rFonts w:eastAsiaTheme="minorHAnsi"/>
          <w:b/>
          <w:bCs/>
          <w:szCs w:val="28"/>
          <w:lang w:eastAsia="en-US"/>
        </w:rPr>
        <w:t xml:space="preserve"> Е Р Е Ч Е Н Ь</w:t>
      </w:r>
    </w:p>
    <w:p w:rsidR="00B36018" w:rsidRDefault="00B36018" w:rsidP="00B36018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eastAsiaTheme="minorHAnsi"/>
          <w:b/>
          <w:bCs/>
          <w:szCs w:val="28"/>
          <w:lang w:eastAsia="en-US"/>
        </w:rPr>
      </w:pPr>
    </w:p>
    <w:p w:rsidR="00B36018" w:rsidRDefault="00B36018" w:rsidP="004E2162">
      <w:pPr>
        <w:autoSpaceDE w:val="0"/>
        <w:autoSpaceDN w:val="0"/>
        <w:adjustRightInd w:val="0"/>
        <w:spacing w:line="240" w:lineRule="auto"/>
        <w:ind w:firstLine="709"/>
        <w:jc w:val="center"/>
        <w:rPr>
          <w:b/>
          <w:szCs w:val="28"/>
        </w:rPr>
      </w:pPr>
      <w:r>
        <w:rPr>
          <w:rFonts w:eastAsiaTheme="minorHAnsi"/>
          <w:b/>
          <w:bCs/>
          <w:szCs w:val="28"/>
          <w:lang w:eastAsia="en-US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rFonts w:eastAsiaTheme="minorHAnsi"/>
          <w:b/>
          <w:bCs/>
          <w:szCs w:val="28"/>
          <w:lang w:eastAsia="en-US"/>
        </w:rPr>
        <w:t>утратившими</w:t>
      </w:r>
      <w:proofErr w:type="gramEnd"/>
      <w:r>
        <w:rPr>
          <w:rFonts w:eastAsiaTheme="minorHAnsi"/>
          <w:b/>
          <w:bCs/>
          <w:szCs w:val="28"/>
          <w:lang w:eastAsia="en-US"/>
        </w:rPr>
        <w:t xml:space="preserve"> силу, приостановлению, изменению или принятию </w:t>
      </w:r>
      <w:r>
        <w:rPr>
          <w:rFonts w:ascii="MS Mincho" w:eastAsia="MS Mincho" w:hAnsi="MS Mincho" w:cs="MS Mincho" w:hint="eastAsia"/>
          <w:b/>
          <w:bCs/>
          <w:szCs w:val="28"/>
          <w:lang w:eastAsia="en-US"/>
        </w:rPr>
        <w:t> </w:t>
      </w:r>
      <w:r>
        <w:rPr>
          <w:rFonts w:eastAsiaTheme="minorHAnsi"/>
          <w:b/>
          <w:bCs/>
          <w:szCs w:val="28"/>
          <w:lang w:eastAsia="en-US"/>
        </w:rPr>
        <w:t xml:space="preserve">в связи с принятием Федерального закона </w:t>
      </w:r>
      <w:r w:rsidR="004E2162" w:rsidRPr="004E2162">
        <w:rPr>
          <w:b/>
          <w:szCs w:val="28"/>
        </w:rPr>
        <w:t>«О внесении изменений в Кодекс Российской Федерации об административных правонарушениях»</w:t>
      </w:r>
      <w:r w:rsidR="004E2162">
        <w:rPr>
          <w:b/>
          <w:szCs w:val="28"/>
        </w:rPr>
        <w:t>.</w:t>
      </w:r>
    </w:p>
    <w:p w:rsidR="004E2162" w:rsidRDefault="004E2162" w:rsidP="004E2162">
      <w:pPr>
        <w:autoSpaceDE w:val="0"/>
        <w:autoSpaceDN w:val="0"/>
        <w:adjustRightInd w:val="0"/>
        <w:spacing w:line="240" w:lineRule="auto"/>
        <w:rPr>
          <w:rFonts w:eastAsiaTheme="minorHAnsi"/>
          <w:szCs w:val="28"/>
          <w:lang w:eastAsia="en-US"/>
        </w:rPr>
      </w:pPr>
    </w:p>
    <w:p w:rsidR="00D74C68" w:rsidRPr="004C280E" w:rsidRDefault="004E2162" w:rsidP="004E2162">
      <w:pPr>
        <w:autoSpaceDE w:val="0"/>
        <w:autoSpaceDN w:val="0"/>
        <w:adjustRightInd w:val="0"/>
        <w:spacing w:line="360" w:lineRule="auto"/>
        <w:ind w:firstLine="709"/>
        <w:rPr>
          <w:rFonts w:eastAsiaTheme="minorHAnsi"/>
          <w:szCs w:val="28"/>
          <w:lang w:eastAsia="en-US"/>
        </w:rPr>
      </w:pPr>
      <w:r w:rsidRPr="004E2162">
        <w:rPr>
          <w:rFonts w:eastAsia="Calibri"/>
          <w:szCs w:val="28"/>
          <w:lang w:eastAsia="en-US"/>
        </w:rPr>
        <w:t xml:space="preserve">Принятие Федерального закона </w:t>
      </w:r>
      <w:r w:rsidRPr="004E2162">
        <w:rPr>
          <w:szCs w:val="28"/>
        </w:rPr>
        <w:t>«О внесении изменений в Кодекс Российской Федерации об административных правонарушениях»</w:t>
      </w:r>
      <w:r w:rsidRPr="004E2162">
        <w:rPr>
          <w:rFonts w:eastAsia="Calibri"/>
          <w:szCs w:val="28"/>
          <w:lang w:eastAsia="en-US"/>
        </w:rPr>
        <w:t xml:space="preserve"> не потребует </w:t>
      </w:r>
      <w:r w:rsidRPr="004E2162">
        <w:rPr>
          <w:rFonts w:eastAsia="Calibri"/>
          <w:szCs w:val="28"/>
          <w:lang w:eastAsia="en-US"/>
        </w:rPr>
        <w:t>признани</w:t>
      </w:r>
      <w:r>
        <w:rPr>
          <w:rFonts w:eastAsia="Calibri"/>
          <w:szCs w:val="28"/>
          <w:lang w:eastAsia="en-US"/>
        </w:rPr>
        <w:t>я</w:t>
      </w:r>
      <w:r w:rsidRPr="004E2162">
        <w:rPr>
          <w:rFonts w:eastAsia="Calibri"/>
          <w:szCs w:val="28"/>
          <w:lang w:eastAsia="en-US"/>
        </w:rPr>
        <w:t xml:space="preserve"> </w:t>
      </w:r>
      <w:proofErr w:type="gramStart"/>
      <w:r w:rsidRPr="004E2162">
        <w:rPr>
          <w:rFonts w:eastAsia="Calibri"/>
          <w:szCs w:val="28"/>
          <w:lang w:eastAsia="en-US"/>
        </w:rPr>
        <w:t>утратившими</w:t>
      </w:r>
      <w:proofErr w:type="gramEnd"/>
      <w:r w:rsidRPr="004E2162">
        <w:rPr>
          <w:rFonts w:eastAsia="Calibri"/>
          <w:szCs w:val="28"/>
          <w:lang w:eastAsia="en-US"/>
        </w:rPr>
        <w:t xml:space="preserve"> силу, приостановлени</w:t>
      </w:r>
      <w:r>
        <w:rPr>
          <w:rFonts w:eastAsia="Calibri"/>
          <w:szCs w:val="28"/>
          <w:lang w:eastAsia="en-US"/>
        </w:rPr>
        <w:t>я</w:t>
      </w:r>
      <w:r w:rsidRPr="004E2162">
        <w:rPr>
          <w:rFonts w:eastAsia="Calibri"/>
          <w:szCs w:val="28"/>
          <w:lang w:eastAsia="en-US"/>
        </w:rPr>
        <w:t>, изменени</w:t>
      </w:r>
      <w:r>
        <w:rPr>
          <w:rFonts w:eastAsia="Calibri"/>
          <w:szCs w:val="28"/>
          <w:lang w:eastAsia="en-US"/>
        </w:rPr>
        <w:t>я или принятия</w:t>
      </w:r>
      <w:r w:rsidRPr="004E2162">
        <w:t xml:space="preserve"> </w:t>
      </w:r>
      <w:r w:rsidRPr="004E2162">
        <w:rPr>
          <w:rFonts w:eastAsia="Calibri"/>
          <w:szCs w:val="28"/>
          <w:lang w:eastAsia="en-US"/>
        </w:rPr>
        <w:t xml:space="preserve">актов Президента Российской Федерации, Правительства Российской Федерации </w:t>
      </w:r>
      <w:r>
        <w:rPr>
          <w:rFonts w:eastAsia="Calibri"/>
          <w:szCs w:val="28"/>
          <w:lang w:eastAsia="en-US"/>
        </w:rPr>
        <w:br/>
      </w:r>
      <w:r w:rsidRPr="004E2162">
        <w:rPr>
          <w:rFonts w:eastAsia="Calibri"/>
          <w:szCs w:val="28"/>
          <w:lang w:eastAsia="en-US"/>
        </w:rPr>
        <w:t>и федеральных органов исполнительной власти</w:t>
      </w:r>
      <w:r>
        <w:rPr>
          <w:rFonts w:eastAsia="Calibri"/>
          <w:szCs w:val="28"/>
          <w:lang w:eastAsia="en-US"/>
        </w:rPr>
        <w:t>.</w:t>
      </w:r>
      <w:bookmarkStart w:id="0" w:name="_GoBack"/>
      <w:bookmarkEnd w:id="0"/>
    </w:p>
    <w:sectPr w:rsidR="00D74C68" w:rsidRPr="004C280E" w:rsidSect="007150CC">
      <w:headerReference w:type="even" r:id="rId9"/>
      <w:headerReference w:type="default" r:id="rId10"/>
      <w:pgSz w:w="11900" w:h="16840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CF8" w:rsidRDefault="00B10CF8" w:rsidP="007150CC">
      <w:pPr>
        <w:spacing w:line="240" w:lineRule="auto"/>
      </w:pPr>
      <w:r>
        <w:separator/>
      </w:r>
    </w:p>
  </w:endnote>
  <w:endnote w:type="continuationSeparator" w:id="0">
    <w:p w:rsidR="00B10CF8" w:rsidRDefault="00B10CF8" w:rsidP="007150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CF8" w:rsidRDefault="00B10CF8" w:rsidP="007150CC">
      <w:pPr>
        <w:spacing w:line="240" w:lineRule="auto"/>
      </w:pPr>
      <w:r>
        <w:separator/>
      </w:r>
    </w:p>
  </w:footnote>
  <w:footnote w:type="continuationSeparator" w:id="0">
    <w:p w:rsidR="00B10CF8" w:rsidRDefault="00B10CF8" w:rsidP="007150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7"/>
      </w:rPr>
      <w:id w:val="837586466"/>
      <w:docPartObj>
        <w:docPartGallery w:val="Page Numbers (Top of Page)"/>
        <w:docPartUnique/>
      </w:docPartObj>
    </w:sdtPr>
    <w:sdtEndPr>
      <w:rPr>
        <w:rStyle w:val="a7"/>
      </w:rPr>
    </w:sdtEndPr>
    <w:sdtContent>
      <w:p w:rsidR="004C280E" w:rsidRDefault="004C280E" w:rsidP="004C280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4C280E" w:rsidRDefault="004C280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7"/>
      </w:rPr>
      <w:id w:val="14359806"/>
      <w:docPartObj>
        <w:docPartGallery w:val="Page Numbers (Top of Page)"/>
        <w:docPartUnique/>
      </w:docPartObj>
    </w:sdtPr>
    <w:sdtEndPr>
      <w:rPr>
        <w:rStyle w:val="a7"/>
      </w:rPr>
    </w:sdtEndPr>
    <w:sdtContent>
      <w:p w:rsidR="004C280E" w:rsidRDefault="004C280E" w:rsidP="004C280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4E2162">
          <w:rPr>
            <w:rStyle w:val="a7"/>
            <w:noProof/>
          </w:rPr>
          <w:t>3</w:t>
        </w:r>
        <w:r>
          <w:rPr>
            <w:rStyle w:val="a7"/>
          </w:rPr>
          <w:fldChar w:fldCharType="end"/>
        </w:r>
      </w:p>
    </w:sdtContent>
  </w:sdt>
  <w:p w:rsidR="004C280E" w:rsidRDefault="004C280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6588B"/>
    <w:multiLevelType w:val="hybridMultilevel"/>
    <w:tmpl w:val="60BEB75E"/>
    <w:lvl w:ilvl="0" w:tplc="BE009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525715"/>
    <w:multiLevelType w:val="hybridMultilevel"/>
    <w:tmpl w:val="0F9665DE"/>
    <w:lvl w:ilvl="0" w:tplc="2708A14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6017825"/>
    <w:multiLevelType w:val="hybridMultilevel"/>
    <w:tmpl w:val="F5E875CE"/>
    <w:lvl w:ilvl="0" w:tplc="727EA87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5EC"/>
    <w:rsid w:val="000119FE"/>
    <w:rsid w:val="0001312C"/>
    <w:rsid w:val="0003467E"/>
    <w:rsid w:val="00115E77"/>
    <w:rsid w:val="00164D73"/>
    <w:rsid w:val="00195CC3"/>
    <w:rsid w:val="001D45D1"/>
    <w:rsid w:val="00292AD3"/>
    <w:rsid w:val="0029556A"/>
    <w:rsid w:val="003006C1"/>
    <w:rsid w:val="0035503C"/>
    <w:rsid w:val="00411AAC"/>
    <w:rsid w:val="004B3D0E"/>
    <w:rsid w:val="004C280E"/>
    <w:rsid w:val="004E2162"/>
    <w:rsid w:val="0055297F"/>
    <w:rsid w:val="005E1514"/>
    <w:rsid w:val="00605E3B"/>
    <w:rsid w:val="0061444F"/>
    <w:rsid w:val="006A2AF8"/>
    <w:rsid w:val="007150CC"/>
    <w:rsid w:val="0075624D"/>
    <w:rsid w:val="007563A9"/>
    <w:rsid w:val="007645EC"/>
    <w:rsid w:val="007919C9"/>
    <w:rsid w:val="007C0653"/>
    <w:rsid w:val="007E5CBB"/>
    <w:rsid w:val="0085296C"/>
    <w:rsid w:val="008F24E0"/>
    <w:rsid w:val="0095308C"/>
    <w:rsid w:val="00AA5165"/>
    <w:rsid w:val="00AC2021"/>
    <w:rsid w:val="00B10CF8"/>
    <w:rsid w:val="00B3249B"/>
    <w:rsid w:val="00B36018"/>
    <w:rsid w:val="00BA7DF4"/>
    <w:rsid w:val="00C13BBE"/>
    <w:rsid w:val="00C63358"/>
    <w:rsid w:val="00D74C68"/>
    <w:rsid w:val="00DD77AB"/>
    <w:rsid w:val="00E452EB"/>
    <w:rsid w:val="00EA423D"/>
    <w:rsid w:val="00FA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018"/>
    <w:pPr>
      <w:spacing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C280E"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B3D0E"/>
    <w:rPr>
      <w:b w:val="0"/>
      <w:bCs/>
    </w:rPr>
  </w:style>
  <w:style w:type="paragraph" w:styleId="a4">
    <w:name w:val="List Paragraph"/>
    <w:basedOn w:val="a"/>
    <w:uiPriority w:val="34"/>
    <w:qFormat/>
    <w:rsid w:val="0085296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semiHidden/>
    <w:unhideWhenUsed/>
    <w:rsid w:val="007150CC"/>
  </w:style>
  <w:style w:type="paragraph" w:styleId="a8">
    <w:name w:val="footer"/>
    <w:basedOn w:val="a"/>
    <w:link w:val="a9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ertext">
    <w:name w:val="headertext"/>
    <w:basedOn w:val="a"/>
    <w:rsid w:val="00B36018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alignright">
    <w:name w:val="align_right"/>
    <w:basedOn w:val="a"/>
    <w:rsid w:val="004C280E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8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346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46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018"/>
    <w:pPr>
      <w:spacing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C280E"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B3D0E"/>
    <w:rPr>
      <w:b w:val="0"/>
      <w:bCs/>
    </w:rPr>
  </w:style>
  <w:style w:type="paragraph" w:styleId="a4">
    <w:name w:val="List Paragraph"/>
    <w:basedOn w:val="a"/>
    <w:uiPriority w:val="34"/>
    <w:qFormat/>
    <w:rsid w:val="0085296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semiHidden/>
    <w:unhideWhenUsed/>
    <w:rsid w:val="007150CC"/>
  </w:style>
  <w:style w:type="paragraph" w:styleId="a8">
    <w:name w:val="footer"/>
    <w:basedOn w:val="a"/>
    <w:link w:val="a9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ertext">
    <w:name w:val="headertext"/>
    <w:basedOn w:val="a"/>
    <w:rsid w:val="00B36018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alignright">
    <w:name w:val="align_right"/>
    <w:basedOn w:val="a"/>
    <w:rsid w:val="004C280E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8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346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46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F83E40-612B-4A97-BECE-E937E7E84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Т. В.</dc:creator>
  <cp:keywords/>
  <dc:description/>
  <cp:lastModifiedBy>СТЕПАНЕНКО Татьяна Викторовна</cp:lastModifiedBy>
  <cp:revision>14</cp:revision>
  <cp:lastPrinted>2024-05-30T13:46:00Z</cp:lastPrinted>
  <dcterms:created xsi:type="dcterms:W3CDTF">2024-05-26T11:06:00Z</dcterms:created>
  <dcterms:modified xsi:type="dcterms:W3CDTF">2025-10-27T12:50:00Z</dcterms:modified>
</cp:coreProperties>
</file>