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6493" w:rsidRPr="00FB6493" w:rsidRDefault="00FB6493" w:rsidP="00FB649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FB6493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ПОЯСНИТЕЛЬНАЯ ЗАПИСКА</w:t>
      </w:r>
    </w:p>
    <w:p w:rsidR="00FB6493" w:rsidRPr="00FB6493" w:rsidRDefault="00FB6493" w:rsidP="00FB649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  <w14:ligatures w14:val="standardContextual"/>
        </w:rPr>
      </w:pPr>
      <w:r w:rsidRPr="00FB64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 проекту федерального закона </w:t>
      </w:r>
      <w:r w:rsidRPr="00FB6493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>«</w:t>
      </w:r>
      <w:bookmarkStart w:id="0" w:name="_Hlk198277264"/>
      <w:r w:rsidRPr="00FB6493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  <w14:ligatures w14:val="standardContextual"/>
        </w:rPr>
        <w:t>О внесении изменений в статью 12.5 Кодекса Российской Федерации об административных правонарушениях</w:t>
      </w:r>
      <w:r w:rsidRPr="00FB6493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>»</w:t>
      </w:r>
      <w:bookmarkEnd w:id="0"/>
    </w:p>
    <w:p w:rsidR="00FB6493" w:rsidRPr="00FB6493" w:rsidRDefault="00FB6493" w:rsidP="00FB6493">
      <w:pPr>
        <w:tabs>
          <w:tab w:val="left" w:pos="1276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  <w14:ligatures w14:val="standardContextual"/>
        </w:rPr>
      </w:pPr>
    </w:p>
    <w:p w:rsidR="00FB6493" w:rsidRPr="00FB6493" w:rsidRDefault="00FB6493" w:rsidP="00FB6493">
      <w:pPr>
        <w:tabs>
          <w:tab w:val="left" w:pos="1276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  <w14:ligatures w14:val="standardContextual"/>
        </w:rPr>
      </w:pPr>
      <w:r w:rsidRPr="00FB6493">
        <w:rPr>
          <w:rFonts w:ascii="Times New Roman" w:eastAsia="Calibri" w:hAnsi="Times New Roman" w:cs="Times New Roman"/>
          <w:sz w:val="28"/>
          <w:szCs w:val="28"/>
          <w:lang w:eastAsia="ru-RU"/>
          <w14:ligatures w14:val="standardContextual"/>
        </w:rPr>
        <w:tab/>
      </w:r>
      <w:proofErr w:type="gramStart"/>
      <w:r w:rsidRPr="00FB6493">
        <w:rPr>
          <w:rFonts w:ascii="Times New Roman" w:eastAsia="Calibri" w:hAnsi="Times New Roman" w:cs="Times New Roman"/>
          <w:sz w:val="28"/>
          <w:szCs w:val="28"/>
          <w:lang w:eastAsia="ru-RU"/>
          <w14:ligatures w14:val="standardContextual"/>
        </w:rPr>
        <w:t>Проект федерального закона направлен на предупреждение дорожно-транспортных происшествий и повышение безопасности дорожного движения путем ужесточения административной ответственности за установку и эксплуатацию внешних световых приборов и источников света включая светодиодные лампы при их нештатной установке, создающих ослепление и иные помехи для водителей встречного и попутного транспортного потока: повышение в десять раз административного штрафа по части 1 и введение административного штрафа в</w:t>
      </w:r>
      <w:proofErr w:type="gramEnd"/>
      <w:r w:rsidRPr="00FB6493">
        <w:rPr>
          <w:rFonts w:ascii="Times New Roman" w:eastAsia="Calibri" w:hAnsi="Times New Roman" w:cs="Times New Roman"/>
          <w:sz w:val="28"/>
          <w:szCs w:val="28"/>
          <w:lang w:eastAsia="ru-RU"/>
          <w14:ligatures w14:val="standardContextual"/>
        </w:rPr>
        <w:t xml:space="preserve"> </w:t>
      </w:r>
      <w:proofErr w:type="gramStart"/>
      <w:r w:rsidRPr="00FB6493">
        <w:rPr>
          <w:rFonts w:ascii="Times New Roman" w:eastAsia="Calibri" w:hAnsi="Times New Roman" w:cs="Times New Roman"/>
          <w:sz w:val="28"/>
          <w:szCs w:val="28"/>
          <w:lang w:eastAsia="ru-RU"/>
          <w14:ligatures w14:val="standardContextual"/>
        </w:rPr>
        <w:t>размере</w:t>
      </w:r>
      <w:proofErr w:type="gramEnd"/>
      <w:r w:rsidRPr="00FB6493">
        <w:rPr>
          <w:rFonts w:ascii="Times New Roman" w:eastAsia="Calibri" w:hAnsi="Times New Roman" w:cs="Times New Roman"/>
          <w:sz w:val="28"/>
          <w:szCs w:val="28"/>
          <w:lang w:eastAsia="ru-RU"/>
          <w14:ligatures w14:val="standardContextual"/>
        </w:rPr>
        <w:t xml:space="preserve"> пяти тысяч рублей в части 3 статьи 12.5 Кодекса Российской Федерации об административных правонарушениях.</w:t>
      </w:r>
    </w:p>
    <w:p w:rsidR="00FB6493" w:rsidRPr="00FB6493" w:rsidRDefault="00FB6493" w:rsidP="00FB6493">
      <w:pPr>
        <w:tabs>
          <w:tab w:val="left" w:pos="1276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  <w14:ligatures w14:val="standardContextual"/>
        </w:rPr>
      </w:pPr>
      <w:r w:rsidRPr="00FB6493">
        <w:rPr>
          <w:rFonts w:ascii="Times New Roman" w:eastAsia="Calibri" w:hAnsi="Times New Roman" w:cs="Times New Roman"/>
          <w:sz w:val="28"/>
          <w:szCs w:val="28"/>
          <w:lang w:eastAsia="ru-RU"/>
          <w14:ligatures w14:val="standardContextual"/>
        </w:rPr>
        <w:tab/>
      </w:r>
      <w:proofErr w:type="gramStart"/>
      <w:r w:rsidRPr="00FB6493">
        <w:rPr>
          <w:rFonts w:ascii="Times New Roman" w:eastAsia="Calibri" w:hAnsi="Times New Roman" w:cs="Times New Roman"/>
          <w:sz w:val="28"/>
          <w:szCs w:val="28"/>
          <w:lang w:eastAsia="ru-RU"/>
          <w14:ligatures w14:val="standardContextual"/>
        </w:rPr>
        <w:t>Действующее регулирование предусматривает запрет эксплуатации транспортных средств при наличии неисправностей и условий, установленных «Основными положениями по допуску транспортных средств к эксплуатации» (утв. постановлением Правительства РФ от 23.10.1993 № 1090), включая несоответствие класса источника света, предусмотренного изготовителем транспортного средства, и требования к регулировке фар; нарушение влечёт ответственность по ч. 1 ст. 12.5 КоАП РФ;</w:t>
      </w:r>
      <w:proofErr w:type="gramEnd"/>
      <w:r w:rsidRPr="00FB6493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FB6493">
        <w:rPr>
          <w:rFonts w:ascii="Times New Roman" w:eastAsia="Calibri" w:hAnsi="Times New Roman" w:cs="Times New Roman"/>
          <w:sz w:val="28"/>
          <w:szCs w:val="28"/>
          <w:lang w:eastAsia="ru-RU"/>
          <w14:ligatures w14:val="standardContextual"/>
        </w:rPr>
        <w:t>ответственность по ч. 3 ст. 12.5 КоАП РФ за использование световых приборов, не соответствующих требованиям указанных Основных положений, включая несоответствие цвета огней и режима работы: лишение права управления с конфискацией приборов.</w:t>
      </w:r>
    </w:p>
    <w:p w:rsidR="00FB6493" w:rsidRPr="00FB6493" w:rsidRDefault="00FB6493" w:rsidP="00FB6493">
      <w:pPr>
        <w:tabs>
          <w:tab w:val="left" w:pos="1276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  <w14:ligatures w14:val="standardContextual"/>
        </w:rPr>
      </w:pPr>
      <w:r w:rsidRPr="00FB6493">
        <w:rPr>
          <w:rFonts w:ascii="Times New Roman" w:eastAsia="Calibri" w:hAnsi="Times New Roman" w:cs="Times New Roman"/>
          <w:sz w:val="28"/>
          <w:szCs w:val="28"/>
          <w:lang w:eastAsia="ru-RU"/>
          <w14:ligatures w14:val="standardContextual"/>
        </w:rPr>
        <w:tab/>
        <w:t xml:space="preserve">При этом последние изменения вносились Федеральным законом «О внесении изменений в Кодекс Российской Федерации об административных правонарушениях и статью 28 Федерального закона «О безопасности дорожного движения»» от 23.07.2013 N 196-ФЗ. За период с 2013 по 2025 год </w:t>
      </w:r>
      <w:r w:rsidRPr="00FB64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накопленный уровень инфляции в Российской Федерации составил более 60%, что привело к снижению реального воздействия штрафных санкций и, как следствие, к ослаблению их превентивной функции.</w:t>
      </w:r>
    </w:p>
    <w:p w:rsidR="00FB6493" w:rsidRPr="00FB6493" w:rsidRDefault="00FB6493" w:rsidP="00FB6493">
      <w:pPr>
        <w:tabs>
          <w:tab w:val="left" w:pos="1276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  <w14:ligatures w14:val="standardContextual"/>
        </w:rPr>
      </w:pPr>
      <w:r w:rsidRPr="00FB6493">
        <w:rPr>
          <w:rFonts w:ascii="Times New Roman" w:eastAsia="Calibri" w:hAnsi="Times New Roman" w:cs="Times New Roman"/>
          <w:sz w:val="28"/>
          <w:szCs w:val="28"/>
          <w:lang w:eastAsia="ru-RU"/>
          <w14:ligatures w14:val="standardContextual"/>
        </w:rPr>
        <w:tab/>
        <w:t>В темное время суток существенная доля аварий обусловлена ослеплением водителей встречным светом. При этом, исходя из данных обзора Научного центра безопасности дорожного движения МВД России, треть ДТП происходит в темное время суток, наибольшей тяжестью последствий характеризовались аварии, совершенные в период с 00:00 до 06:00.</w:t>
      </w:r>
    </w:p>
    <w:p w:rsidR="00FB6493" w:rsidRPr="00FB6493" w:rsidRDefault="00FB6493" w:rsidP="00FB649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FB6493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Реализация законопроекта будет способствовать повышению уровня защищенности участников дорожного движения от ослепления и связанных с ним аварийных </w:t>
      </w:r>
      <w:proofErr w:type="gramStart"/>
      <w:r w:rsidRPr="00FB6493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ситуаций</w:t>
      </w:r>
      <w:proofErr w:type="gramEnd"/>
      <w:r w:rsidRPr="00FB6493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и</w:t>
      </w:r>
      <w:r w:rsidRPr="00FB64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обеспечить защиту прав и законных интересов всех участников дорожного движения.</w:t>
      </w:r>
    </w:p>
    <w:p w:rsidR="004E3B8B" w:rsidRDefault="00FB6493">
      <w:bookmarkStart w:id="1" w:name="_GoBack"/>
      <w:bookmarkEnd w:id="1"/>
    </w:p>
    <w:sectPr w:rsidR="004E3B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493"/>
    <w:rsid w:val="00573E8D"/>
    <w:rsid w:val="00AE3A5A"/>
    <w:rsid w:val="00FB6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374</Words>
  <Characters>2133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ОРЕХОВА Стелла Николаевна</dc:creator>
  <cp:lastModifiedBy>ОРЕХОВА Стелла Николаевна</cp:lastModifiedBy>
  <cp:revision>1</cp:revision>
  <dcterms:created xsi:type="dcterms:W3CDTF">2026-01-21T07:16:00Z</dcterms:created>
  <dcterms:modified xsi:type="dcterms:W3CDTF">2026-01-21T07:16:00Z</dcterms:modified>
</cp:coreProperties>
</file>