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79AD" w:rsidRDefault="007879AD" w:rsidP="003B6885">
      <w:pPr>
        <w:pStyle w:val="ConsPlusNormal"/>
        <w:jc w:val="center"/>
        <w:outlineLvl w:val="1"/>
        <w:rPr>
          <w:b/>
          <w:sz w:val="28"/>
          <w:szCs w:val="28"/>
        </w:rPr>
      </w:pPr>
      <w:r w:rsidRPr="00187DD9">
        <w:rPr>
          <w:b/>
          <w:sz w:val="28"/>
          <w:szCs w:val="28"/>
        </w:rPr>
        <w:t>ПОЯСНИТЕЛЬНАЯ ЗАПИСКА</w:t>
      </w:r>
    </w:p>
    <w:p w:rsidR="007879AD" w:rsidRDefault="007879AD" w:rsidP="003B6885">
      <w:pPr>
        <w:pStyle w:val="ConsPlusNormal"/>
        <w:jc w:val="center"/>
        <w:outlineLvl w:val="1"/>
        <w:rPr>
          <w:b/>
          <w:sz w:val="28"/>
          <w:szCs w:val="28"/>
        </w:rPr>
      </w:pPr>
    </w:p>
    <w:p w:rsidR="007879AD" w:rsidRDefault="007879AD" w:rsidP="003B6885">
      <w:pPr>
        <w:pStyle w:val="ConsPlusNormal"/>
        <w:jc w:val="center"/>
        <w:rPr>
          <w:b/>
          <w:sz w:val="28"/>
          <w:szCs w:val="28"/>
        </w:rPr>
      </w:pPr>
      <w:r w:rsidRPr="00187DD9">
        <w:rPr>
          <w:b/>
          <w:sz w:val="28"/>
          <w:szCs w:val="28"/>
        </w:rPr>
        <w:t xml:space="preserve">к проекту федерального закона «О внесении изменений в статью 1 </w:t>
      </w:r>
    </w:p>
    <w:p w:rsidR="007879AD" w:rsidRDefault="007879AD" w:rsidP="003B6885">
      <w:pPr>
        <w:pStyle w:val="ConsPlusNormal"/>
        <w:jc w:val="center"/>
        <w:rPr>
          <w:b/>
          <w:sz w:val="28"/>
          <w:szCs w:val="28"/>
        </w:rPr>
      </w:pPr>
      <w:r w:rsidRPr="00187DD9">
        <w:rPr>
          <w:b/>
          <w:sz w:val="28"/>
          <w:szCs w:val="28"/>
        </w:rPr>
        <w:t xml:space="preserve">Федерального закона «Об упразднении некоторых районных и городского судов Челябинской области и образовании постоянных судебных </w:t>
      </w:r>
    </w:p>
    <w:p w:rsidR="007879AD" w:rsidRDefault="007879AD" w:rsidP="003B6885">
      <w:pPr>
        <w:pStyle w:val="ConsPlusNormal"/>
        <w:jc w:val="center"/>
        <w:rPr>
          <w:b/>
          <w:sz w:val="28"/>
          <w:szCs w:val="28"/>
        </w:rPr>
      </w:pPr>
      <w:r w:rsidRPr="00187DD9">
        <w:rPr>
          <w:b/>
          <w:sz w:val="28"/>
          <w:szCs w:val="28"/>
        </w:rPr>
        <w:t xml:space="preserve">присутствий в составе некоторых </w:t>
      </w:r>
      <w:proofErr w:type="gramStart"/>
      <w:r w:rsidRPr="00187DD9">
        <w:rPr>
          <w:b/>
          <w:sz w:val="28"/>
          <w:szCs w:val="28"/>
        </w:rPr>
        <w:t>районного</w:t>
      </w:r>
      <w:proofErr w:type="gramEnd"/>
      <w:r w:rsidRPr="00187DD9">
        <w:rPr>
          <w:b/>
          <w:sz w:val="28"/>
          <w:szCs w:val="28"/>
        </w:rPr>
        <w:t xml:space="preserve"> и городских судов</w:t>
      </w:r>
    </w:p>
    <w:p w:rsidR="007879AD" w:rsidRPr="00187DD9" w:rsidRDefault="007879AD" w:rsidP="003B6885">
      <w:pPr>
        <w:pStyle w:val="ConsPlusNormal"/>
        <w:jc w:val="center"/>
        <w:rPr>
          <w:b/>
          <w:sz w:val="28"/>
          <w:szCs w:val="28"/>
        </w:rPr>
      </w:pPr>
      <w:r w:rsidRPr="00187DD9">
        <w:rPr>
          <w:b/>
          <w:sz w:val="28"/>
          <w:szCs w:val="28"/>
        </w:rPr>
        <w:t xml:space="preserve"> Челябинской области»</w:t>
      </w:r>
    </w:p>
    <w:p w:rsidR="007879AD" w:rsidRDefault="007879AD" w:rsidP="003B6885">
      <w:pPr>
        <w:pStyle w:val="ConsPlusNormal"/>
        <w:jc w:val="both"/>
        <w:rPr>
          <w:sz w:val="28"/>
          <w:szCs w:val="28"/>
        </w:rPr>
      </w:pPr>
    </w:p>
    <w:p w:rsidR="007879AD" w:rsidRPr="00187DD9" w:rsidRDefault="007879AD" w:rsidP="003B6885">
      <w:pPr>
        <w:pStyle w:val="ConsPlusNormal"/>
        <w:jc w:val="both"/>
        <w:rPr>
          <w:sz w:val="28"/>
          <w:szCs w:val="28"/>
        </w:rPr>
      </w:pPr>
    </w:p>
    <w:p w:rsidR="007879AD" w:rsidRPr="0097630A" w:rsidRDefault="007879AD" w:rsidP="0097630A">
      <w:pPr>
        <w:pStyle w:val="ConsPlusNormal"/>
        <w:spacing w:line="480" w:lineRule="auto"/>
        <w:ind w:firstLine="540"/>
        <w:jc w:val="both"/>
        <w:rPr>
          <w:sz w:val="28"/>
          <w:szCs w:val="28"/>
        </w:rPr>
      </w:pPr>
      <w:r w:rsidRPr="0097630A">
        <w:rPr>
          <w:sz w:val="28"/>
          <w:szCs w:val="28"/>
        </w:rPr>
        <w:t xml:space="preserve">Федеральным законом от 5 апреля 2021 года № 61-ФЗ «Об упразднении некоторых районных и городского судов Челябинской области и образовании постоянных судебных присутствий в составе некоторых районного и городских судов Челябинской области» </w:t>
      </w:r>
      <w:r>
        <w:rPr>
          <w:sz w:val="28"/>
          <w:szCs w:val="28"/>
        </w:rPr>
        <w:t xml:space="preserve">(далее – Федеральный закон) </w:t>
      </w:r>
      <w:r w:rsidRPr="0097630A">
        <w:rPr>
          <w:sz w:val="28"/>
          <w:szCs w:val="28"/>
        </w:rPr>
        <w:t xml:space="preserve">установлено, что  юрисдикция </w:t>
      </w:r>
      <w:proofErr w:type="spellStart"/>
      <w:r w:rsidRPr="0097630A">
        <w:rPr>
          <w:sz w:val="28"/>
          <w:szCs w:val="28"/>
        </w:rPr>
        <w:t>Агаповского</w:t>
      </w:r>
      <w:proofErr w:type="spellEnd"/>
      <w:r w:rsidRPr="0097630A">
        <w:rPr>
          <w:sz w:val="28"/>
          <w:szCs w:val="28"/>
        </w:rPr>
        <w:t xml:space="preserve"> районного суда Челябинской области распростран</w:t>
      </w:r>
      <w:r w:rsidRPr="0097630A">
        <w:rPr>
          <w:sz w:val="28"/>
          <w:szCs w:val="28"/>
        </w:rPr>
        <w:t>я</w:t>
      </w:r>
      <w:r w:rsidRPr="0097630A">
        <w:rPr>
          <w:sz w:val="28"/>
          <w:szCs w:val="28"/>
        </w:rPr>
        <w:t>ется на территории следующих административно-территориальных единиц Ч</w:t>
      </w:r>
      <w:r w:rsidRPr="0097630A">
        <w:rPr>
          <w:sz w:val="28"/>
          <w:szCs w:val="28"/>
        </w:rPr>
        <w:t>е</w:t>
      </w:r>
      <w:r w:rsidRPr="0097630A">
        <w:rPr>
          <w:sz w:val="28"/>
          <w:szCs w:val="28"/>
        </w:rPr>
        <w:t xml:space="preserve">лябинской области: </w:t>
      </w:r>
      <w:proofErr w:type="spellStart"/>
      <w:r w:rsidRPr="0097630A">
        <w:rPr>
          <w:sz w:val="28"/>
          <w:szCs w:val="28"/>
        </w:rPr>
        <w:t>Агаповский</w:t>
      </w:r>
      <w:proofErr w:type="spellEnd"/>
      <w:r w:rsidRPr="0097630A">
        <w:rPr>
          <w:sz w:val="28"/>
          <w:szCs w:val="28"/>
        </w:rPr>
        <w:t xml:space="preserve"> и </w:t>
      </w:r>
      <w:proofErr w:type="spellStart"/>
      <w:r w:rsidRPr="0097630A">
        <w:rPr>
          <w:sz w:val="28"/>
          <w:szCs w:val="28"/>
        </w:rPr>
        <w:t>Кизильский</w:t>
      </w:r>
      <w:proofErr w:type="spellEnd"/>
      <w:r w:rsidRPr="0097630A">
        <w:rPr>
          <w:sz w:val="28"/>
          <w:szCs w:val="28"/>
        </w:rPr>
        <w:t xml:space="preserve"> районы Челябинской области. </w:t>
      </w:r>
      <w:r w:rsidR="0050697D">
        <w:rPr>
          <w:sz w:val="28"/>
          <w:szCs w:val="28"/>
        </w:rPr>
        <w:t xml:space="preserve">      </w:t>
      </w:r>
      <w:r w:rsidRPr="0097630A">
        <w:rPr>
          <w:sz w:val="28"/>
          <w:szCs w:val="28"/>
        </w:rPr>
        <w:t xml:space="preserve">В соответствии с Федеральным законом в составе </w:t>
      </w:r>
      <w:proofErr w:type="spellStart"/>
      <w:r w:rsidRPr="0097630A">
        <w:rPr>
          <w:sz w:val="28"/>
          <w:szCs w:val="28"/>
        </w:rPr>
        <w:t>Агаповского</w:t>
      </w:r>
      <w:proofErr w:type="spellEnd"/>
      <w:r w:rsidRPr="0097630A">
        <w:rPr>
          <w:sz w:val="28"/>
          <w:szCs w:val="28"/>
        </w:rPr>
        <w:t xml:space="preserve"> районного суда Челябинской области действует постоянное судебное присутствие в селе К</w:t>
      </w:r>
      <w:r w:rsidRPr="0097630A">
        <w:rPr>
          <w:sz w:val="28"/>
          <w:szCs w:val="28"/>
        </w:rPr>
        <w:t>и</w:t>
      </w:r>
      <w:r w:rsidRPr="0097630A">
        <w:rPr>
          <w:sz w:val="28"/>
          <w:szCs w:val="28"/>
        </w:rPr>
        <w:t>зильском Кизильского района Челябинской области.</w:t>
      </w:r>
    </w:p>
    <w:p w:rsidR="007879AD" w:rsidRDefault="007879AD" w:rsidP="0097630A">
      <w:pPr>
        <w:pStyle w:val="ConsPlusNormal"/>
        <w:spacing w:line="480" w:lineRule="auto"/>
        <w:ind w:firstLine="709"/>
        <w:jc w:val="both"/>
        <w:rPr>
          <w:sz w:val="28"/>
          <w:szCs w:val="28"/>
        </w:rPr>
      </w:pPr>
      <w:r w:rsidRPr="0097630A">
        <w:rPr>
          <w:sz w:val="28"/>
          <w:szCs w:val="28"/>
        </w:rPr>
        <w:t xml:space="preserve">В 2025 году </w:t>
      </w:r>
      <w:proofErr w:type="spellStart"/>
      <w:r w:rsidRPr="0097630A">
        <w:rPr>
          <w:sz w:val="28"/>
          <w:szCs w:val="28"/>
        </w:rPr>
        <w:t>Агаповский</w:t>
      </w:r>
      <w:proofErr w:type="spellEnd"/>
      <w:r w:rsidRPr="0097630A">
        <w:rPr>
          <w:sz w:val="28"/>
          <w:szCs w:val="28"/>
        </w:rPr>
        <w:t xml:space="preserve"> муниципальный район Челябинской области и </w:t>
      </w:r>
      <w:proofErr w:type="spellStart"/>
      <w:r w:rsidRPr="0097630A">
        <w:rPr>
          <w:sz w:val="28"/>
          <w:szCs w:val="28"/>
        </w:rPr>
        <w:t>Кизильский</w:t>
      </w:r>
      <w:proofErr w:type="spellEnd"/>
      <w:r w:rsidRPr="0097630A">
        <w:rPr>
          <w:sz w:val="28"/>
          <w:szCs w:val="28"/>
        </w:rPr>
        <w:t xml:space="preserve"> муниципальный район Челябинской области были преобразованы в </w:t>
      </w:r>
      <w:proofErr w:type="spellStart"/>
      <w:r w:rsidRPr="0097630A">
        <w:rPr>
          <w:sz w:val="28"/>
          <w:szCs w:val="28"/>
        </w:rPr>
        <w:t>Агаповский</w:t>
      </w:r>
      <w:proofErr w:type="spellEnd"/>
      <w:r w:rsidRPr="0097630A">
        <w:rPr>
          <w:sz w:val="28"/>
          <w:szCs w:val="28"/>
        </w:rPr>
        <w:t xml:space="preserve"> муниципальный округ Челябинской области и </w:t>
      </w:r>
      <w:proofErr w:type="spellStart"/>
      <w:r w:rsidRPr="0097630A">
        <w:rPr>
          <w:sz w:val="28"/>
          <w:szCs w:val="28"/>
        </w:rPr>
        <w:t>Кизильский</w:t>
      </w:r>
      <w:proofErr w:type="spellEnd"/>
      <w:r w:rsidRPr="0097630A">
        <w:rPr>
          <w:sz w:val="28"/>
          <w:szCs w:val="28"/>
        </w:rPr>
        <w:t xml:space="preserve"> мун</w:t>
      </w:r>
      <w:r w:rsidRPr="0097630A">
        <w:rPr>
          <w:sz w:val="28"/>
          <w:szCs w:val="28"/>
        </w:rPr>
        <w:t>и</w:t>
      </w:r>
      <w:r w:rsidRPr="0097630A">
        <w:rPr>
          <w:sz w:val="28"/>
          <w:szCs w:val="28"/>
        </w:rPr>
        <w:t>ципальный округ Челябинской</w:t>
      </w:r>
      <w:r w:rsidRPr="00187DD9">
        <w:rPr>
          <w:sz w:val="28"/>
          <w:szCs w:val="28"/>
        </w:rPr>
        <w:t xml:space="preserve"> области</w:t>
      </w:r>
      <w:r>
        <w:rPr>
          <w:sz w:val="28"/>
          <w:szCs w:val="28"/>
        </w:rPr>
        <w:t xml:space="preserve"> соответственно.</w:t>
      </w:r>
    </w:p>
    <w:p w:rsidR="007879AD" w:rsidRPr="00907D37" w:rsidRDefault="007879AD" w:rsidP="00194A3F">
      <w:pPr>
        <w:pStyle w:val="a6"/>
        <w:shd w:val="clear" w:color="auto" w:fill="FFFFFF"/>
        <w:spacing w:line="480" w:lineRule="auto"/>
        <w:ind w:left="0"/>
        <w:textAlignment w:val="top"/>
        <w:rPr>
          <w:sz w:val="28"/>
          <w:szCs w:val="28"/>
        </w:rPr>
      </w:pPr>
      <w:r w:rsidRPr="00907D37">
        <w:rPr>
          <w:sz w:val="28"/>
          <w:szCs w:val="28"/>
        </w:rPr>
        <w:t xml:space="preserve">В соответствии с Законом Челябинской области </w:t>
      </w:r>
      <w:r w:rsidRPr="00907D37">
        <w:rPr>
          <w:spacing w:val="-2"/>
          <w:sz w:val="28"/>
          <w:szCs w:val="28"/>
        </w:rPr>
        <w:t>от 2</w:t>
      </w:r>
      <w:r>
        <w:rPr>
          <w:spacing w:val="-2"/>
          <w:sz w:val="28"/>
          <w:szCs w:val="28"/>
        </w:rPr>
        <w:t>6</w:t>
      </w:r>
      <w:r w:rsidRPr="00907D37">
        <w:rPr>
          <w:spacing w:val="-2"/>
          <w:sz w:val="28"/>
          <w:szCs w:val="28"/>
        </w:rPr>
        <w:t xml:space="preserve"> октября 2006 года № 66-ЗО «Об административно-территориальном устройстве Челябинской о</w:t>
      </w:r>
      <w:r w:rsidRPr="00907D37">
        <w:rPr>
          <w:spacing w:val="-2"/>
          <w:sz w:val="28"/>
          <w:szCs w:val="28"/>
        </w:rPr>
        <w:t>б</w:t>
      </w:r>
      <w:r w:rsidRPr="00907D37">
        <w:rPr>
          <w:spacing w:val="-2"/>
          <w:sz w:val="28"/>
          <w:szCs w:val="28"/>
        </w:rPr>
        <w:t xml:space="preserve">ласти» </w:t>
      </w:r>
      <w:r w:rsidRPr="00907D37">
        <w:rPr>
          <w:sz w:val="28"/>
          <w:szCs w:val="28"/>
        </w:rPr>
        <w:t xml:space="preserve">одновременно с территориальными преобразованиями муниципальных </w:t>
      </w:r>
      <w:r w:rsidRPr="00A241CB">
        <w:rPr>
          <w:spacing w:val="-2"/>
          <w:sz w:val="28"/>
          <w:szCs w:val="28"/>
        </w:rPr>
        <w:t>образований осуществляется преобразование административно-территориальных</w:t>
      </w:r>
      <w:r w:rsidRPr="00907D37">
        <w:rPr>
          <w:sz w:val="28"/>
          <w:szCs w:val="28"/>
        </w:rPr>
        <w:t xml:space="preserve"> </w:t>
      </w:r>
      <w:r w:rsidRPr="00907D37">
        <w:rPr>
          <w:sz w:val="28"/>
          <w:szCs w:val="28"/>
        </w:rPr>
        <w:lastRenderedPageBreak/>
        <w:t xml:space="preserve">единиц Челябинской области. </w:t>
      </w:r>
      <w:proofErr w:type="gramStart"/>
      <w:r w:rsidRPr="00907D37">
        <w:rPr>
          <w:sz w:val="28"/>
          <w:szCs w:val="28"/>
        </w:rPr>
        <w:t xml:space="preserve">Таким образом, </w:t>
      </w:r>
      <w:proofErr w:type="spellStart"/>
      <w:r w:rsidRPr="00907D37">
        <w:rPr>
          <w:sz w:val="28"/>
          <w:szCs w:val="28"/>
        </w:rPr>
        <w:t>Агаповский</w:t>
      </w:r>
      <w:proofErr w:type="spellEnd"/>
      <w:r w:rsidRPr="00907D37">
        <w:rPr>
          <w:sz w:val="28"/>
          <w:szCs w:val="28"/>
        </w:rPr>
        <w:t xml:space="preserve"> район как админис</w:t>
      </w:r>
      <w:r w:rsidRPr="00907D37">
        <w:rPr>
          <w:sz w:val="28"/>
          <w:szCs w:val="28"/>
        </w:rPr>
        <w:t>т</w:t>
      </w:r>
      <w:r w:rsidRPr="00907D37">
        <w:rPr>
          <w:sz w:val="28"/>
          <w:szCs w:val="28"/>
        </w:rPr>
        <w:t xml:space="preserve">ративно-территориальная единица был преобразован в </w:t>
      </w:r>
      <w:proofErr w:type="spellStart"/>
      <w:r w:rsidRPr="00907D37">
        <w:rPr>
          <w:sz w:val="28"/>
          <w:szCs w:val="28"/>
        </w:rPr>
        <w:t>Агаповский</w:t>
      </w:r>
      <w:proofErr w:type="spellEnd"/>
      <w:r w:rsidRPr="00907D37">
        <w:rPr>
          <w:sz w:val="28"/>
          <w:szCs w:val="28"/>
        </w:rPr>
        <w:t xml:space="preserve"> округ (п</w:t>
      </w:r>
      <w:r w:rsidRPr="00907D37">
        <w:rPr>
          <w:sz w:val="28"/>
          <w:szCs w:val="28"/>
        </w:rPr>
        <w:t>о</w:t>
      </w:r>
      <w:r w:rsidRPr="00907D37">
        <w:rPr>
          <w:sz w:val="28"/>
          <w:szCs w:val="28"/>
        </w:rPr>
        <w:t xml:space="preserve">становление Законодательного Собрания Челябинской области </w:t>
      </w:r>
      <w:hyperlink r:id="rId7" w:history="1">
        <w:r w:rsidRPr="005B0B41">
          <w:rPr>
            <w:color w:val="000000"/>
            <w:sz w:val="28"/>
            <w:szCs w:val="28"/>
            <w:lang w:eastAsia="ru-RU"/>
          </w:rPr>
          <w:t>от 27</w:t>
        </w:r>
        <w:r>
          <w:rPr>
            <w:color w:val="000000"/>
            <w:sz w:val="28"/>
            <w:szCs w:val="28"/>
            <w:lang w:eastAsia="ru-RU"/>
          </w:rPr>
          <w:t xml:space="preserve"> марта </w:t>
        </w:r>
        <w:r w:rsidRPr="005B0B41">
          <w:rPr>
            <w:color w:val="000000"/>
            <w:sz w:val="28"/>
            <w:szCs w:val="28"/>
            <w:lang w:eastAsia="ru-RU"/>
          </w:rPr>
          <w:t xml:space="preserve">2025 </w:t>
        </w:r>
        <w:r w:rsidR="00194A3F">
          <w:rPr>
            <w:color w:val="000000"/>
            <w:sz w:val="28"/>
            <w:szCs w:val="28"/>
            <w:lang w:eastAsia="ru-RU"/>
          </w:rPr>
          <w:t xml:space="preserve">года </w:t>
        </w:r>
        <w:r w:rsidRPr="005B0B41">
          <w:rPr>
            <w:color w:val="000000"/>
            <w:sz w:val="28"/>
            <w:szCs w:val="28"/>
            <w:lang w:eastAsia="ru-RU"/>
          </w:rPr>
          <w:t xml:space="preserve">№ 2767 «Об административно-территориальном преобразовании </w:t>
        </w:r>
        <w:proofErr w:type="spellStart"/>
        <w:r w:rsidRPr="005B0B41">
          <w:rPr>
            <w:color w:val="000000"/>
            <w:sz w:val="28"/>
            <w:szCs w:val="28"/>
            <w:lang w:eastAsia="ru-RU"/>
          </w:rPr>
          <w:t>Агаповского</w:t>
        </w:r>
        <w:proofErr w:type="spellEnd"/>
        <w:r w:rsidRPr="005B0B41">
          <w:rPr>
            <w:color w:val="000000"/>
            <w:sz w:val="28"/>
            <w:szCs w:val="28"/>
            <w:lang w:eastAsia="ru-RU"/>
          </w:rPr>
          <w:t xml:space="preserve"> района в </w:t>
        </w:r>
        <w:proofErr w:type="spellStart"/>
        <w:r w:rsidRPr="005B0B41">
          <w:rPr>
            <w:color w:val="000000"/>
            <w:sz w:val="28"/>
            <w:szCs w:val="28"/>
            <w:lang w:eastAsia="ru-RU"/>
          </w:rPr>
          <w:t>Агаповский</w:t>
        </w:r>
        <w:proofErr w:type="spellEnd"/>
        <w:r w:rsidRPr="005B0B41">
          <w:rPr>
            <w:color w:val="000000"/>
            <w:sz w:val="28"/>
            <w:szCs w:val="28"/>
            <w:lang w:eastAsia="ru-RU"/>
          </w:rPr>
          <w:t xml:space="preserve"> округ»)</w:t>
        </w:r>
      </w:hyperlink>
      <w:r w:rsidRPr="005B0B41">
        <w:rPr>
          <w:color w:val="000000"/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907D37">
        <w:rPr>
          <w:sz w:val="28"/>
          <w:szCs w:val="28"/>
        </w:rPr>
        <w:t xml:space="preserve">а </w:t>
      </w:r>
      <w:proofErr w:type="spellStart"/>
      <w:r w:rsidRPr="00907D37">
        <w:rPr>
          <w:sz w:val="28"/>
          <w:szCs w:val="28"/>
        </w:rPr>
        <w:t>Кизильский</w:t>
      </w:r>
      <w:proofErr w:type="spellEnd"/>
      <w:r w:rsidRPr="00907D37">
        <w:rPr>
          <w:sz w:val="28"/>
          <w:szCs w:val="28"/>
        </w:rPr>
        <w:t xml:space="preserve"> район </w:t>
      </w:r>
      <w:r>
        <w:rPr>
          <w:sz w:val="28"/>
          <w:szCs w:val="28"/>
        </w:rPr>
        <w:t xml:space="preserve">– </w:t>
      </w:r>
      <w:r w:rsidRPr="00907D37">
        <w:rPr>
          <w:sz w:val="28"/>
          <w:szCs w:val="28"/>
        </w:rPr>
        <w:t xml:space="preserve">в </w:t>
      </w:r>
      <w:proofErr w:type="spellStart"/>
      <w:r w:rsidRPr="00907D37">
        <w:rPr>
          <w:sz w:val="28"/>
          <w:szCs w:val="28"/>
        </w:rPr>
        <w:t>Кизильский</w:t>
      </w:r>
      <w:proofErr w:type="spellEnd"/>
      <w:r w:rsidRPr="00907D37">
        <w:rPr>
          <w:sz w:val="28"/>
          <w:szCs w:val="28"/>
        </w:rPr>
        <w:t xml:space="preserve"> </w:t>
      </w:r>
      <w:r w:rsidRPr="00194A3F">
        <w:rPr>
          <w:spacing w:val="-4"/>
          <w:sz w:val="28"/>
          <w:szCs w:val="28"/>
        </w:rPr>
        <w:t xml:space="preserve">округ (постановление Законодательного Собрания Челябинской области от </w:t>
      </w:r>
      <w:r w:rsidR="00194A3F">
        <w:rPr>
          <w:spacing w:val="-4"/>
          <w:sz w:val="28"/>
          <w:szCs w:val="28"/>
        </w:rPr>
        <w:t xml:space="preserve">          </w:t>
      </w:r>
      <w:r w:rsidRPr="00194A3F">
        <w:rPr>
          <w:spacing w:val="-4"/>
          <w:sz w:val="28"/>
          <w:szCs w:val="28"/>
        </w:rPr>
        <w:t>13</w:t>
      </w:r>
      <w:r w:rsidRPr="00194A3F">
        <w:rPr>
          <w:spacing w:val="-4"/>
        </w:rPr>
        <w:t xml:space="preserve"> </w:t>
      </w:r>
      <w:r w:rsidRPr="00194A3F">
        <w:rPr>
          <w:spacing w:val="-4"/>
          <w:sz w:val="28"/>
          <w:szCs w:val="28"/>
        </w:rPr>
        <w:t>марта</w:t>
      </w:r>
      <w:r w:rsidRPr="00467107">
        <w:rPr>
          <w:sz w:val="28"/>
          <w:szCs w:val="28"/>
        </w:rPr>
        <w:t xml:space="preserve"> </w:t>
      </w:r>
      <w:r w:rsidRPr="00907D37">
        <w:rPr>
          <w:sz w:val="28"/>
          <w:szCs w:val="28"/>
        </w:rPr>
        <w:t>2025</w:t>
      </w:r>
      <w:r w:rsidR="00194A3F">
        <w:rPr>
          <w:sz w:val="28"/>
          <w:szCs w:val="28"/>
        </w:rPr>
        <w:t xml:space="preserve"> года </w:t>
      </w:r>
      <w:r w:rsidRPr="00907D37">
        <w:rPr>
          <w:sz w:val="28"/>
          <w:szCs w:val="28"/>
        </w:rPr>
        <w:t>№ 2704 «Об административно-территориальном преобраз</w:t>
      </w:r>
      <w:r w:rsidRPr="00907D37">
        <w:rPr>
          <w:sz w:val="28"/>
          <w:szCs w:val="28"/>
        </w:rPr>
        <w:t>о</w:t>
      </w:r>
      <w:r w:rsidRPr="00907D37">
        <w:rPr>
          <w:sz w:val="28"/>
          <w:szCs w:val="28"/>
        </w:rPr>
        <w:t xml:space="preserve">вании Кизильского района в </w:t>
      </w:r>
      <w:proofErr w:type="spellStart"/>
      <w:r w:rsidRPr="00907D37">
        <w:rPr>
          <w:sz w:val="28"/>
          <w:szCs w:val="28"/>
        </w:rPr>
        <w:t>Кизильский</w:t>
      </w:r>
      <w:proofErr w:type="spellEnd"/>
      <w:r w:rsidRPr="00907D37">
        <w:rPr>
          <w:sz w:val="28"/>
          <w:szCs w:val="28"/>
        </w:rPr>
        <w:t xml:space="preserve"> округ»).</w:t>
      </w:r>
      <w:proofErr w:type="gramEnd"/>
    </w:p>
    <w:p w:rsidR="007879AD" w:rsidRDefault="007879AD" w:rsidP="001D7E0A">
      <w:pPr>
        <w:pStyle w:val="ConsPlusNormal"/>
        <w:spacing w:line="480" w:lineRule="auto"/>
        <w:ind w:firstLine="709"/>
        <w:jc w:val="both"/>
        <w:rPr>
          <w:sz w:val="28"/>
          <w:szCs w:val="28"/>
        </w:rPr>
      </w:pPr>
      <w:r w:rsidRPr="00A241CB">
        <w:rPr>
          <w:sz w:val="28"/>
          <w:szCs w:val="28"/>
        </w:rPr>
        <w:t>В связи с указанными административно-территориальными преобразов</w:t>
      </w:r>
      <w:r w:rsidRPr="00A241CB">
        <w:rPr>
          <w:sz w:val="28"/>
          <w:szCs w:val="28"/>
        </w:rPr>
        <w:t>а</w:t>
      </w:r>
      <w:r w:rsidRPr="00A241CB">
        <w:rPr>
          <w:sz w:val="28"/>
          <w:szCs w:val="28"/>
        </w:rPr>
        <w:t xml:space="preserve">ниями необходимо внести изменения в Федеральный закон </w:t>
      </w:r>
      <w:r w:rsidR="00A241CB" w:rsidRPr="00A241CB">
        <w:rPr>
          <w:sz w:val="28"/>
          <w:szCs w:val="28"/>
        </w:rPr>
        <w:t>с целью актуализ</w:t>
      </w:r>
      <w:r w:rsidR="00A241CB" w:rsidRPr="00A241CB">
        <w:rPr>
          <w:sz w:val="28"/>
          <w:szCs w:val="28"/>
        </w:rPr>
        <w:t>а</w:t>
      </w:r>
      <w:r w:rsidR="00A241CB" w:rsidRPr="00A241CB">
        <w:rPr>
          <w:sz w:val="28"/>
          <w:szCs w:val="28"/>
        </w:rPr>
        <w:t>ции</w:t>
      </w:r>
      <w:r w:rsidRPr="00A241CB">
        <w:rPr>
          <w:sz w:val="28"/>
          <w:szCs w:val="28"/>
        </w:rPr>
        <w:t xml:space="preserve"> наименовани</w:t>
      </w:r>
      <w:r w:rsidR="00A241CB" w:rsidRPr="00A241CB">
        <w:rPr>
          <w:sz w:val="28"/>
          <w:szCs w:val="28"/>
        </w:rPr>
        <w:t>й</w:t>
      </w:r>
      <w:r w:rsidRPr="00A241CB">
        <w:rPr>
          <w:sz w:val="28"/>
          <w:szCs w:val="28"/>
        </w:rPr>
        <w:t xml:space="preserve"> административно-территориальных единиц Челябинской области</w:t>
      </w:r>
      <w:r w:rsidRPr="006F38B1">
        <w:rPr>
          <w:spacing w:val="-2"/>
          <w:sz w:val="28"/>
          <w:szCs w:val="28"/>
        </w:rPr>
        <w:t>.</w:t>
      </w:r>
    </w:p>
    <w:p w:rsidR="007879AD" w:rsidRPr="00187DD9" w:rsidRDefault="007879AD" w:rsidP="001D7E0A">
      <w:pPr>
        <w:pStyle w:val="ConsPlusNormal"/>
        <w:spacing w:line="480" w:lineRule="auto"/>
        <w:ind w:firstLine="709"/>
        <w:jc w:val="both"/>
        <w:rPr>
          <w:sz w:val="28"/>
          <w:szCs w:val="28"/>
        </w:rPr>
      </w:pPr>
    </w:p>
    <w:sectPr w:rsidR="007879AD" w:rsidRPr="00187DD9" w:rsidSect="00194A3F">
      <w:headerReference w:type="default" r:id="rId8"/>
      <w:type w:val="continuous"/>
      <w:pgSz w:w="11909" w:h="16834"/>
      <w:pgMar w:top="1134" w:right="567" w:bottom="1134" w:left="1701" w:header="454" w:footer="720" w:gutter="0"/>
      <w:cols w:space="708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3987" w:rsidRDefault="00993987" w:rsidP="00D43EBF">
      <w:pPr>
        <w:spacing w:line="240" w:lineRule="auto"/>
      </w:pPr>
      <w:r>
        <w:separator/>
      </w:r>
    </w:p>
  </w:endnote>
  <w:endnote w:type="continuationSeparator" w:id="0">
    <w:p w:rsidR="00993987" w:rsidRDefault="00993987" w:rsidP="00D43EB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3987" w:rsidRDefault="00993987" w:rsidP="00D43EBF">
      <w:pPr>
        <w:spacing w:line="240" w:lineRule="auto"/>
      </w:pPr>
      <w:r>
        <w:separator/>
      </w:r>
    </w:p>
  </w:footnote>
  <w:footnote w:type="continuationSeparator" w:id="0">
    <w:p w:rsidR="00993987" w:rsidRDefault="00993987" w:rsidP="00D43EBF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EBF" w:rsidRDefault="009E275C" w:rsidP="00D43EBF">
    <w:pPr>
      <w:pStyle w:val="a7"/>
      <w:ind w:firstLine="0"/>
      <w:jc w:val="center"/>
    </w:pPr>
    <w:fldSimple w:instr=" PAGE   \* MERGEFORMAT ">
      <w:r w:rsidR="00194A3F">
        <w:rPr>
          <w:noProof/>
        </w:rPr>
        <w:t>2</w:t>
      </w:r>
    </w:fldSimple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3E4DCA"/>
    <w:multiLevelType w:val="hybridMultilevel"/>
    <w:tmpl w:val="0642530C"/>
    <w:lvl w:ilvl="0" w:tplc="CF6268E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oNotTrackMoves/>
  <w:defaultTabStop w:val="708"/>
  <w:autoHyphenation/>
  <w:drawingGridHorizontalSpacing w:val="130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B6885"/>
    <w:rsid w:val="000B7657"/>
    <w:rsid w:val="000C00A5"/>
    <w:rsid w:val="00106A3A"/>
    <w:rsid w:val="00127667"/>
    <w:rsid w:val="00137E96"/>
    <w:rsid w:val="0017536B"/>
    <w:rsid w:val="00187DD9"/>
    <w:rsid w:val="00194A3F"/>
    <w:rsid w:val="0019656A"/>
    <w:rsid w:val="001D7E0A"/>
    <w:rsid w:val="002004F4"/>
    <w:rsid w:val="00251F4B"/>
    <w:rsid w:val="0025402A"/>
    <w:rsid w:val="00287B23"/>
    <w:rsid w:val="002B330D"/>
    <w:rsid w:val="0030521A"/>
    <w:rsid w:val="0033347D"/>
    <w:rsid w:val="00334CCF"/>
    <w:rsid w:val="00335E66"/>
    <w:rsid w:val="003B2EE7"/>
    <w:rsid w:val="003B6885"/>
    <w:rsid w:val="0041218D"/>
    <w:rsid w:val="00453C20"/>
    <w:rsid w:val="00467107"/>
    <w:rsid w:val="004D4A62"/>
    <w:rsid w:val="004E130D"/>
    <w:rsid w:val="0050697D"/>
    <w:rsid w:val="005940B0"/>
    <w:rsid w:val="005A45FE"/>
    <w:rsid w:val="005B0B41"/>
    <w:rsid w:val="00600E3C"/>
    <w:rsid w:val="00623BFF"/>
    <w:rsid w:val="006459E8"/>
    <w:rsid w:val="006F38B1"/>
    <w:rsid w:val="006F4129"/>
    <w:rsid w:val="00753F53"/>
    <w:rsid w:val="00763FB3"/>
    <w:rsid w:val="00785B3D"/>
    <w:rsid w:val="007879AD"/>
    <w:rsid w:val="00791553"/>
    <w:rsid w:val="007A0F2D"/>
    <w:rsid w:val="007B746C"/>
    <w:rsid w:val="008510F4"/>
    <w:rsid w:val="00866944"/>
    <w:rsid w:val="008917B4"/>
    <w:rsid w:val="008B740C"/>
    <w:rsid w:val="00907D37"/>
    <w:rsid w:val="009122F2"/>
    <w:rsid w:val="009124C1"/>
    <w:rsid w:val="00937A70"/>
    <w:rsid w:val="009703E2"/>
    <w:rsid w:val="0097630A"/>
    <w:rsid w:val="00993987"/>
    <w:rsid w:val="009A0B79"/>
    <w:rsid w:val="009D285F"/>
    <w:rsid w:val="009D5DFE"/>
    <w:rsid w:val="009E275C"/>
    <w:rsid w:val="009E3CAD"/>
    <w:rsid w:val="00A241CB"/>
    <w:rsid w:val="00A90379"/>
    <w:rsid w:val="00AB00D1"/>
    <w:rsid w:val="00AC0952"/>
    <w:rsid w:val="00B51B3D"/>
    <w:rsid w:val="00BA4DAF"/>
    <w:rsid w:val="00BC158C"/>
    <w:rsid w:val="00C362E5"/>
    <w:rsid w:val="00C80C49"/>
    <w:rsid w:val="00CE5BF6"/>
    <w:rsid w:val="00D43EBF"/>
    <w:rsid w:val="00DC311B"/>
    <w:rsid w:val="00E44544"/>
    <w:rsid w:val="00E96FE3"/>
    <w:rsid w:val="00EF6052"/>
    <w:rsid w:val="00F42339"/>
    <w:rsid w:val="00F8279E"/>
    <w:rsid w:val="00F955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630A"/>
    <w:pPr>
      <w:spacing w:line="360" w:lineRule="auto"/>
      <w:ind w:firstLine="709"/>
      <w:jc w:val="both"/>
    </w:pPr>
    <w:rPr>
      <w:sz w:val="26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3B6885"/>
    <w:pPr>
      <w:widowControl w:val="0"/>
      <w:autoSpaceDE w:val="0"/>
      <w:autoSpaceDN w:val="0"/>
    </w:pPr>
    <w:rPr>
      <w:rFonts w:eastAsia="Times New Roman"/>
      <w:sz w:val="26"/>
      <w:szCs w:val="22"/>
    </w:rPr>
  </w:style>
  <w:style w:type="paragraph" w:styleId="a3">
    <w:name w:val="Balloon Text"/>
    <w:basedOn w:val="a"/>
    <w:link w:val="a4"/>
    <w:uiPriority w:val="99"/>
    <w:semiHidden/>
    <w:rsid w:val="00187DD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187DD9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rsid w:val="0097630A"/>
    <w:rPr>
      <w:rFonts w:cs="Times New Roman"/>
      <w:color w:val="0000FF"/>
      <w:u w:val="single"/>
    </w:rPr>
  </w:style>
  <w:style w:type="paragraph" w:styleId="a6">
    <w:name w:val="List Paragraph"/>
    <w:basedOn w:val="a"/>
    <w:uiPriority w:val="99"/>
    <w:qFormat/>
    <w:rsid w:val="00907D37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D43EB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43EBF"/>
    <w:rPr>
      <w:sz w:val="26"/>
      <w:szCs w:val="22"/>
      <w:lang w:eastAsia="en-US"/>
    </w:rPr>
  </w:style>
  <w:style w:type="paragraph" w:styleId="a9">
    <w:name w:val="footer"/>
    <w:basedOn w:val="a"/>
    <w:link w:val="aa"/>
    <w:uiPriority w:val="99"/>
    <w:semiHidden/>
    <w:unhideWhenUsed/>
    <w:rsid w:val="00D43EB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43EBF"/>
    <w:rPr>
      <w:sz w:val="26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publication.pravo.gov.ru/document/740020250328000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354</Words>
  <Characters>2021</Characters>
  <Application>Microsoft Office Word</Application>
  <DocSecurity>0</DocSecurity>
  <Lines>16</Lines>
  <Paragraphs>4</Paragraphs>
  <ScaleCrop>false</ScaleCrop>
  <Company>Законодательное Собрание Челябинской области</Company>
  <LinksUpToDate>false</LinksUpToDate>
  <CharactersWithSpaces>2371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Анищенко Е.А.</dc:creator>
  <cp:keywords/>
  <dc:description/>
  <cp:lastModifiedBy>Бовина Л.В.</cp:lastModifiedBy>
  <cp:revision>26</cp:revision>
  <cp:lastPrinted>2025-12-08T12:13:00Z</cp:lastPrinted>
  <dcterms:created xsi:type="dcterms:W3CDTF">2024-05-29T12:11:00Z</dcterms:created>
  <dcterms:modified xsi:type="dcterms:W3CDTF">2025-12-15T05:29:00Z</dcterms:modified>
</cp:coreProperties>
</file>