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5D862" w14:textId="77777777" w:rsidR="00E008E2" w:rsidRPr="007D6D3B" w:rsidRDefault="00E008E2" w:rsidP="00A36169">
      <w:pPr>
        <w:pStyle w:val="1"/>
        <w:spacing w:after="680" w:line="240" w:lineRule="auto"/>
        <w:jc w:val="center"/>
        <w:rPr>
          <w:sz w:val="28"/>
          <w:szCs w:val="28"/>
        </w:rPr>
      </w:pPr>
      <w:r w:rsidRPr="007D6D3B">
        <w:rPr>
          <w:b/>
          <w:bCs/>
          <w:color w:val="000000"/>
          <w:sz w:val="28"/>
          <w:szCs w:val="28"/>
          <w:lang w:eastAsia="ru-RU" w:bidi="ru-RU"/>
        </w:rPr>
        <w:t>ПЕРЕЧЕНЬ</w:t>
      </w:r>
      <w:r w:rsidRPr="007D6D3B">
        <w:rPr>
          <w:b/>
          <w:bCs/>
          <w:color w:val="000000"/>
          <w:sz w:val="28"/>
          <w:szCs w:val="28"/>
          <w:lang w:eastAsia="ru-RU" w:bidi="ru-RU"/>
        </w:rPr>
        <w:br/>
        <w:t>федеральных законов, подлежащих признанию утратившими силу,</w:t>
      </w:r>
      <w:r w:rsidRPr="007D6D3B">
        <w:rPr>
          <w:b/>
          <w:bCs/>
          <w:color w:val="000000"/>
          <w:sz w:val="28"/>
          <w:szCs w:val="28"/>
          <w:lang w:eastAsia="ru-RU" w:bidi="ru-RU"/>
        </w:rPr>
        <w:br/>
        <w:t>приостановлению, изменению или принятию в связи с принятием</w:t>
      </w:r>
      <w:r w:rsidRPr="007D6D3B">
        <w:rPr>
          <w:b/>
          <w:bCs/>
          <w:color w:val="000000"/>
          <w:sz w:val="28"/>
          <w:szCs w:val="28"/>
          <w:lang w:eastAsia="ru-RU" w:bidi="ru-RU"/>
        </w:rPr>
        <w:br/>
        <w:t xml:space="preserve">проекта федерального закона </w:t>
      </w:r>
      <w:r w:rsidR="00822AFB" w:rsidRPr="00822AFB">
        <w:rPr>
          <w:b/>
          <w:bCs/>
          <w:color w:val="000000"/>
          <w:sz w:val="28"/>
          <w:szCs w:val="28"/>
          <w:lang w:eastAsia="ru-RU" w:bidi="ru-RU"/>
        </w:rPr>
        <w:t xml:space="preserve">«О внесении изменения </w:t>
      </w:r>
      <w:bookmarkStart w:id="0" w:name="_Hlk219028523"/>
      <w:r w:rsidR="00822AFB" w:rsidRPr="00822AFB">
        <w:rPr>
          <w:b/>
          <w:bCs/>
          <w:color w:val="000000"/>
          <w:sz w:val="28"/>
          <w:szCs w:val="28"/>
          <w:lang w:eastAsia="ru-RU" w:bidi="ru-RU"/>
        </w:rPr>
        <w:t>в статью 127</w:t>
      </w:r>
      <w:r w:rsidR="00822AFB" w:rsidRPr="00822AFB">
        <w:rPr>
          <w:b/>
          <w:bCs/>
          <w:color w:val="000000"/>
          <w:sz w:val="28"/>
          <w:szCs w:val="28"/>
          <w:vertAlign w:val="superscript"/>
          <w:lang w:eastAsia="ru-RU" w:bidi="ru-RU"/>
        </w:rPr>
        <w:t>1</w:t>
      </w:r>
      <w:r w:rsidR="00822AFB" w:rsidRPr="00822AFB">
        <w:rPr>
          <w:b/>
          <w:bCs/>
          <w:color w:val="000000"/>
          <w:sz w:val="28"/>
          <w:szCs w:val="28"/>
          <w:lang w:eastAsia="ru-RU" w:bidi="ru-RU"/>
        </w:rPr>
        <w:t xml:space="preserve"> Воздушного Кодекса Российской Федерации</w:t>
      </w:r>
      <w:bookmarkEnd w:id="0"/>
      <w:r w:rsidR="00822AFB" w:rsidRPr="00822AFB">
        <w:rPr>
          <w:b/>
          <w:bCs/>
          <w:color w:val="000000"/>
          <w:sz w:val="28"/>
          <w:szCs w:val="28"/>
          <w:lang w:eastAsia="ru-RU" w:bidi="ru-RU"/>
        </w:rPr>
        <w:t xml:space="preserve">» </w:t>
      </w:r>
    </w:p>
    <w:p w14:paraId="593ADAC7" w14:textId="77777777" w:rsidR="00E008E2" w:rsidRPr="007D6D3B" w:rsidRDefault="00E008E2" w:rsidP="00822AFB">
      <w:pPr>
        <w:pStyle w:val="1"/>
        <w:spacing w:after="400" w:line="360" w:lineRule="auto"/>
        <w:ind w:firstLine="680"/>
        <w:rPr>
          <w:sz w:val="28"/>
          <w:szCs w:val="28"/>
        </w:rPr>
      </w:pPr>
      <w:r w:rsidRPr="007D6D3B">
        <w:rPr>
          <w:color w:val="000000"/>
          <w:sz w:val="28"/>
          <w:szCs w:val="28"/>
          <w:lang w:eastAsia="ru-RU" w:bidi="ru-RU"/>
        </w:rPr>
        <w:t xml:space="preserve">Принятие </w:t>
      </w:r>
      <w:r w:rsidR="00985972">
        <w:rPr>
          <w:color w:val="000000"/>
          <w:sz w:val="28"/>
          <w:szCs w:val="28"/>
          <w:lang w:eastAsia="ru-RU" w:bidi="ru-RU"/>
        </w:rPr>
        <w:t>проекта ф</w:t>
      </w:r>
      <w:r w:rsidRPr="007D6D3B">
        <w:rPr>
          <w:color w:val="000000"/>
          <w:sz w:val="28"/>
          <w:szCs w:val="28"/>
          <w:lang w:eastAsia="ru-RU" w:bidi="ru-RU"/>
        </w:rPr>
        <w:t xml:space="preserve">едерального закона </w:t>
      </w:r>
      <w:r w:rsidR="00822AFB" w:rsidRPr="00822AFB">
        <w:rPr>
          <w:color w:val="000000"/>
          <w:sz w:val="28"/>
          <w:szCs w:val="28"/>
          <w:lang w:eastAsia="ru-RU" w:bidi="ru-RU"/>
        </w:rPr>
        <w:t>«О внесении изменения</w:t>
      </w:r>
      <w:r w:rsidR="00822AFB" w:rsidRPr="00822AFB">
        <w:rPr>
          <w:b/>
          <w:color w:val="000000"/>
          <w:sz w:val="28"/>
          <w:szCs w:val="28"/>
          <w:lang w:eastAsia="ru-RU" w:bidi="ru-RU"/>
        </w:rPr>
        <w:t xml:space="preserve"> </w:t>
      </w:r>
      <w:r w:rsidR="00822AFB" w:rsidRPr="00822AFB">
        <w:rPr>
          <w:color w:val="000000"/>
          <w:sz w:val="28"/>
          <w:szCs w:val="28"/>
          <w:lang w:eastAsia="ru-RU" w:bidi="ru-RU"/>
        </w:rPr>
        <w:t>в статью</w:t>
      </w:r>
      <w:r w:rsidR="005C7372">
        <w:rPr>
          <w:color w:val="000000"/>
          <w:sz w:val="28"/>
          <w:szCs w:val="28"/>
          <w:lang w:eastAsia="ru-RU" w:bidi="ru-RU"/>
        </w:rPr>
        <w:t> </w:t>
      </w:r>
      <w:r w:rsidR="00822AFB" w:rsidRPr="00822AFB">
        <w:rPr>
          <w:color w:val="000000"/>
          <w:sz w:val="28"/>
          <w:szCs w:val="28"/>
          <w:lang w:eastAsia="ru-RU" w:bidi="ru-RU"/>
        </w:rPr>
        <w:t>127</w:t>
      </w:r>
      <w:r w:rsidR="00822AFB" w:rsidRPr="00822AFB">
        <w:rPr>
          <w:color w:val="000000"/>
          <w:sz w:val="28"/>
          <w:szCs w:val="28"/>
          <w:vertAlign w:val="superscript"/>
          <w:lang w:eastAsia="ru-RU" w:bidi="ru-RU"/>
        </w:rPr>
        <w:t>1</w:t>
      </w:r>
      <w:r w:rsidR="00822AFB" w:rsidRPr="00822AFB">
        <w:rPr>
          <w:color w:val="000000"/>
          <w:sz w:val="28"/>
          <w:szCs w:val="28"/>
          <w:lang w:eastAsia="ru-RU" w:bidi="ru-RU"/>
        </w:rPr>
        <w:t xml:space="preserve"> Воздушного Кодекса Российской Федерации»</w:t>
      </w:r>
      <w:r w:rsidRPr="007D6D3B">
        <w:rPr>
          <w:color w:val="000000"/>
          <w:sz w:val="28"/>
          <w:szCs w:val="28"/>
          <w:lang w:eastAsia="ru-RU" w:bidi="ru-RU"/>
        </w:rPr>
        <w:t xml:space="preserve"> не потребует признания утратившими силу, приостановления, изменения или пр</w:t>
      </w:r>
      <w:r w:rsidRPr="007D6D3B">
        <w:rPr>
          <w:sz w:val="28"/>
          <w:szCs w:val="28"/>
        </w:rPr>
        <w:t>инятия иных федеральных законов.</w:t>
      </w:r>
    </w:p>
    <w:p w14:paraId="41E7E074" w14:textId="77777777" w:rsidR="00AA7B6C" w:rsidRDefault="00AA7B6C"/>
    <w:sectPr w:rsidR="00AA7B6C" w:rsidSect="00E44695">
      <w:pgSz w:w="11900" w:h="16840"/>
      <w:pgMar w:top="1448" w:right="828" w:bottom="1448" w:left="136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E2"/>
    <w:rsid w:val="0027048B"/>
    <w:rsid w:val="005C7372"/>
    <w:rsid w:val="007613AC"/>
    <w:rsid w:val="007D6D3B"/>
    <w:rsid w:val="00822AFB"/>
    <w:rsid w:val="00867ACB"/>
    <w:rsid w:val="00985972"/>
    <w:rsid w:val="00A36169"/>
    <w:rsid w:val="00AA7B6C"/>
    <w:rsid w:val="00D863D0"/>
    <w:rsid w:val="00E0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A6AE6"/>
  <w15:docId w15:val="{CA71752D-225B-4C36-A59E-3F395BB84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008E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E008E2"/>
    <w:pPr>
      <w:widowControl w:val="0"/>
      <w:shd w:val="clear" w:color="auto" w:fill="FFFFFF"/>
      <w:spacing w:after="0" w:line="290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401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Браславская Елизавета Сергеевна</cp:lastModifiedBy>
  <cp:revision>4</cp:revision>
  <cp:lastPrinted>2026-01-12T08:26:00Z</cp:lastPrinted>
  <dcterms:created xsi:type="dcterms:W3CDTF">2026-01-11T17:31:00Z</dcterms:created>
  <dcterms:modified xsi:type="dcterms:W3CDTF">2026-01-12T08:26:00Z</dcterms:modified>
</cp:coreProperties>
</file>