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Pr="001764C3" w:rsidRDefault="003C3F10" w:rsidP="00842921">
      <w:pPr>
        <w:ind w:left="3261" w:right="-100" w:firstLine="3"/>
        <w:rPr>
          <w:sz w:val="28"/>
        </w:rPr>
      </w:pPr>
      <w:r w:rsidRPr="001764C3">
        <w:rPr>
          <w:sz w:val="28"/>
        </w:rPr>
        <w:t>Вносится Комитетом Государственной Думы</w:t>
      </w:r>
    </w:p>
    <w:p w:rsidR="0039557F" w:rsidRPr="001764C3" w:rsidRDefault="003C3F10" w:rsidP="00842921">
      <w:pPr>
        <w:ind w:left="3261" w:right="-100" w:firstLine="3"/>
        <w:rPr>
          <w:sz w:val="28"/>
        </w:rPr>
      </w:pPr>
      <w:r w:rsidRPr="001764C3">
        <w:rPr>
          <w:sz w:val="28"/>
        </w:rPr>
        <w:t>по государственному строительству</w:t>
      </w:r>
    </w:p>
    <w:p w:rsidR="0039557F" w:rsidRPr="001764C3" w:rsidRDefault="003C3F10" w:rsidP="00842921">
      <w:pPr>
        <w:ind w:left="3261" w:right="-100" w:firstLine="3"/>
        <w:rPr>
          <w:sz w:val="28"/>
        </w:rPr>
      </w:pPr>
      <w:r w:rsidRPr="001764C3">
        <w:rPr>
          <w:sz w:val="28"/>
        </w:rPr>
        <w:t>и законодательству</w:t>
      </w:r>
    </w:p>
    <w:p w:rsidR="0039557F" w:rsidRPr="001764C3" w:rsidRDefault="0039557F" w:rsidP="00842921">
      <w:pPr>
        <w:ind w:left="3261" w:right="-100" w:firstLine="3"/>
        <w:jc w:val="right"/>
        <w:rPr>
          <w:bCs/>
          <w:sz w:val="28"/>
        </w:rPr>
      </w:pPr>
    </w:p>
    <w:p w:rsidR="0039557F" w:rsidRPr="001764C3" w:rsidRDefault="003C3F10" w:rsidP="00842921">
      <w:pPr>
        <w:keepNext/>
        <w:spacing w:before="240" w:after="60"/>
        <w:ind w:left="3261" w:right="-100" w:firstLine="3"/>
        <w:outlineLvl w:val="2"/>
        <w:rPr>
          <w:bCs/>
          <w:sz w:val="28"/>
          <w:szCs w:val="28"/>
        </w:rPr>
      </w:pPr>
      <w:r w:rsidRPr="001764C3">
        <w:rPr>
          <w:bCs/>
          <w:sz w:val="28"/>
          <w:szCs w:val="28"/>
        </w:rPr>
        <w:t>Проект</w:t>
      </w:r>
    </w:p>
    <w:p w:rsidR="0039557F" w:rsidRPr="001764C3" w:rsidRDefault="003C3F10">
      <w:pPr>
        <w:tabs>
          <w:tab w:val="left" w:pos="3240"/>
          <w:tab w:val="left" w:pos="6300"/>
        </w:tabs>
        <w:ind w:firstLine="180"/>
        <w:rPr>
          <w:b/>
          <w:bCs/>
          <w:sz w:val="28"/>
          <w:szCs w:val="28"/>
        </w:rPr>
      </w:pPr>
      <w:r w:rsidRPr="001764C3">
        <w:rPr>
          <w:b/>
          <w:bCs/>
          <w:sz w:val="28"/>
          <w:szCs w:val="28"/>
        </w:rPr>
        <w:t xml:space="preserve">                                    </w:t>
      </w:r>
    </w:p>
    <w:p w:rsidR="0039557F" w:rsidRPr="001764C3" w:rsidRDefault="0039557F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1764C3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sz w:val="28"/>
          <w:szCs w:val="28"/>
        </w:rPr>
      </w:pPr>
    </w:p>
    <w:p w:rsidR="009B7CC0" w:rsidRPr="001764C3" w:rsidRDefault="009B7CC0">
      <w:pPr>
        <w:tabs>
          <w:tab w:val="left" w:pos="3240"/>
          <w:tab w:val="left" w:pos="6300"/>
        </w:tabs>
        <w:rPr>
          <w:b/>
          <w:bCs/>
          <w:sz w:val="28"/>
          <w:szCs w:val="28"/>
        </w:rPr>
      </w:pPr>
    </w:p>
    <w:p w:rsidR="0039557F" w:rsidRPr="001764C3" w:rsidRDefault="003C3F10">
      <w:pPr>
        <w:tabs>
          <w:tab w:val="left" w:pos="3240"/>
          <w:tab w:val="left" w:pos="6300"/>
        </w:tabs>
        <w:ind w:firstLine="180"/>
        <w:jc w:val="center"/>
        <w:outlineLvl w:val="0"/>
        <w:rPr>
          <w:b/>
          <w:bCs/>
          <w:sz w:val="28"/>
          <w:szCs w:val="28"/>
        </w:rPr>
      </w:pPr>
      <w:r w:rsidRPr="001764C3">
        <w:rPr>
          <w:b/>
          <w:bCs/>
          <w:sz w:val="28"/>
          <w:szCs w:val="28"/>
        </w:rPr>
        <w:t>ПОСТАНОВЛЕНИЕ</w:t>
      </w:r>
    </w:p>
    <w:p w:rsidR="0039557F" w:rsidRPr="001764C3" w:rsidRDefault="003C3F10">
      <w:pPr>
        <w:ind w:firstLine="180"/>
        <w:jc w:val="center"/>
        <w:outlineLvl w:val="0"/>
        <w:rPr>
          <w:b/>
          <w:bCs/>
          <w:sz w:val="28"/>
          <w:szCs w:val="28"/>
        </w:rPr>
      </w:pPr>
      <w:r w:rsidRPr="001764C3">
        <w:rPr>
          <w:b/>
          <w:bCs/>
          <w:sz w:val="28"/>
          <w:szCs w:val="28"/>
        </w:rPr>
        <w:t>ГОСУДАРСТВЕННОЙ ДУМЫ</w:t>
      </w:r>
    </w:p>
    <w:p w:rsidR="009B7CC0" w:rsidRPr="001764C3" w:rsidRDefault="009B7CC0">
      <w:pPr>
        <w:ind w:firstLine="180"/>
        <w:jc w:val="center"/>
        <w:outlineLvl w:val="0"/>
        <w:rPr>
          <w:b/>
          <w:bCs/>
        </w:rPr>
      </w:pPr>
    </w:p>
    <w:p w:rsidR="009B7CC0" w:rsidRPr="001764C3" w:rsidRDefault="009B7CC0">
      <w:pPr>
        <w:ind w:firstLine="180"/>
        <w:jc w:val="center"/>
        <w:outlineLvl w:val="0"/>
        <w:rPr>
          <w:b/>
          <w:bCs/>
          <w:sz w:val="28"/>
          <w:szCs w:val="28"/>
        </w:rPr>
      </w:pPr>
    </w:p>
    <w:p w:rsidR="009B7CC0" w:rsidRDefault="009B7CC0">
      <w:pPr>
        <w:ind w:firstLine="180"/>
        <w:jc w:val="center"/>
        <w:outlineLvl w:val="0"/>
        <w:rPr>
          <w:b/>
          <w:color w:val="000000"/>
          <w:sz w:val="28"/>
          <w:szCs w:val="28"/>
        </w:rPr>
      </w:pPr>
    </w:p>
    <w:p w:rsidR="0022641A" w:rsidRPr="00692752" w:rsidRDefault="0022641A" w:rsidP="0022641A">
      <w:pPr>
        <w:tabs>
          <w:tab w:val="left" w:pos="142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b/>
          <w:spacing w:val="-3"/>
          <w:sz w:val="28"/>
          <w:szCs w:val="28"/>
        </w:rPr>
      </w:pPr>
      <w:r w:rsidRPr="0022641A">
        <w:rPr>
          <w:b/>
          <w:sz w:val="28"/>
          <w:szCs w:val="20"/>
        </w:rPr>
        <w:t>О Федеральном законе</w:t>
      </w:r>
      <w:r w:rsidR="001207AE" w:rsidRPr="001207AE">
        <w:rPr>
          <w:b/>
          <w:bCs/>
          <w:sz w:val="28"/>
          <w:szCs w:val="28"/>
        </w:rPr>
        <w:t xml:space="preserve"> </w:t>
      </w:r>
      <w:r w:rsidR="00EF2F1C" w:rsidRPr="00692752">
        <w:rPr>
          <w:b/>
          <w:bCs/>
          <w:sz w:val="28"/>
          <w:szCs w:val="28"/>
        </w:rPr>
        <w:t>«</w:t>
      </w:r>
      <w:r w:rsidR="00692752" w:rsidRPr="00692752">
        <w:rPr>
          <w:b/>
          <w:bCs/>
          <w:spacing w:val="-3"/>
          <w:sz w:val="28"/>
          <w:szCs w:val="28"/>
        </w:rPr>
        <w:t>О внесении изменений в Уголовный кодекс Российской Федерации</w:t>
      </w:r>
      <w:r w:rsidR="009E526B">
        <w:rPr>
          <w:b/>
          <w:bCs/>
          <w:spacing w:val="-3"/>
          <w:sz w:val="28"/>
          <w:szCs w:val="28"/>
        </w:rPr>
        <w:t xml:space="preserve"> </w:t>
      </w:r>
      <w:r w:rsidR="00692752" w:rsidRPr="00692752">
        <w:rPr>
          <w:b/>
          <w:bCs/>
          <w:spacing w:val="-3"/>
          <w:sz w:val="28"/>
          <w:szCs w:val="28"/>
        </w:rPr>
        <w:t xml:space="preserve">и статью 151 Уголовно-процессуального кодекса </w:t>
      </w:r>
      <w:bookmarkStart w:id="0" w:name="_GoBack"/>
      <w:bookmarkEnd w:id="0"/>
      <w:r w:rsidR="00692752" w:rsidRPr="00692752">
        <w:rPr>
          <w:b/>
          <w:bCs/>
          <w:spacing w:val="-3"/>
          <w:sz w:val="28"/>
          <w:szCs w:val="28"/>
        </w:rPr>
        <w:t>Российской Федерации</w:t>
      </w:r>
      <w:r w:rsidRPr="00692752">
        <w:rPr>
          <w:b/>
          <w:bCs/>
          <w:sz w:val="28"/>
          <w:szCs w:val="28"/>
        </w:rPr>
        <w:t>»</w:t>
      </w:r>
    </w:p>
    <w:p w:rsidR="0039557F" w:rsidRPr="00E834FF" w:rsidRDefault="0022641A" w:rsidP="0022641A">
      <w:pPr>
        <w:jc w:val="center"/>
        <w:rPr>
          <w:b/>
          <w:bCs/>
          <w:spacing w:val="-3"/>
          <w:sz w:val="28"/>
          <w:szCs w:val="28"/>
        </w:rPr>
      </w:pPr>
      <w:r w:rsidRPr="0022641A">
        <w:rPr>
          <w:bCs/>
          <w:sz w:val="28"/>
          <w:szCs w:val="28"/>
        </w:rPr>
        <w:t xml:space="preserve">(проект </w:t>
      </w:r>
      <w:r w:rsidR="00692752" w:rsidRPr="00550A39">
        <w:rPr>
          <w:bCs/>
          <w:spacing w:val="-3"/>
          <w:sz w:val="28"/>
          <w:szCs w:val="28"/>
        </w:rPr>
        <w:t>№ 1120757-8</w:t>
      </w:r>
      <w:r w:rsidRPr="0022641A">
        <w:rPr>
          <w:bCs/>
          <w:sz w:val="28"/>
          <w:szCs w:val="28"/>
        </w:rPr>
        <w:t>)</w:t>
      </w:r>
    </w:p>
    <w:p w:rsidR="0039557F" w:rsidRDefault="0039557F">
      <w:pPr>
        <w:ind w:left="-180" w:firstLine="180"/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C3F10" w:rsidP="007947A8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435860" w:rsidRDefault="003C3F10" w:rsidP="00435860">
      <w:pPr>
        <w:spacing w:line="48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r w:rsidR="0022641A" w:rsidRPr="0022641A">
        <w:rPr>
          <w:sz w:val="28"/>
          <w:szCs w:val="28"/>
        </w:rPr>
        <w:t xml:space="preserve">Принять Федеральный закон </w:t>
      </w:r>
      <w:r w:rsidR="00FF38EC" w:rsidRPr="00FF38EC">
        <w:rPr>
          <w:bCs/>
          <w:sz w:val="28"/>
          <w:szCs w:val="28"/>
        </w:rPr>
        <w:t>«</w:t>
      </w:r>
      <w:r w:rsidR="00692752" w:rsidRPr="00692752">
        <w:rPr>
          <w:bCs/>
          <w:sz w:val="28"/>
          <w:szCs w:val="28"/>
        </w:rPr>
        <w:t xml:space="preserve">О внесении изменений </w:t>
      </w:r>
      <w:r w:rsidR="00743957">
        <w:rPr>
          <w:bCs/>
          <w:sz w:val="28"/>
          <w:szCs w:val="28"/>
        </w:rPr>
        <w:br/>
      </w:r>
      <w:r w:rsidR="00692752" w:rsidRPr="00692752">
        <w:rPr>
          <w:bCs/>
          <w:sz w:val="28"/>
          <w:szCs w:val="28"/>
        </w:rPr>
        <w:t xml:space="preserve">в Уголовный кодекс Российской Федерации и статью 151 </w:t>
      </w:r>
      <w:r w:rsidR="00692752">
        <w:rPr>
          <w:bCs/>
          <w:sz w:val="28"/>
          <w:szCs w:val="28"/>
        </w:rPr>
        <w:br/>
      </w:r>
      <w:r w:rsidR="00692752" w:rsidRPr="00692752">
        <w:rPr>
          <w:bCs/>
          <w:sz w:val="28"/>
          <w:szCs w:val="28"/>
        </w:rPr>
        <w:t>Уголовно-процессуального кодекса</w:t>
      </w:r>
      <w:r w:rsidR="00692752">
        <w:rPr>
          <w:bCs/>
          <w:sz w:val="28"/>
          <w:szCs w:val="28"/>
        </w:rPr>
        <w:t xml:space="preserve"> Российской Федерации» </w:t>
      </w:r>
      <w:r w:rsidR="00692752">
        <w:rPr>
          <w:bCs/>
          <w:sz w:val="28"/>
          <w:szCs w:val="28"/>
        </w:rPr>
        <w:br/>
      </w:r>
      <w:r w:rsidR="00692752" w:rsidRPr="00692752">
        <w:rPr>
          <w:bCs/>
          <w:sz w:val="28"/>
          <w:szCs w:val="28"/>
        </w:rPr>
        <w:t>(проект № 1120757-8)</w:t>
      </w:r>
      <w:r w:rsidR="00EF2F1C" w:rsidRPr="00FF38EC">
        <w:rPr>
          <w:sz w:val="28"/>
          <w:szCs w:val="28"/>
        </w:rPr>
        <w:t>.</w:t>
      </w:r>
    </w:p>
    <w:p w:rsidR="00D97228" w:rsidRPr="00435860" w:rsidRDefault="0022641A" w:rsidP="00435860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22641A">
        <w:rPr>
          <w:sz w:val="28"/>
          <w:szCs w:val="28"/>
        </w:rPr>
        <w:t xml:space="preserve">2. </w:t>
      </w:r>
      <w:r w:rsidR="00D97228">
        <w:rPr>
          <w:sz w:val="28"/>
          <w:szCs w:val="28"/>
        </w:rPr>
        <w:t>Рекомендовать Правительству Российской Федерации п</w:t>
      </w:r>
      <w:r w:rsidR="00D97228" w:rsidRPr="00087048">
        <w:rPr>
          <w:sz w:val="28"/>
          <w:szCs w:val="28"/>
        </w:rPr>
        <w:t>роработать</w:t>
      </w:r>
      <w:r w:rsidR="00D97228">
        <w:rPr>
          <w:sz w:val="28"/>
          <w:szCs w:val="28"/>
        </w:rPr>
        <w:t xml:space="preserve"> </w:t>
      </w:r>
      <w:r w:rsidR="00D97228" w:rsidRPr="00087048">
        <w:rPr>
          <w:sz w:val="28"/>
          <w:szCs w:val="28"/>
        </w:rPr>
        <w:t xml:space="preserve">вопрос о целесообразности подготовки </w:t>
      </w:r>
      <w:r w:rsidR="00D97228">
        <w:rPr>
          <w:sz w:val="28"/>
          <w:szCs w:val="28"/>
        </w:rPr>
        <w:t>для целей вводимой статьи 235</w:t>
      </w:r>
      <w:r w:rsidR="00D97228" w:rsidRPr="00087048">
        <w:rPr>
          <w:sz w:val="28"/>
          <w:szCs w:val="28"/>
          <w:vertAlign w:val="superscript"/>
        </w:rPr>
        <w:t>2</w:t>
      </w:r>
      <w:r w:rsidR="00D97228">
        <w:rPr>
          <w:sz w:val="28"/>
          <w:szCs w:val="28"/>
        </w:rPr>
        <w:t xml:space="preserve"> Уголовного кодекса Российской Федерации отдельного </w:t>
      </w:r>
      <w:r w:rsidR="00D97228" w:rsidRPr="00087048">
        <w:rPr>
          <w:sz w:val="28"/>
          <w:szCs w:val="28"/>
        </w:rPr>
        <w:t xml:space="preserve">подзаконного </w:t>
      </w:r>
      <w:r w:rsidR="00D97228">
        <w:rPr>
          <w:sz w:val="28"/>
          <w:szCs w:val="28"/>
        </w:rPr>
        <w:t xml:space="preserve">нормативного правового </w:t>
      </w:r>
      <w:r w:rsidR="00D97228" w:rsidRPr="00087048">
        <w:rPr>
          <w:sz w:val="28"/>
          <w:szCs w:val="28"/>
        </w:rPr>
        <w:t>акта</w:t>
      </w:r>
      <w:r w:rsidR="00D97228">
        <w:rPr>
          <w:sz w:val="28"/>
          <w:szCs w:val="28"/>
        </w:rPr>
        <w:t xml:space="preserve">, утверждающего перечень </w:t>
      </w:r>
      <w:r w:rsidR="00D97228">
        <w:rPr>
          <w:sz w:val="28"/>
          <w:szCs w:val="28"/>
        </w:rPr>
        <w:lastRenderedPageBreak/>
        <w:t xml:space="preserve">заболеваний, в том числе инфекционных, представляющих опасность для окружающих, </w:t>
      </w:r>
      <w:r w:rsidR="00D97228" w:rsidRPr="00BF5195">
        <w:rPr>
          <w:sz w:val="28"/>
          <w:szCs w:val="28"/>
        </w:rPr>
        <w:t xml:space="preserve">с учетом анализа правоприменительной практики </w:t>
      </w:r>
      <w:r w:rsidR="00743957">
        <w:rPr>
          <w:sz w:val="28"/>
          <w:szCs w:val="28"/>
        </w:rPr>
        <w:br/>
      </w:r>
      <w:r w:rsidR="00D97228" w:rsidRPr="00BF5195">
        <w:rPr>
          <w:sz w:val="28"/>
          <w:szCs w:val="28"/>
        </w:rPr>
        <w:t>и действующего подзаконного регулирования</w:t>
      </w:r>
      <w:r w:rsidR="00D97228">
        <w:rPr>
          <w:sz w:val="28"/>
          <w:szCs w:val="28"/>
        </w:rPr>
        <w:t>.</w:t>
      </w:r>
    </w:p>
    <w:p w:rsidR="0022641A" w:rsidRPr="0022641A" w:rsidRDefault="00D97228" w:rsidP="0022641A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51E43">
        <w:rPr>
          <w:sz w:val="28"/>
          <w:szCs w:val="28"/>
        </w:rPr>
        <w:t xml:space="preserve"> </w:t>
      </w:r>
      <w:r w:rsidR="0022641A" w:rsidRPr="0022641A">
        <w:rPr>
          <w:sz w:val="28"/>
          <w:szCs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39557F" w:rsidRDefault="00D97228" w:rsidP="0022641A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4</w:t>
      </w:r>
      <w:r w:rsidR="0022641A" w:rsidRPr="0022641A">
        <w:rPr>
          <w:sz w:val="28"/>
          <w:szCs w:val="28"/>
        </w:rPr>
        <w:t>. 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 w:rsidP="00095D59">
      <w:pPr>
        <w:pStyle w:val="a3"/>
        <w:tabs>
          <w:tab w:val="left" w:pos="540"/>
        </w:tabs>
      </w:pPr>
      <w:r>
        <w:rPr>
          <w:color w:val="000000"/>
          <w:sz w:val="28"/>
        </w:rPr>
        <w:t xml:space="preserve">           Российской Федерации</w:t>
      </w:r>
      <w:r w:rsidR="00743957">
        <w:rPr>
          <w:color w:val="000000"/>
          <w:sz w:val="28"/>
        </w:rPr>
        <w:t xml:space="preserve"> </w:t>
      </w:r>
      <w:r w:rsidR="00743957">
        <w:rPr>
          <w:color w:val="000000"/>
          <w:sz w:val="28"/>
        </w:rPr>
        <w:tab/>
      </w:r>
      <w:r w:rsidR="00743957">
        <w:rPr>
          <w:color w:val="000000"/>
          <w:sz w:val="28"/>
        </w:rPr>
        <w:tab/>
      </w:r>
      <w:r w:rsidR="00743957">
        <w:rPr>
          <w:color w:val="000000"/>
          <w:sz w:val="28"/>
        </w:rPr>
        <w:tab/>
      </w:r>
      <w:r w:rsidR="00743957">
        <w:rPr>
          <w:color w:val="000000"/>
          <w:sz w:val="28"/>
        </w:rPr>
        <w:tab/>
      </w:r>
      <w:r w:rsidR="00743957">
        <w:rPr>
          <w:color w:val="000000"/>
          <w:sz w:val="28"/>
        </w:rPr>
        <w:tab/>
        <w:t xml:space="preserve">  </w:t>
      </w:r>
    </w:p>
    <w:p w:rsidR="0039557F" w:rsidRDefault="0039557F"/>
    <w:sectPr w:rsidR="0039557F" w:rsidSect="0022641A">
      <w:headerReference w:type="even" r:id="rId7"/>
      <w:headerReference w:type="default" r:id="rId8"/>
      <w:pgSz w:w="11906" w:h="16838"/>
      <w:pgMar w:top="1418" w:right="141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167" w:rsidRDefault="00092167">
      <w:r>
        <w:separator/>
      </w:r>
    </w:p>
  </w:endnote>
  <w:endnote w:type="continuationSeparator" w:id="0">
    <w:p w:rsidR="00092167" w:rsidRDefault="0009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167" w:rsidRDefault="00092167">
      <w:r>
        <w:separator/>
      </w:r>
    </w:p>
  </w:footnote>
  <w:footnote w:type="continuationSeparator" w:id="0">
    <w:p w:rsidR="00092167" w:rsidRDefault="000921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9E526B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5422F"/>
    <w:rsid w:val="000714DA"/>
    <w:rsid w:val="00085133"/>
    <w:rsid w:val="00092167"/>
    <w:rsid w:val="00095D59"/>
    <w:rsid w:val="000C2399"/>
    <w:rsid w:val="000C4B97"/>
    <w:rsid w:val="001207AE"/>
    <w:rsid w:val="001764C3"/>
    <w:rsid w:val="00220858"/>
    <w:rsid w:val="0022641A"/>
    <w:rsid w:val="00241C0C"/>
    <w:rsid w:val="002C3181"/>
    <w:rsid w:val="002F242B"/>
    <w:rsid w:val="00306DBE"/>
    <w:rsid w:val="00331EC2"/>
    <w:rsid w:val="0039557F"/>
    <w:rsid w:val="003C3F10"/>
    <w:rsid w:val="00404FD1"/>
    <w:rsid w:val="00412222"/>
    <w:rsid w:val="00435860"/>
    <w:rsid w:val="0048722B"/>
    <w:rsid w:val="0049017B"/>
    <w:rsid w:val="004B7A42"/>
    <w:rsid w:val="0053358A"/>
    <w:rsid w:val="005504E2"/>
    <w:rsid w:val="00560701"/>
    <w:rsid w:val="00584DB6"/>
    <w:rsid w:val="005E3083"/>
    <w:rsid w:val="00692752"/>
    <w:rsid w:val="00743957"/>
    <w:rsid w:val="007947A8"/>
    <w:rsid w:val="007B43DF"/>
    <w:rsid w:val="00842921"/>
    <w:rsid w:val="008C19DF"/>
    <w:rsid w:val="008D192F"/>
    <w:rsid w:val="008D353C"/>
    <w:rsid w:val="008E3AFF"/>
    <w:rsid w:val="0091438E"/>
    <w:rsid w:val="00951E43"/>
    <w:rsid w:val="009B7CC0"/>
    <w:rsid w:val="009E526B"/>
    <w:rsid w:val="00A543FC"/>
    <w:rsid w:val="00AE2A7B"/>
    <w:rsid w:val="00B0296A"/>
    <w:rsid w:val="00B26BB1"/>
    <w:rsid w:val="00B82B62"/>
    <w:rsid w:val="00B947FD"/>
    <w:rsid w:val="00BC7AD7"/>
    <w:rsid w:val="00BD2D84"/>
    <w:rsid w:val="00C034DF"/>
    <w:rsid w:val="00C5003D"/>
    <w:rsid w:val="00C65F2C"/>
    <w:rsid w:val="00CB3F92"/>
    <w:rsid w:val="00CD41B1"/>
    <w:rsid w:val="00D26855"/>
    <w:rsid w:val="00D4564E"/>
    <w:rsid w:val="00D54482"/>
    <w:rsid w:val="00D71507"/>
    <w:rsid w:val="00D97228"/>
    <w:rsid w:val="00DB2E62"/>
    <w:rsid w:val="00DB6161"/>
    <w:rsid w:val="00DF071D"/>
    <w:rsid w:val="00E834FF"/>
    <w:rsid w:val="00E9334A"/>
    <w:rsid w:val="00E93E10"/>
    <w:rsid w:val="00EB009E"/>
    <w:rsid w:val="00EF2F1C"/>
    <w:rsid w:val="00F6782C"/>
    <w:rsid w:val="00FF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БАБИЧ Нина Андреевна</cp:lastModifiedBy>
  <cp:revision>9</cp:revision>
  <cp:lastPrinted>2026-04-14T08:02:00Z</cp:lastPrinted>
  <dcterms:created xsi:type="dcterms:W3CDTF">2026-04-09T14:29:00Z</dcterms:created>
  <dcterms:modified xsi:type="dcterms:W3CDTF">2026-05-07T08:47:00Z</dcterms:modified>
</cp:coreProperties>
</file>