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4E3" w:rsidRPr="00096084" w:rsidRDefault="00B414E3" w:rsidP="00B414E3">
      <w:pPr>
        <w:ind w:left="5580"/>
        <w:rPr>
          <w:szCs w:val="28"/>
        </w:rPr>
      </w:pPr>
      <w:r w:rsidRPr="00096084">
        <w:rPr>
          <w:szCs w:val="28"/>
        </w:rPr>
        <w:t>Вносится Комитетом  Государственной Думы</w:t>
      </w:r>
    </w:p>
    <w:p w:rsidR="00B414E3" w:rsidRPr="00096084" w:rsidRDefault="00B414E3" w:rsidP="00B414E3">
      <w:pPr>
        <w:ind w:left="5580"/>
        <w:rPr>
          <w:szCs w:val="28"/>
        </w:rPr>
      </w:pPr>
      <w:r w:rsidRPr="00096084">
        <w:rPr>
          <w:szCs w:val="28"/>
        </w:rPr>
        <w:t>по бюджету и налогам</w:t>
      </w:r>
    </w:p>
    <w:p w:rsidR="00B414E3" w:rsidRPr="00096084" w:rsidRDefault="00B414E3" w:rsidP="00B414E3">
      <w:pPr>
        <w:ind w:left="6120" w:hanging="360"/>
        <w:rPr>
          <w:b/>
          <w:szCs w:val="28"/>
        </w:rPr>
      </w:pPr>
    </w:p>
    <w:p w:rsidR="00B414E3" w:rsidRPr="00096084" w:rsidRDefault="00B414E3" w:rsidP="00B414E3">
      <w:pPr>
        <w:ind w:left="5580"/>
        <w:rPr>
          <w:bCs/>
          <w:szCs w:val="28"/>
        </w:rPr>
      </w:pPr>
      <w:r w:rsidRPr="00096084">
        <w:rPr>
          <w:szCs w:val="28"/>
        </w:rPr>
        <w:t>Проект</w:t>
      </w:r>
    </w:p>
    <w:p w:rsidR="00B414E3" w:rsidRPr="00096084" w:rsidRDefault="00B414E3" w:rsidP="00B414E3"/>
    <w:p w:rsidR="00B414E3" w:rsidRPr="00096084" w:rsidRDefault="00B414E3" w:rsidP="00B414E3">
      <w:pPr>
        <w:pStyle w:val="a3"/>
        <w:tabs>
          <w:tab w:val="clear" w:pos="4677"/>
          <w:tab w:val="clear" w:pos="9355"/>
        </w:tabs>
        <w:spacing w:line="120" w:lineRule="auto"/>
      </w:pPr>
    </w:p>
    <w:p w:rsidR="00B414E3" w:rsidRPr="00096084" w:rsidRDefault="00B414E3" w:rsidP="00B414E3">
      <w:pPr>
        <w:pStyle w:val="1"/>
      </w:pPr>
    </w:p>
    <w:p w:rsidR="00B414E3" w:rsidRPr="00096084" w:rsidRDefault="00B414E3" w:rsidP="00B414E3">
      <w:pPr>
        <w:pStyle w:val="1"/>
        <w:spacing w:line="264" w:lineRule="auto"/>
      </w:pPr>
    </w:p>
    <w:p w:rsidR="00B414E3" w:rsidRPr="00096084" w:rsidRDefault="00B414E3" w:rsidP="00B414E3">
      <w:pPr>
        <w:pStyle w:val="1"/>
      </w:pPr>
    </w:p>
    <w:p w:rsidR="00B414E3" w:rsidRPr="00096084" w:rsidRDefault="00B414E3" w:rsidP="00B414E3">
      <w:pPr>
        <w:pStyle w:val="1"/>
      </w:pPr>
      <w:r w:rsidRPr="00096084">
        <w:t>ПОСТАНОВЛЕНИЕ</w:t>
      </w:r>
    </w:p>
    <w:p w:rsidR="00B414E3" w:rsidRPr="00096084" w:rsidRDefault="00B414E3" w:rsidP="00B414E3">
      <w:pPr>
        <w:pStyle w:val="1"/>
        <w:rPr>
          <w:b w:val="0"/>
          <w:bCs w:val="0"/>
        </w:rPr>
      </w:pPr>
      <w:r w:rsidRPr="00096084">
        <w:t>ГОСУДАРСТВЕННОЙ  ДУМЫ</w:t>
      </w:r>
    </w:p>
    <w:p w:rsidR="00B414E3" w:rsidRPr="00096084" w:rsidRDefault="00B414E3" w:rsidP="00B414E3">
      <w:pPr>
        <w:pStyle w:val="a6"/>
        <w:jc w:val="center"/>
        <w:rPr>
          <w:b/>
          <w:bCs/>
        </w:rPr>
      </w:pPr>
    </w:p>
    <w:p w:rsidR="00B414E3" w:rsidRPr="00096084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Pr="00096084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Pr="00096084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Pr="00096084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Pr="00096084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Pr="00096084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Pr="00096084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Pr="00096084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Pr="00096084" w:rsidRDefault="00B414E3" w:rsidP="00B414E3">
      <w:pPr>
        <w:pStyle w:val="a6"/>
        <w:spacing w:line="24" w:lineRule="auto"/>
        <w:jc w:val="center"/>
        <w:rPr>
          <w:b/>
          <w:bCs/>
        </w:rPr>
      </w:pPr>
    </w:p>
    <w:p w:rsidR="00B414E3" w:rsidRPr="00096084" w:rsidRDefault="00B414E3" w:rsidP="00B414E3">
      <w:pPr>
        <w:pStyle w:val="a6"/>
        <w:spacing w:line="288" w:lineRule="auto"/>
        <w:jc w:val="center"/>
        <w:rPr>
          <w:b/>
          <w:bCs/>
        </w:rPr>
      </w:pPr>
    </w:p>
    <w:p w:rsidR="00096084" w:rsidRPr="00531B5F" w:rsidRDefault="008C47D1" w:rsidP="00096084">
      <w:pPr>
        <w:jc w:val="center"/>
        <w:rPr>
          <w:b/>
          <w:szCs w:val="28"/>
        </w:rPr>
      </w:pPr>
      <w:r w:rsidRPr="00096084">
        <w:rPr>
          <w:b/>
          <w:bCs/>
        </w:rPr>
        <w:t>О Федеральном законе</w:t>
      </w:r>
      <w:r w:rsidRPr="00096084">
        <w:rPr>
          <w:b/>
          <w:bCs/>
        </w:rPr>
        <w:br/>
      </w:r>
      <w:r w:rsidR="00096084" w:rsidRPr="00096084">
        <w:rPr>
          <w:b/>
          <w:bCs/>
          <w:szCs w:val="28"/>
        </w:rPr>
        <w:t>«О внесении измене</w:t>
      </w:r>
      <w:r w:rsidR="00096084" w:rsidRPr="00531B5F">
        <w:rPr>
          <w:b/>
          <w:bCs/>
          <w:szCs w:val="28"/>
        </w:rPr>
        <w:t xml:space="preserve">ний </w:t>
      </w:r>
      <w:r w:rsidR="00096084" w:rsidRPr="00531B5F">
        <w:rPr>
          <w:b/>
          <w:spacing w:val="4"/>
          <w:szCs w:val="28"/>
        </w:rPr>
        <w:t xml:space="preserve">в Федеральный закон </w:t>
      </w:r>
      <w:r w:rsidR="00096084" w:rsidRPr="00531B5F">
        <w:rPr>
          <w:b/>
          <w:szCs w:val="28"/>
        </w:rPr>
        <w:t xml:space="preserve">«О таможенном регулировании в Российской Федерации и о внесении изменений </w:t>
      </w:r>
      <w:r w:rsidR="00096084" w:rsidRPr="00531B5F">
        <w:rPr>
          <w:spacing w:val="4"/>
          <w:szCs w:val="28"/>
        </w:rPr>
        <w:br/>
      </w:r>
      <w:r w:rsidR="00096084" w:rsidRPr="00531B5F">
        <w:rPr>
          <w:b/>
          <w:szCs w:val="28"/>
        </w:rPr>
        <w:t xml:space="preserve">в отдельные законодательные акты </w:t>
      </w:r>
    </w:p>
    <w:p w:rsidR="008C47D1" w:rsidRPr="0004436B" w:rsidRDefault="00096084" w:rsidP="00096084">
      <w:pPr>
        <w:spacing w:line="240" w:lineRule="atLeast"/>
        <w:jc w:val="center"/>
        <w:rPr>
          <w:b/>
          <w:szCs w:val="28"/>
        </w:rPr>
      </w:pPr>
      <w:proofErr w:type="gramStart"/>
      <w:r w:rsidRPr="00531B5F">
        <w:rPr>
          <w:b/>
          <w:szCs w:val="28"/>
        </w:rPr>
        <w:t xml:space="preserve">Российской Федерации» и </w:t>
      </w:r>
      <w:hyperlink r:id="rId8" w:history="1">
        <w:r w:rsidRPr="00531B5F">
          <w:rPr>
            <w:b/>
            <w:szCs w:val="28"/>
          </w:rPr>
          <w:t>статью 2</w:t>
        </w:r>
      </w:hyperlink>
      <w:r w:rsidRPr="00531B5F">
        <w:rPr>
          <w:b/>
          <w:szCs w:val="28"/>
        </w:rPr>
        <w:t xml:space="preserve"> Федерального закона «</w:t>
      </w:r>
      <w:r w:rsidRPr="00531B5F">
        <w:rPr>
          <w:rFonts w:eastAsiaTheme="minorHAnsi"/>
          <w:b/>
          <w:szCs w:val="28"/>
          <w:lang w:eastAsia="en-US"/>
        </w:rPr>
        <w:t xml:space="preserve">О внесении изменений в Федеральный закон «О таможенном регулировании </w:t>
      </w:r>
      <w:r w:rsidRPr="00531B5F">
        <w:rPr>
          <w:spacing w:val="4"/>
          <w:szCs w:val="28"/>
        </w:rPr>
        <w:br/>
      </w:r>
      <w:r w:rsidRPr="00531B5F">
        <w:rPr>
          <w:rFonts w:eastAsiaTheme="minorHAnsi"/>
          <w:b/>
          <w:szCs w:val="28"/>
          <w:lang w:eastAsia="en-US"/>
        </w:rPr>
        <w:t xml:space="preserve">в Российской Федерации и о внесении изменений в отдельные законодательные акты Российской Федерации» </w:t>
      </w:r>
      <w:r w:rsidRPr="00531B5F">
        <w:rPr>
          <w:spacing w:val="4"/>
          <w:szCs w:val="28"/>
        </w:rPr>
        <w:br/>
      </w:r>
      <w:r w:rsidRPr="00531B5F">
        <w:rPr>
          <w:rFonts w:eastAsiaTheme="minorHAnsi"/>
          <w:b/>
          <w:szCs w:val="28"/>
          <w:lang w:eastAsia="en-US"/>
        </w:rPr>
        <w:t xml:space="preserve">и о приостановлении действия пункта 2 части 6 статьи 102 Федерального закона «О таможенном регулировании </w:t>
      </w:r>
      <w:r w:rsidRPr="00531B5F">
        <w:rPr>
          <w:spacing w:val="4"/>
          <w:szCs w:val="28"/>
        </w:rPr>
        <w:br/>
      </w:r>
      <w:r w:rsidRPr="00531B5F">
        <w:rPr>
          <w:rFonts w:eastAsiaTheme="minorHAnsi"/>
          <w:b/>
          <w:szCs w:val="28"/>
          <w:lang w:eastAsia="en-US"/>
        </w:rPr>
        <w:t>в Российской Федерации и о внесении изменений в отдельные законодательные акты Российской Федерации»</w:t>
      </w:r>
      <w:r w:rsidR="0004436B" w:rsidRPr="0004436B">
        <w:rPr>
          <w:b/>
          <w:szCs w:val="28"/>
        </w:rPr>
        <w:t xml:space="preserve"> </w:t>
      </w:r>
      <w:proofErr w:type="gramEnd"/>
    </w:p>
    <w:p w:rsidR="008C47D1" w:rsidRPr="00F93B47" w:rsidRDefault="008C47D1" w:rsidP="004B5956">
      <w:pPr>
        <w:spacing w:line="240" w:lineRule="atLeast"/>
        <w:jc w:val="center"/>
        <w:rPr>
          <w:szCs w:val="28"/>
        </w:rPr>
      </w:pPr>
      <w:r>
        <w:rPr>
          <w:szCs w:val="28"/>
        </w:rPr>
        <w:t xml:space="preserve">(проект </w:t>
      </w:r>
      <w:r w:rsidRPr="00B9732C">
        <w:rPr>
          <w:szCs w:val="28"/>
        </w:rPr>
        <w:t>№ </w:t>
      </w:r>
      <w:r w:rsidR="008E7B33" w:rsidRPr="00E020C4">
        <w:rPr>
          <w:bCs/>
          <w:szCs w:val="28"/>
        </w:rPr>
        <w:t>11</w:t>
      </w:r>
      <w:r w:rsidR="00096084">
        <w:rPr>
          <w:bCs/>
          <w:szCs w:val="28"/>
        </w:rPr>
        <w:t>20507</w:t>
      </w:r>
      <w:r w:rsidR="008E7B33" w:rsidRPr="00E020C4">
        <w:rPr>
          <w:bCs/>
          <w:szCs w:val="28"/>
        </w:rPr>
        <w:t>-</w:t>
      </w:r>
      <w:r w:rsidR="008E7B33" w:rsidRPr="00DB443C">
        <w:rPr>
          <w:bCs/>
          <w:szCs w:val="28"/>
        </w:rPr>
        <w:t>8</w:t>
      </w:r>
      <w:r w:rsidRPr="00B9732C">
        <w:rPr>
          <w:szCs w:val="28"/>
        </w:rPr>
        <w:t>)</w:t>
      </w:r>
    </w:p>
    <w:p w:rsidR="00B414E3" w:rsidRDefault="00B414E3" w:rsidP="00B414E3">
      <w:pPr>
        <w:spacing w:line="240" w:lineRule="atLeast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line="24" w:lineRule="auto"/>
        <w:jc w:val="center"/>
      </w:pPr>
    </w:p>
    <w:p w:rsidR="00B414E3" w:rsidRDefault="00B414E3" w:rsidP="00B414E3">
      <w:pPr>
        <w:spacing w:before="240" w:line="480" w:lineRule="auto"/>
        <w:ind w:firstLine="709"/>
        <w:jc w:val="both"/>
        <w:rPr>
          <w:b/>
        </w:rPr>
      </w:pPr>
      <w:r>
        <w:t xml:space="preserve">Государственная Дума Федерального Собрания Российской Федерации  </w:t>
      </w: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я е т:</w:t>
      </w:r>
    </w:p>
    <w:p w:rsidR="00B414E3" w:rsidRDefault="00B414E3" w:rsidP="00B414E3">
      <w:pPr>
        <w:spacing w:line="312" w:lineRule="auto"/>
        <w:ind w:firstLine="709"/>
        <w:jc w:val="both"/>
        <w:rPr>
          <w:b/>
        </w:rPr>
      </w:pPr>
    </w:p>
    <w:p w:rsidR="00B429B4" w:rsidRPr="00D003BC" w:rsidRDefault="00B414E3" w:rsidP="00D003BC">
      <w:pPr>
        <w:spacing w:line="480" w:lineRule="auto"/>
        <w:ind w:firstLine="708"/>
        <w:jc w:val="both"/>
        <w:rPr>
          <w:szCs w:val="28"/>
        </w:rPr>
      </w:pPr>
      <w:r w:rsidRPr="00096084">
        <w:t>1.</w:t>
      </w:r>
      <w:r w:rsidR="001573ED" w:rsidRPr="00096084">
        <w:t> </w:t>
      </w:r>
      <w:proofErr w:type="gramStart"/>
      <w:r w:rsidRPr="00096084">
        <w:t>Принять Федеральный закон</w:t>
      </w:r>
      <w:r w:rsidR="001573ED" w:rsidRPr="00096084">
        <w:t xml:space="preserve"> </w:t>
      </w:r>
      <w:r w:rsidR="008E7B33" w:rsidRPr="00096084">
        <w:rPr>
          <w:bCs/>
          <w:szCs w:val="28"/>
          <w:lang w:bidi="ru-RU"/>
        </w:rPr>
        <w:t>«</w:t>
      </w:r>
      <w:r w:rsidR="00096084" w:rsidRPr="00096084">
        <w:rPr>
          <w:bCs/>
          <w:szCs w:val="28"/>
        </w:rPr>
        <w:t xml:space="preserve">О внесении изменений </w:t>
      </w:r>
      <w:r w:rsidR="00096084" w:rsidRPr="00096084">
        <w:rPr>
          <w:spacing w:val="4"/>
          <w:szCs w:val="28"/>
        </w:rPr>
        <w:t xml:space="preserve">в Федеральный закон </w:t>
      </w:r>
      <w:r w:rsidR="00096084" w:rsidRPr="00096084">
        <w:rPr>
          <w:szCs w:val="28"/>
        </w:rPr>
        <w:t xml:space="preserve">«О таможенном регулировании в Российской Федерации и о внесении изменений в отдельные законодательные акты </w:t>
      </w:r>
      <w:r w:rsidR="00096084" w:rsidRPr="00096084">
        <w:rPr>
          <w:szCs w:val="28"/>
        </w:rPr>
        <w:lastRenderedPageBreak/>
        <w:t xml:space="preserve">Российской Федерации» и </w:t>
      </w:r>
      <w:hyperlink r:id="rId9" w:history="1">
        <w:r w:rsidR="00096084" w:rsidRPr="00096084">
          <w:rPr>
            <w:szCs w:val="28"/>
          </w:rPr>
          <w:t>статью 2</w:t>
        </w:r>
      </w:hyperlink>
      <w:r w:rsidR="00096084" w:rsidRPr="00096084">
        <w:rPr>
          <w:szCs w:val="28"/>
        </w:rPr>
        <w:t xml:space="preserve"> Федерального закона </w:t>
      </w:r>
      <w:r w:rsidR="00096084" w:rsidRPr="00096084">
        <w:rPr>
          <w:spacing w:val="4"/>
          <w:szCs w:val="28"/>
        </w:rPr>
        <w:br/>
      </w:r>
      <w:r w:rsidR="00096084" w:rsidRPr="00096084">
        <w:rPr>
          <w:szCs w:val="28"/>
        </w:rPr>
        <w:t xml:space="preserve"> «</w:t>
      </w:r>
      <w:r w:rsidR="00096084" w:rsidRPr="00096084">
        <w:rPr>
          <w:rFonts w:eastAsiaTheme="minorHAnsi"/>
          <w:szCs w:val="28"/>
          <w:lang w:eastAsia="en-US"/>
        </w:rPr>
        <w:t xml:space="preserve">О внесении изменений в Федеральный закон «О таможенном регулировании в Российской Федерации и о внесении изменений в отдельные законодательные акты Российской Федерации» </w:t>
      </w:r>
      <w:r w:rsidR="00096084" w:rsidRPr="00096084">
        <w:rPr>
          <w:spacing w:val="4"/>
          <w:szCs w:val="28"/>
        </w:rPr>
        <w:br/>
      </w:r>
      <w:r w:rsidR="00096084" w:rsidRPr="00096084">
        <w:rPr>
          <w:rFonts w:eastAsiaTheme="minorHAnsi"/>
          <w:szCs w:val="28"/>
          <w:lang w:eastAsia="en-US"/>
        </w:rPr>
        <w:t>и о приостановлении действия пункта 2 части 6</w:t>
      </w:r>
      <w:proofErr w:type="gramEnd"/>
      <w:r w:rsidR="00096084" w:rsidRPr="00096084">
        <w:rPr>
          <w:rFonts w:eastAsiaTheme="minorHAnsi"/>
          <w:szCs w:val="28"/>
          <w:lang w:eastAsia="en-US"/>
        </w:rPr>
        <w:t xml:space="preserve"> статьи 102 Федерального закона «О таможенном регулировании в Российской Федерации </w:t>
      </w:r>
      <w:r w:rsidR="00096084" w:rsidRPr="00096084">
        <w:rPr>
          <w:spacing w:val="4"/>
          <w:szCs w:val="28"/>
        </w:rPr>
        <w:br/>
      </w:r>
      <w:r w:rsidR="00096084" w:rsidRPr="00096084">
        <w:rPr>
          <w:rFonts w:eastAsiaTheme="minorHAnsi"/>
          <w:szCs w:val="28"/>
          <w:lang w:eastAsia="en-US"/>
        </w:rPr>
        <w:t>и о внесении изменений в отдельные законодательные акты Российской Федерации»</w:t>
      </w:r>
      <w:bookmarkStart w:id="0" w:name="_GoBack"/>
      <w:bookmarkEnd w:id="0"/>
      <w:r w:rsidR="0004436B" w:rsidRPr="00096084">
        <w:rPr>
          <w:szCs w:val="28"/>
        </w:rPr>
        <w:t xml:space="preserve"> </w:t>
      </w:r>
      <w:r w:rsidR="008C47D1" w:rsidRPr="00096084">
        <w:rPr>
          <w:bCs/>
        </w:rPr>
        <w:t xml:space="preserve">(проект </w:t>
      </w:r>
      <w:r w:rsidR="008C47D1" w:rsidRPr="00096084">
        <w:rPr>
          <w:szCs w:val="28"/>
        </w:rPr>
        <w:t>№ </w:t>
      </w:r>
      <w:r w:rsidR="00096084">
        <w:rPr>
          <w:bCs/>
          <w:szCs w:val="28"/>
        </w:rPr>
        <w:t>1120507-8</w:t>
      </w:r>
      <w:r w:rsidR="008C47D1" w:rsidRPr="00096084">
        <w:rPr>
          <w:bCs/>
        </w:rPr>
        <w:t>)</w:t>
      </w:r>
      <w:r w:rsidR="008C47D1" w:rsidRPr="00096084">
        <w:t>.</w:t>
      </w:r>
    </w:p>
    <w:p w:rsidR="00B414E3" w:rsidRDefault="00D003BC" w:rsidP="00B429B4">
      <w:pPr>
        <w:spacing w:line="480" w:lineRule="auto"/>
        <w:ind w:firstLine="708"/>
        <w:jc w:val="both"/>
      </w:pPr>
      <w:r>
        <w:rPr>
          <w:szCs w:val="28"/>
        </w:rPr>
        <w:t>2</w:t>
      </w:r>
      <w:r w:rsidR="00B414E3">
        <w:t>.</w:t>
      </w:r>
      <w:r w:rsidR="001573ED">
        <w:t> </w:t>
      </w:r>
      <w:r w:rsidR="00B414E3">
        <w:t>Направить указанный Федеральный закон в Совет Федерации Федерального Собрания Российской Федерации.</w:t>
      </w:r>
    </w:p>
    <w:p w:rsidR="00B414E3" w:rsidRDefault="00D003BC" w:rsidP="00B414E3">
      <w:pPr>
        <w:widowControl w:val="0"/>
        <w:spacing w:line="480" w:lineRule="auto"/>
        <w:ind w:firstLine="709"/>
        <w:jc w:val="both"/>
      </w:pPr>
      <w:r>
        <w:t>3</w:t>
      </w:r>
      <w:r w:rsidR="001573ED">
        <w:t>. </w:t>
      </w:r>
      <w:r w:rsidR="00B414E3">
        <w:t>Настоящее Постановление вступает в силу со дня его принятия.</w:t>
      </w:r>
    </w:p>
    <w:p w:rsidR="00B414E3" w:rsidRDefault="00B414E3" w:rsidP="00B414E3">
      <w:pPr>
        <w:jc w:val="both"/>
      </w:pPr>
    </w:p>
    <w:p w:rsidR="000A71B9" w:rsidRPr="00CE7342" w:rsidRDefault="000A71B9" w:rsidP="000A71B9">
      <w:pPr>
        <w:tabs>
          <w:tab w:val="left" w:pos="9355"/>
        </w:tabs>
        <w:ind w:firstLine="708"/>
        <w:jc w:val="both"/>
        <w:rPr>
          <w:szCs w:val="28"/>
        </w:rPr>
      </w:pPr>
    </w:p>
    <w:p w:rsidR="000A71B9" w:rsidRPr="00CE7342" w:rsidRDefault="000A71B9" w:rsidP="000A71B9">
      <w:pPr>
        <w:widowControl w:val="0"/>
        <w:jc w:val="both"/>
        <w:rPr>
          <w:szCs w:val="28"/>
        </w:rPr>
      </w:pPr>
      <w:r w:rsidRPr="00CE7342">
        <w:rPr>
          <w:szCs w:val="28"/>
        </w:rPr>
        <w:t>Председатель Государственной Думы</w:t>
      </w:r>
    </w:p>
    <w:p w:rsidR="000A71B9" w:rsidRPr="00CE7342" w:rsidRDefault="000A71B9" w:rsidP="000A71B9">
      <w:pPr>
        <w:widowControl w:val="0"/>
        <w:jc w:val="both"/>
        <w:rPr>
          <w:szCs w:val="28"/>
        </w:rPr>
      </w:pPr>
      <w:r w:rsidRPr="00CE7342">
        <w:rPr>
          <w:szCs w:val="28"/>
        </w:rPr>
        <w:t xml:space="preserve">            Федерального Собрания</w:t>
      </w:r>
    </w:p>
    <w:p w:rsidR="008E7B33" w:rsidRPr="000A71B9" w:rsidRDefault="000A71B9" w:rsidP="000A71B9">
      <w:pPr>
        <w:pStyle w:val="a6"/>
        <w:spacing w:line="480" w:lineRule="auto"/>
      </w:pPr>
      <w:r w:rsidRPr="00CE7342">
        <w:rPr>
          <w:szCs w:val="28"/>
        </w:rPr>
        <w:t xml:space="preserve">             Российской </w:t>
      </w:r>
      <w:r w:rsidRPr="008644DC">
        <w:rPr>
          <w:szCs w:val="28"/>
        </w:rPr>
        <w:t xml:space="preserve">Федерации                                               </w:t>
      </w:r>
      <w:r>
        <w:rPr>
          <w:szCs w:val="28"/>
        </w:rPr>
        <w:t xml:space="preserve">    </w:t>
      </w:r>
      <w:r w:rsidRPr="008644DC">
        <w:rPr>
          <w:szCs w:val="28"/>
        </w:rPr>
        <w:t xml:space="preserve">   </w:t>
      </w:r>
      <w:proofErr w:type="spellStart"/>
      <w:r w:rsidRPr="00096084">
        <w:rPr>
          <w:color w:val="FFFFFF" w:themeColor="background1"/>
          <w:szCs w:val="28"/>
        </w:rPr>
        <w:t>В.В.Володин</w:t>
      </w:r>
      <w:proofErr w:type="spellEnd"/>
    </w:p>
    <w:p w:rsidR="008E7B33" w:rsidRDefault="008E7B33" w:rsidP="00B414E3">
      <w:pPr>
        <w:pStyle w:val="a6"/>
        <w:spacing w:line="480" w:lineRule="auto"/>
      </w:pPr>
    </w:p>
    <w:sectPr w:rsidR="008E7B33" w:rsidSect="008E7B33">
      <w:headerReference w:type="even" r:id="rId10"/>
      <w:headerReference w:type="default" r:id="rId11"/>
      <w:pgSz w:w="11906" w:h="16838"/>
      <w:pgMar w:top="1418" w:right="1474" w:bottom="1701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985" w:rsidRDefault="00F62985">
      <w:r>
        <w:separator/>
      </w:r>
    </w:p>
  </w:endnote>
  <w:endnote w:type="continuationSeparator" w:id="0">
    <w:p w:rsidR="00F62985" w:rsidRDefault="00F6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985" w:rsidRDefault="00F62985">
      <w:r>
        <w:separator/>
      </w:r>
    </w:p>
  </w:footnote>
  <w:footnote w:type="continuationSeparator" w:id="0">
    <w:p w:rsidR="00F62985" w:rsidRDefault="00F62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9DE" w:rsidRDefault="003B57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338E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559DE" w:rsidRDefault="00F62985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9DE" w:rsidRDefault="003B57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338E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D2241">
      <w:rPr>
        <w:rStyle w:val="a5"/>
        <w:noProof/>
      </w:rPr>
      <w:t>2</w:t>
    </w:r>
    <w:r>
      <w:rPr>
        <w:rStyle w:val="a5"/>
      </w:rPr>
      <w:fldChar w:fldCharType="end"/>
    </w:r>
  </w:p>
  <w:p w:rsidR="00E559DE" w:rsidRDefault="00F62985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4E3"/>
    <w:rsid w:val="0002299D"/>
    <w:rsid w:val="0004436B"/>
    <w:rsid w:val="00096084"/>
    <w:rsid w:val="000A71B9"/>
    <w:rsid w:val="0012437C"/>
    <w:rsid w:val="001573ED"/>
    <w:rsid w:val="00172186"/>
    <w:rsid w:val="002549F1"/>
    <w:rsid w:val="00267FB5"/>
    <w:rsid w:val="0029596B"/>
    <w:rsid w:val="00297EFF"/>
    <w:rsid w:val="0037787C"/>
    <w:rsid w:val="003B5724"/>
    <w:rsid w:val="00436DB3"/>
    <w:rsid w:val="004B5956"/>
    <w:rsid w:val="005213AC"/>
    <w:rsid w:val="006D2241"/>
    <w:rsid w:val="007338E9"/>
    <w:rsid w:val="00754383"/>
    <w:rsid w:val="00880B3F"/>
    <w:rsid w:val="00887B5F"/>
    <w:rsid w:val="008C47D1"/>
    <w:rsid w:val="008E7B33"/>
    <w:rsid w:val="009758FD"/>
    <w:rsid w:val="009B54A7"/>
    <w:rsid w:val="00A04F62"/>
    <w:rsid w:val="00A94D34"/>
    <w:rsid w:val="00AF2FFB"/>
    <w:rsid w:val="00B21E2B"/>
    <w:rsid w:val="00B414E3"/>
    <w:rsid w:val="00B429B4"/>
    <w:rsid w:val="00B4488E"/>
    <w:rsid w:val="00B9732C"/>
    <w:rsid w:val="00D003BC"/>
    <w:rsid w:val="00D2292F"/>
    <w:rsid w:val="00D3616E"/>
    <w:rsid w:val="00DD54F8"/>
    <w:rsid w:val="00E023DF"/>
    <w:rsid w:val="00E61805"/>
    <w:rsid w:val="00E82A66"/>
    <w:rsid w:val="00EC1004"/>
    <w:rsid w:val="00EF126C"/>
    <w:rsid w:val="00F27860"/>
    <w:rsid w:val="00F53C7F"/>
    <w:rsid w:val="00F629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4E3"/>
    <w:pPr>
      <w:spacing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14E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14E3"/>
    <w:rPr>
      <w:rFonts w:eastAsia="Times New Roman" w:cs="Times New Roman"/>
      <w:b/>
      <w:bCs/>
      <w:szCs w:val="24"/>
      <w:lang w:eastAsia="ru-RU"/>
    </w:rPr>
  </w:style>
  <w:style w:type="paragraph" w:styleId="a3">
    <w:name w:val="header"/>
    <w:basedOn w:val="a"/>
    <w:link w:val="a4"/>
    <w:rsid w:val="00B414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414E3"/>
    <w:rPr>
      <w:rFonts w:eastAsia="Times New Roman" w:cs="Times New Roman"/>
      <w:szCs w:val="24"/>
      <w:lang w:eastAsia="ru-RU"/>
    </w:rPr>
  </w:style>
  <w:style w:type="character" w:styleId="a5">
    <w:name w:val="page number"/>
    <w:basedOn w:val="a0"/>
    <w:rsid w:val="00B414E3"/>
  </w:style>
  <w:style w:type="paragraph" w:styleId="a6">
    <w:name w:val="Body Text"/>
    <w:basedOn w:val="a"/>
    <w:link w:val="a7"/>
    <w:rsid w:val="00B414E3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B414E3"/>
    <w:rPr>
      <w:rFonts w:eastAsia="Times New Roman" w:cs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549F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49F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B429B4"/>
    <w:pPr>
      <w:ind w:left="720"/>
      <w:contextualSpacing/>
    </w:pPr>
  </w:style>
  <w:style w:type="character" w:customStyle="1" w:styleId="CharStyle28">
    <w:name w:val="Char Style 28"/>
    <w:uiPriority w:val="99"/>
    <w:rsid w:val="000A71B9"/>
    <w:rPr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4E3"/>
    <w:pPr>
      <w:spacing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14E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14E3"/>
    <w:rPr>
      <w:rFonts w:eastAsia="Times New Roman" w:cs="Times New Roman"/>
      <w:b/>
      <w:bCs/>
      <w:szCs w:val="24"/>
      <w:lang w:eastAsia="ru-RU"/>
    </w:rPr>
  </w:style>
  <w:style w:type="paragraph" w:styleId="a3">
    <w:name w:val="header"/>
    <w:basedOn w:val="a"/>
    <w:link w:val="a4"/>
    <w:rsid w:val="00B414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414E3"/>
    <w:rPr>
      <w:rFonts w:eastAsia="Times New Roman" w:cs="Times New Roman"/>
      <w:szCs w:val="24"/>
      <w:lang w:eastAsia="ru-RU"/>
    </w:rPr>
  </w:style>
  <w:style w:type="character" w:styleId="a5">
    <w:name w:val="page number"/>
    <w:basedOn w:val="a0"/>
    <w:rsid w:val="00B414E3"/>
  </w:style>
  <w:style w:type="paragraph" w:styleId="a6">
    <w:name w:val="Body Text"/>
    <w:basedOn w:val="a"/>
    <w:link w:val="a7"/>
    <w:rsid w:val="00B414E3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B414E3"/>
    <w:rPr>
      <w:rFonts w:eastAsia="Times New Roman" w:cs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549F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49F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B429B4"/>
    <w:pPr>
      <w:ind w:left="720"/>
      <w:contextualSpacing/>
    </w:pPr>
  </w:style>
  <w:style w:type="character" w:customStyle="1" w:styleId="CharStyle28">
    <w:name w:val="Char Style 28"/>
    <w:uiPriority w:val="99"/>
    <w:rsid w:val="000A71B9"/>
    <w:rPr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B6C777DB9A0D646DE470A78D2996F9064B1A1E3811D3CE4E075F2B8B4C1CA14E08F68FA75514E822D659E24DCE934C85342D8CD1040709fFn7J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6B6C777DB9A0D646DE470A78D2996F9064B1A1E3811D3CE4E075F2B8B4C1CA14E08F68FA75514E822D659E24DCE934C85342D8CD1040709fFn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7B628-122E-4B73-9D0B-C30DE8861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СНУРНИЦЫНА Светлана Анатольевна</dc:creator>
  <cp:lastModifiedBy>КАПУСТИНА Марина Алексеевна</cp:lastModifiedBy>
  <cp:revision>2</cp:revision>
  <cp:lastPrinted>2026-04-16T12:06:00Z</cp:lastPrinted>
  <dcterms:created xsi:type="dcterms:W3CDTF">2026-04-16T13:28:00Z</dcterms:created>
  <dcterms:modified xsi:type="dcterms:W3CDTF">2026-04-16T13:28:00Z</dcterms:modified>
</cp:coreProperties>
</file>