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8B16D3" w14:textId="77777777" w:rsidR="009022C1" w:rsidRPr="009022C1" w:rsidRDefault="009022C1" w:rsidP="009022C1">
      <w:pPr>
        <w:ind w:left="6237"/>
        <w:rPr>
          <w:color w:val="auto"/>
          <w:szCs w:val="28"/>
        </w:rPr>
      </w:pPr>
      <w:r w:rsidRPr="009022C1">
        <w:rPr>
          <w:color w:val="auto"/>
          <w:szCs w:val="28"/>
        </w:rPr>
        <w:t xml:space="preserve">Вносится депутатами </w:t>
      </w:r>
    </w:p>
    <w:p w14:paraId="09F74963" w14:textId="77777777" w:rsidR="009022C1" w:rsidRPr="009022C1" w:rsidRDefault="009022C1" w:rsidP="009022C1">
      <w:pPr>
        <w:ind w:left="6237"/>
        <w:rPr>
          <w:color w:val="auto"/>
          <w:szCs w:val="28"/>
        </w:rPr>
      </w:pPr>
      <w:r w:rsidRPr="009022C1">
        <w:rPr>
          <w:color w:val="auto"/>
          <w:szCs w:val="28"/>
        </w:rPr>
        <w:t>Государственной Думы</w:t>
      </w:r>
    </w:p>
    <w:p w14:paraId="6EC71F4C" w14:textId="77777777" w:rsidR="009022C1" w:rsidRPr="009022C1" w:rsidRDefault="009022C1" w:rsidP="009022C1">
      <w:pPr>
        <w:tabs>
          <w:tab w:val="left" w:pos="6521"/>
        </w:tabs>
        <w:ind w:left="6237"/>
        <w:rPr>
          <w:color w:val="auto"/>
          <w:szCs w:val="28"/>
        </w:rPr>
      </w:pPr>
      <w:proofErr w:type="spellStart"/>
      <w:r w:rsidRPr="009022C1">
        <w:rPr>
          <w:color w:val="auto"/>
          <w:szCs w:val="28"/>
        </w:rPr>
        <w:t>Л.Э.Слуцким</w:t>
      </w:r>
      <w:proofErr w:type="spellEnd"/>
      <w:r w:rsidRPr="009022C1">
        <w:rPr>
          <w:color w:val="auto"/>
          <w:szCs w:val="28"/>
        </w:rPr>
        <w:t xml:space="preserve">, </w:t>
      </w:r>
    </w:p>
    <w:p w14:paraId="6808999F" w14:textId="77777777" w:rsidR="009022C1" w:rsidRPr="009022C1" w:rsidRDefault="009022C1" w:rsidP="009022C1">
      <w:pPr>
        <w:tabs>
          <w:tab w:val="left" w:pos="6521"/>
        </w:tabs>
        <w:ind w:left="6237"/>
        <w:rPr>
          <w:color w:val="auto"/>
          <w:szCs w:val="28"/>
        </w:rPr>
      </w:pPr>
      <w:proofErr w:type="spellStart"/>
      <w:r w:rsidRPr="009022C1">
        <w:rPr>
          <w:color w:val="auto"/>
          <w:szCs w:val="28"/>
        </w:rPr>
        <w:t>С.Д.Леоновым</w:t>
      </w:r>
      <w:proofErr w:type="spellEnd"/>
      <w:r w:rsidRPr="009022C1">
        <w:rPr>
          <w:color w:val="auto"/>
          <w:szCs w:val="28"/>
        </w:rPr>
        <w:t xml:space="preserve">, </w:t>
      </w:r>
    </w:p>
    <w:p w14:paraId="2CFA6212" w14:textId="77777777" w:rsidR="009022C1" w:rsidRPr="009022C1" w:rsidRDefault="009022C1" w:rsidP="009022C1">
      <w:pPr>
        <w:tabs>
          <w:tab w:val="left" w:pos="6521"/>
        </w:tabs>
        <w:ind w:left="6237"/>
        <w:rPr>
          <w:color w:val="auto"/>
          <w:szCs w:val="28"/>
        </w:rPr>
      </w:pPr>
      <w:proofErr w:type="spellStart"/>
      <w:r w:rsidRPr="009022C1">
        <w:rPr>
          <w:color w:val="auto"/>
          <w:szCs w:val="28"/>
        </w:rPr>
        <w:t>А.К.Луговым</w:t>
      </w:r>
      <w:proofErr w:type="spellEnd"/>
      <w:r w:rsidRPr="009022C1">
        <w:rPr>
          <w:color w:val="auto"/>
          <w:szCs w:val="28"/>
        </w:rPr>
        <w:t xml:space="preserve">, </w:t>
      </w:r>
    </w:p>
    <w:p w14:paraId="1C91294E" w14:textId="77777777" w:rsidR="009022C1" w:rsidRPr="009022C1" w:rsidRDefault="009022C1" w:rsidP="009022C1">
      <w:pPr>
        <w:tabs>
          <w:tab w:val="left" w:pos="6521"/>
        </w:tabs>
        <w:ind w:left="6237"/>
        <w:rPr>
          <w:color w:val="auto"/>
          <w:szCs w:val="28"/>
        </w:rPr>
      </w:pPr>
      <w:proofErr w:type="spellStart"/>
      <w:r w:rsidRPr="009022C1">
        <w:rPr>
          <w:color w:val="auto"/>
          <w:szCs w:val="28"/>
        </w:rPr>
        <w:t>Б.А.Чернышовым</w:t>
      </w:r>
      <w:proofErr w:type="spellEnd"/>
      <w:r w:rsidRPr="009022C1">
        <w:rPr>
          <w:color w:val="auto"/>
          <w:szCs w:val="28"/>
        </w:rPr>
        <w:t xml:space="preserve">, </w:t>
      </w:r>
    </w:p>
    <w:p w14:paraId="07EA43DF" w14:textId="77777777" w:rsidR="009022C1" w:rsidRPr="009022C1" w:rsidRDefault="009022C1" w:rsidP="009022C1">
      <w:pPr>
        <w:tabs>
          <w:tab w:val="left" w:pos="6521"/>
        </w:tabs>
        <w:ind w:left="6237"/>
        <w:rPr>
          <w:color w:val="auto"/>
          <w:szCs w:val="28"/>
        </w:rPr>
      </w:pPr>
      <w:proofErr w:type="spellStart"/>
      <w:r w:rsidRPr="009022C1">
        <w:rPr>
          <w:color w:val="auto"/>
          <w:szCs w:val="28"/>
        </w:rPr>
        <w:t>А.Н.Диденко</w:t>
      </w:r>
      <w:proofErr w:type="spellEnd"/>
      <w:r w:rsidRPr="009022C1">
        <w:rPr>
          <w:color w:val="auto"/>
          <w:szCs w:val="28"/>
        </w:rPr>
        <w:t xml:space="preserve">, </w:t>
      </w:r>
    </w:p>
    <w:p w14:paraId="413A6DC5" w14:textId="77777777" w:rsidR="009022C1" w:rsidRPr="009022C1" w:rsidRDefault="009022C1" w:rsidP="009022C1">
      <w:pPr>
        <w:tabs>
          <w:tab w:val="left" w:pos="6521"/>
        </w:tabs>
        <w:ind w:left="6237"/>
        <w:rPr>
          <w:color w:val="auto"/>
          <w:szCs w:val="28"/>
        </w:rPr>
      </w:pPr>
      <w:proofErr w:type="spellStart"/>
      <w:r w:rsidRPr="009022C1">
        <w:rPr>
          <w:color w:val="auto"/>
          <w:szCs w:val="28"/>
        </w:rPr>
        <w:t>С.Г.Каргиновым</w:t>
      </w:r>
      <w:proofErr w:type="spellEnd"/>
      <w:r w:rsidRPr="009022C1">
        <w:rPr>
          <w:color w:val="auto"/>
          <w:szCs w:val="28"/>
        </w:rPr>
        <w:t xml:space="preserve">, </w:t>
      </w:r>
    </w:p>
    <w:p w14:paraId="7991FB66" w14:textId="77777777" w:rsidR="009022C1" w:rsidRPr="009022C1" w:rsidRDefault="009022C1" w:rsidP="009022C1">
      <w:pPr>
        <w:tabs>
          <w:tab w:val="left" w:pos="6521"/>
        </w:tabs>
        <w:ind w:left="6237"/>
        <w:rPr>
          <w:color w:val="auto"/>
          <w:szCs w:val="28"/>
        </w:rPr>
      </w:pPr>
      <w:proofErr w:type="spellStart"/>
      <w:r w:rsidRPr="009022C1">
        <w:rPr>
          <w:color w:val="auto"/>
          <w:szCs w:val="28"/>
        </w:rPr>
        <w:t>В.А.Кошелевым</w:t>
      </w:r>
      <w:proofErr w:type="spellEnd"/>
      <w:r w:rsidRPr="009022C1">
        <w:rPr>
          <w:color w:val="auto"/>
          <w:szCs w:val="28"/>
        </w:rPr>
        <w:t xml:space="preserve">, </w:t>
      </w:r>
    </w:p>
    <w:p w14:paraId="70667A47" w14:textId="77777777" w:rsidR="009022C1" w:rsidRPr="009022C1" w:rsidRDefault="009022C1" w:rsidP="009022C1">
      <w:pPr>
        <w:tabs>
          <w:tab w:val="left" w:pos="6521"/>
        </w:tabs>
        <w:ind w:left="6237"/>
        <w:rPr>
          <w:color w:val="auto"/>
          <w:szCs w:val="28"/>
        </w:rPr>
      </w:pPr>
      <w:proofErr w:type="spellStart"/>
      <w:r w:rsidRPr="009022C1">
        <w:rPr>
          <w:color w:val="auto"/>
          <w:szCs w:val="28"/>
        </w:rPr>
        <w:t>В.В.Кулиевой</w:t>
      </w:r>
      <w:proofErr w:type="spellEnd"/>
      <w:r w:rsidRPr="009022C1">
        <w:rPr>
          <w:color w:val="auto"/>
          <w:szCs w:val="28"/>
        </w:rPr>
        <w:t xml:space="preserve">, </w:t>
      </w:r>
    </w:p>
    <w:p w14:paraId="61C29D8E" w14:textId="77777777" w:rsidR="009022C1" w:rsidRPr="009022C1" w:rsidRDefault="009022C1" w:rsidP="009022C1">
      <w:pPr>
        <w:tabs>
          <w:tab w:val="left" w:pos="6521"/>
        </w:tabs>
        <w:ind w:left="6237"/>
        <w:rPr>
          <w:color w:val="auto"/>
          <w:szCs w:val="28"/>
        </w:rPr>
      </w:pPr>
      <w:proofErr w:type="spellStart"/>
      <w:r w:rsidRPr="009022C1">
        <w:rPr>
          <w:color w:val="auto"/>
          <w:szCs w:val="28"/>
        </w:rPr>
        <w:t>Д.П.Новиковым</w:t>
      </w:r>
      <w:proofErr w:type="spellEnd"/>
      <w:r w:rsidRPr="009022C1">
        <w:rPr>
          <w:color w:val="auto"/>
          <w:szCs w:val="28"/>
        </w:rPr>
        <w:t xml:space="preserve">, </w:t>
      </w:r>
    </w:p>
    <w:p w14:paraId="02234E05" w14:textId="77777777" w:rsidR="009022C1" w:rsidRPr="009022C1" w:rsidRDefault="009022C1" w:rsidP="009022C1">
      <w:pPr>
        <w:tabs>
          <w:tab w:val="left" w:pos="6521"/>
        </w:tabs>
        <w:ind w:left="6237"/>
        <w:rPr>
          <w:color w:val="auto"/>
          <w:szCs w:val="28"/>
        </w:rPr>
      </w:pPr>
      <w:proofErr w:type="spellStart"/>
      <w:r w:rsidRPr="009022C1">
        <w:rPr>
          <w:color w:val="auto"/>
          <w:szCs w:val="28"/>
        </w:rPr>
        <w:t>К.М.Панешем</w:t>
      </w:r>
      <w:proofErr w:type="spellEnd"/>
      <w:r w:rsidRPr="009022C1">
        <w:rPr>
          <w:color w:val="auto"/>
          <w:szCs w:val="28"/>
        </w:rPr>
        <w:t xml:space="preserve">, </w:t>
      </w:r>
    </w:p>
    <w:p w14:paraId="1F74CBD8" w14:textId="77777777" w:rsidR="009022C1" w:rsidRPr="009022C1" w:rsidRDefault="009022C1" w:rsidP="009022C1">
      <w:pPr>
        <w:tabs>
          <w:tab w:val="left" w:pos="6521"/>
        </w:tabs>
        <w:ind w:left="6237"/>
        <w:rPr>
          <w:color w:val="auto"/>
          <w:szCs w:val="28"/>
        </w:rPr>
      </w:pPr>
      <w:proofErr w:type="spellStart"/>
      <w:r w:rsidRPr="009022C1">
        <w:rPr>
          <w:color w:val="auto"/>
          <w:szCs w:val="28"/>
        </w:rPr>
        <w:t>А.Н.Свинцовым</w:t>
      </w:r>
      <w:proofErr w:type="spellEnd"/>
      <w:r w:rsidRPr="009022C1">
        <w:rPr>
          <w:color w:val="auto"/>
          <w:szCs w:val="28"/>
        </w:rPr>
        <w:t xml:space="preserve">, </w:t>
      </w:r>
    </w:p>
    <w:p w14:paraId="5EBCCF86" w14:textId="77777777" w:rsidR="009022C1" w:rsidRPr="009022C1" w:rsidRDefault="009022C1" w:rsidP="009022C1">
      <w:pPr>
        <w:tabs>
          <w:tab w:val="left" w:pos="6521"/>
        </w:tabs>
        <w:ind w:left="6237"/>
        <w:rPr>
          <w:color w:val="auto"/>
          <w:szCs w:val="28"/>
        </w:rPr>
      </w:pPr>
      <w:proofErr w:type="spellStart"/>
      <w:r w:rsidRPr="009022C1">
        <w:rPr>
          <w:color w:val="auto"/>
          <w:szCs w:val="28"/>
        </w:rPr>
        <w:t>Д.А.Свищевым</w:t>
      </w:r>
      <w:proofErr w:type="spellEnd"/>
      <w:r w:rsidRPr="009022C1">
        <w:rPr>
          <w:color w:val="auto"/>
          <w:szCs w:val="28"/>
        </w:rPr>
        <w:t xml:space="preserve">, </w:t>
      </w:r>
    </w:p>
    <w:p w14:paraId="0C721F0D" w14:textId="77777777" w:rsidR="009022C1" w:rsidRPr="009022C1" w:rsidRDefault="009022C1" w:rsidP="009022C1">
      <w:pPr>
        <w:tabs>
          <w:tab w:val="left" w:pos="6521"/>
        </w:tabs>
        <w:ind w:left="6237"/>
        <w:rPr>
          <w:color w:val="auto"/>
          <w:szCs w:val="28"/>
        </w:rPr>
      </w:pPr>
      <w:proofErr w:type="spellStart"/>
      <w:r w:rsidRPr="009022C1">
        <w:rPr>
          <w:color w:val="auto"/>
          <w:szCs w:val="28"/>
        </w:rPr>
        <w:t>В.С.Селезневым</w:t>
      </w:r>
      <w:proofErr w:type="spellEnd"/>
      <w:r w:rsidRPr="009022C1">
        <w:rPr>
          <w:color w:val="auto"/>
          <w:szCs w:val="28"/>
        </w:rPr>
        <w:t xml:space="preserve">, </w:t>
      </w:r>
    </w:p>
    <w:p w14:paraId="111DE142" w14:textId="77777777" w:rsidR="009022C1" w:rsidRPr="009022C1" w:rsidRDefault="009022C1" w:rsidP="009022C1">
      <w:pPr>
        <w:tabs>
          <w:tab w:val="left" w:pos="6521"/>
        </w:tabs>
        <w:ind w:left="6237"/>
        <w:rPr>
          <w:color w:val="auto"/>
          <w:szCs w:val="28"/>
        </w:rPr>
      </w:pPr>
      <w:proofErr w:type="spellStart"/>
      <w:r w:rsidRPr="009022C1">
        <w:rPr>
          <w:color w:val="auto"/>
          <w:szCs w:val="28"/>
        </w:rPr>
        <w:t>В.В.Сипягиным</w:t>
      </w:r>
      <w:proofErr w:type="spellEnd"/>
      <w:r w:rsidRPr="009022C1">
        <w:rPr>
          <w:color w:val="auto"/>
          <w:szCs w:val="28"/>
        </w:rPr>
        <w:t xml:space="preserve">, </w:t>
      </w:r>
    </w:p>
    <w:p w14:paraId="425768E8" w14:textId="77777777" w:rsidR="009022C1" w:rsidRPr="009022C1" w:rsidRDefault="009022C1" w:rsidP="009022C1">
      <w:pPr>
        <w:tabs>
          <w:tab w:val="left" w:pos="6521"/>
        </w:tabs>
        <w:ind w:left="6237"/>
        <w:rPr>
          <w:color w:val="auto"/>
          <w:szCs w:val="28"/>
        </w:rPr>
      </w:pPr>
      <w:proofErr w:type="spellStart"/>
      <w:r w:rsidRPr="009022C1">
        <w:rPr>
          <w:color w:val="auto"/>
          <w:szCs w:val="28"/>
        </w:rPr>
        <w:t>И.К.Сухаревым</w:t>
      </w:r>
      <w:proofErr w:type="spellEnd"/>
      <w:r w:rsidRPr="009022C1">
        <w:rPr>
          <w:color w:val="auto"/>
          <w:szCs w:val="28"/>
        </w:rPr>
        <w:t xml:space="preserve">, </w:t>
      </w:r>
    </w:p>
    <w:p w14:paraId="2E607482" w14:textId="77777777" w:rsidR="009022C1" w:rsidRPr="009022C1" w:rsidRDefault="009022C1" w:rsidP="009022C1">
      <w:pPr>
        <w:tabs>
          <w:tab w:val="left" w:pos="6521"/>
        </w:tabs>
        <w:ind w:left="6237"/>
        <w:rPr>
          <w:color w:val="auto"/>
          <w:szCs w:val="28"/>
        </w:rPr>
      </w:pPr>
      <w:proofErr w:type="spellStart"/>
      <w:r w:rsidRPr="009022C1">
        <w:rPr>
          <w:color w:val="auto"/>
          <w:szCs w:val="28"/>
        </w:rPr>
        <w:t>В.В.Сысоевым</w:t>
      </w:r>
      <w:proofErr w:type="spellEnd"/>
      <w:r w:rsidRPr="009022C1">
        <w:rPr>
          <w:color w:val="auto"/>
          <w:szCs w:val="28"/>
        </w:rPr>
        <w:t xml:space="preserve"> </w:t>
      </w:r>
    </w:p>
    <w:p w14:paraId="45626C1A" w14:textId="77777777" w:rsidR="009022C1" w:rsidRPr="009022C1" w:rsidRDefault="009022C1" w:rsidP="009022C1">
      <w:pPr>
        <w:tabs>
          <w:tab w:val="left" w:pos="6521"/>
        </w:tabs>
        <w:rPr>
          <w:color w:val="auto"/>
          <w:szCs w:val="28"/>
        </w:rPr>
      </w:pPr>
    </w:p>
    <w:p w14:paraId="6BDA0938" w14:textId="77777777" w:rsidR="009022C1" w:rsidRPr="009022C1" w:rsidRDefault="009022C1" w:rsidP="009022C1">
      <w:pPr>
        <w:tabs>
          <w:tab w:val="left" w:pos="6521"/>
        </w:tabs>
        <w:rPr>
          <w:color w:val="auto"/>
          <w:szCs w:val="28"/>
        </w:rPr>
      </w:pPr>
    </w:p>
    <w:p w14:paraId="26A09923" w14:textId="77777777" w:rsidR="009022C1" w:rsidRPr="009022C1" w:rsidRDefault="009022C1" w:rsidP="009022C1">
      <w:pPr>
        <w:tabs>
          <w:tab w:val="left" w:pos="6521"/>
        </w:tabs>
        <w:ind w:left="6237"/>
        <w:rPr>
          <w:color w:val="auto"/>
          <w:szCs w:val="28"/>
        </w:rPr>
      </w:pPr>
      <w:r w:rsidRPr="009022C1">
        <w:rPr>
          <w:color w:val="auto"/>
          <w:szCs w:val="28"/>
        </w:rPr>
        <w:t xml:space="preserve">Сенаторами  </w:t>
      </w:r>
    </w:p>
    <w:p w14:paraId="7A1FADDA" w14:textId="77777777" w:rsidR="009022C1" w:rsidRPr="009022C1" w:rsidRDefault="009022C1" w:rsidP="009022C1">
      <w:pPr>
        <w:tabs>
          <w:tab w:val="left" w:pos="6521"/>
        </w:tabs>
        <w:ind w:left="6237"/>
        <w:rPr>
          <w:color w:val="auto"/>
          <w:szCs w:val="28"/>
        </w:rPr>
      </w:pPr>
      <w:r w:rsidRPr="009022C1">
        <w:rPr>
          <w:color w:val="auto"/>
          <w:szCs w:val="28"/>
        </w:rPr>
        <w:t xml:space="preserve">Российской Федерации </w:t>
      </w:r>
    </w:p>
    <w:p w14:paraId="2C5D71BE" w14:textId="77777777" w:rsidR="009022C1" w:rsidRPr="009022C1" w:rsidRDefault="009022C1" w:rsidP="009022C1">
      <w:pPr>
        <w:tabs>
          <w:tab w:val="left" w:pos="6521"/>
        </w:tabs>
        <w:ind w:left="6237"/>
        <w:rPr>
          <w:color w:val="auto"/>
          <w:szCs w:val="28"/>
        </w:rPr>
      </w:pPr>
      <w:proofErr w:type="spellStart"/>
      <w:r w:rsidRPr="009022C1">
        <w:rPr>
          <w:color w:val="auto"/>
          <w:szCs w:val="28"/>
        </w:rPr>
        <w:t>Е.В.Афанасьевой</w:t>
      </w:r>
      <w:proofErr w:type="spellEnd"/>
      <w:r w:rsidRPr="009022C1">
        <w:rPr>
          <w:color w:val="auto"/>
          <w:szCs w:val="28"/>
        </w:rPr>
        <w:t xml:space="preserve">, </w:t>
      </w:r>
    </w:p>
    <w:p w14:paraId="17E14F15" w14:textId="77777777" w:rsidR="009022C1" w:rsidRPr="009022C1" w:rsidRDefault="009022C1" w:rsidP="009022C1">
      <w:pPr>
        <w:tabs>
          <w:tab w:val="left" w:pos="6521"/>
        </w:tabs>
        <w:ind w:left="6237"/>
        <w:rPr>
          <w:color w:val="auto"/>
          <w:szCs w:val="28"/>
        </w:rPr>
      </w:pPr>
      <w:proofErr w:type="spellStart"/>
      <w:r w:rsidRPr="009022C1">
        <w:rPr>
          <w:color w:val="auto"/>
          <w:szCs w:val="28"/>
        </w:rPr>
        <w:t>В.Е.Деньгиным</w:t>
      </w:r>
      <w:proofErr w:type="spellEnd"/>
      <w:r w:rsidRPr="009022C1">
        <w:rPr>
          <w:color w:val="auto"/>
          <w:szCs w:val="28"/>
        </w:rPr>
        <w:t xml:space="preserve">  </w:t>
      </w:r>
    </w:p>
    <w:p w14:paraId="39A38FED" w14:textId="77777777" w:rsidR="009022C1" w:rsidRPr="009022C1" w:rsidRDefault="009022C1" w:rsidP="009022C1">
      <w:pPr>
        <w:tabs>
          <w:tab w:val="left" w:pos="6521"/>
        </w:tabs>
        <w:ind w:left="6237"/>
        <w:rPr>
          <w:color w:val="auto"/>
          <w:szCs w:val="28"/>
        </w:rPr>
      </w:pPr>
    </w:p>
    <w:p w14:paraId="52D552E2" w14:textId="77777777" w:rsidR="009022C1" w:rsidRPr="009022C1" w:rsidRDefault="009022C1" w:rsidP="009022C1">
      <w:pPr>
        <w:tabs>
          <w:tab w:val="left" w:pos="6521"/>
        </w:tabs>
        <w:ind w:left="6237"/>
        <w:rPr>
          <w:color w:val="auto"/>
          <w:szCs w:val="28"/>
        </w:rPr>
      </w:pPr>
      <w:r w:rsidRPr="009022C1">
        <w:rPr>
          <w:color w:val="auto"/>
          <w:szCs w:val="28"/>
        </w:rPr>
        <w:t>Проект</w:t>
      </w:r>
    </w:p>
    <w:p w14:paraId="4BFB0360" w14:textId="2EC44FD8" w:rsidR="009022C1" w:rsidRDefault="009022C1">
      <w:pPr>
        <w:spacing w:line="240" w:lineRule="auto"/>
      </w:pPr>
    </w:p>
    <w:p w14:paraId="3C37E0AB" w14:textId="25F80565" w:rsidR="009022C1" w:rsidRDefault="009022C1">
      <w:pPr>
        <w:spacing w:line="240" w:lineRule="auto"/>
      </w:pPr>
    </w:p>
    <w:p w14:paraId="36F3AA9D" w14:textId="77777777" w:rsidR="00D473CC" w:rsidRDefault="00D473CC">
      <w:pPr>
        <w:spacing w:line="240" w:lineRule="auto"/>
      </w:pPr>
      <w:bookmarkStart w:id="0" w:name="_GoBack"/>
      <w:bookmarkEnd w:id="0"/>
    </w:p>
    <w:p w14:paraId="14000000" w14:textId="77777777" w:rsidR="00A6300B" w:rsidRDefault="00D77D8B">
      <w:pPr>
        <w:spacing w:line="240" w:lineRule="auto"/>
        <w:jc w:val="center"/>
        <w:rPr>
          <w:b/>
        </w:rPr>
      </w:pPr>
      <w:r>
        <w:rPr>
          <w:b/>
        </w:rPr>
        <w:t>ФЕДЕРАЛЬНЫЙ ЗАКОН</w:t>
      </w:r>
    </w:p>
    <w:p w14:paraId="15000000" w14:textId="77777777" w:rsidR="00A6300B" w:rsidRDefault="00A6300B">
      <w:pPr>
        <w:spacing w:line="240" w:lineRule="auto"/>
      </w:pPr>
    </w:p>
    <w:p w14:paraId="16000000" w14:textId="77777777" w:rsidR="00A6300B" w:rsidRDefault="00D77D8B">
      <w:pPr>
        <w:pStyle w:val="Style3"/>
        <w:jc w:val="center"/>
        <w:rPr>
          <w:b/>
          <w:sz w:val="28"/>
        </w:rPr>
      </w:pPr>
      <w:r>
        <w:rPr>
          <w:rStyle w:val="FontStyle120"/>
          <w:b/>
          <w:sz w:val="28"/>
        </w:rPr>
        <w:t xml:space="preserve">О внесении изменения </w:t>
      </w:r>
      <w:r>
        <w:rPr>
          <w:b/>
          <w:sz w:val="28"/>
        </w:rPr>
        <w:t xml:space="preserve">в статью 39.5 Земельного кодекса </w:t>
      </w:r>
      <w:r>
        <w:rPr>
          <w:b/>
          <w:sz w:val="28"/>
        </w:rPr>
        <w:br/>
        <w:t>Российской Федерации</w:t>
      </w:r>
    </w:p>
    <w:p w14:paraId="6086CC13" w14:textId="64A35076" w:rsidR="009022C1" w:rsidRDefault="009022C1">
      <w:pPr>
        <w:spacing w:line="240" w:lineRule="auto"/>
      </w:pPr>
    </w:p>
    <w:p w14:paraId="19000000" w14:textId="75F1C81E" w:rsidR="00A6300B" w:rsidRDefault="009022C1">
      <w:pPr>
        <w:spacing w:line="480" w:lineRule="auto"/>
        <w:ind w:firstLine="709"/>
        <w:contextualSpacing/>
        <w:rPr>
          <w:b/>
        </w:rPr>
      </w:pPr>
      <w:r>
        <w:rPr>
          <w:b/>
        </w:rPr>
        <w:t>Статья</w:t>
      </w:r>
      <w:r w:rsidR="00D77D8B">
        <w:rPr>
          <w:b/>
        </w:rPr>
        <w:t xml:space="preserve"> 1</w:t>
      </w:r>
    </w:p>
    <w:p w14:paraId="1A000000" w14:textId="1A84CCFD" w:rsidR="00A6300B" w:rsidRDefault="00D77D8B">
      <w:pPr>
        <w:spacing w:line="480" w:lineRule="auto"/>
        <w:ind w:firstLine="709"/>
        <w:contextualSpacing/>
      </w:pPr>
      <w:r>
        <w:t xml:space="preserve">Внести в подпункт 6 статьи 39.5 Земельного кодекса </w:t>
      </w:r>
      <w:r>
        <w:br/>
        <w:t xml:space="preserve">Российской Федерации (Собрание законодательства Российской Федерации. 2001. № 44. Ст. 4147; 2014. № 26. Ст. 3377; 2015. № 1. Ст. 40; 2016. № 26. Ст. </w:t>
      </w:r>
      <w:r w:rsidR="001F73C2">
        <w:lastRenderedPageBreak/>
        <w:t>3890; 2017. № 31. Ст. 4765,</w:t>
      </w:r>
      <w:r>
        <w:t xml:space="preserve"> 4766; 2021. № 1. Ст. 33; № 27. Ст. 5054; 2023. № 32. </w:t>
      </w:r>
      <w:r>
        <w:br/>
        <w:t>Ст. 6224) изменение, изложив его в следующей редакции:</w:t>
      </w:r>
    </w:p>
    <w:p w14:paraId="1B000000" w14:textId="77777777" w:rsidR="00A6300B" w:rsidRDefault="00D77D8B">
      <w:pPr>
        <w:spacing w:line="480" w:lineRule="auto"/>
        <w:ind w:firstLine="709"/>
        <w:contextualSpacing/>
      </w:pPr>
      <w:r>
        <w:t xml:space="preserve">«6) земельного участка гражданам, имеющим трех и более детей, в случае и в порядке, которые установлены органами государственной власти субъектов Российской Федерации. Такой земельный участок обеспечивается подъездными путями и возможностью подключения к сетям инженерно-технического обеспечения до момента его предоставления. Органами государственной власти субъектов Российской Федерации может быть предусмотрено требование о том, что такие граждане должны состоять на учете в качестве нуждающихся в жилых помещениях или у таких граждан имеются основания для постановки </w:t>
      </w:r>
      <w:r>
        <w:br/>
        <w:t xml:space="preserve">их на данный учет,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</w:t>
      </w:r>
      <w:r>
        <w:br/>
        <w:t>в собственность бесплатно;».</w:t>
      </w:r>
    </w:p>
    <w:p w14:paraId="1C000000" w14:textId="77777777" w:rsidR="00A6300B" w:rsidRDefault="00D77D8B">
      <w:pPr>
        <w:spacing w:line="480" w:lineRule="auto"/>
        <w:ind w:firstLine="709"/>
        <w:contextualSpacing/>
        <w:rPr>
          <w:b/>
        </w:rPr>
      </w:pPr>
      <w:r>
        <w:rPr>
          <w:b/>
        </w:rPr>
        <w:t>Статья 2</w:t>
      </w:r>
    </w:p>
    <w:p w14:paraId="1D000000" w14:textId="77777777" w:rsidR="00A6300B" w:rsidRDefault="00D77D8B">
      <w:pPr>
        <w:spacing w:line="480" w:lineRule="auto"/>
        <w:ind w:right="-289" w:firstLine="709"/>
      </w:pPr>
      <w:r>
        <w:t xml:space="preserve">Расходы, связанные с обеспечением земельных участков подъездными путями и возможностью подключения к сетям инженерно-технического обеспечения, могут быть компенсированы за счет средств федерального бюджета </w:t>
      </w:r>
      <w:r>
        <w:br/>
        <w:t xml:space="preserve">в случаях и порядке, которые определяются Правительством </w:t>
      </w:r>
      <w:r>
        <w:br/>
        <w:t>Российской Федерации.</w:t>
      </w:r>
    </w:p>
    <w:p w14:paraId="51FAD4E6" w14:textId="77777777" w:rsidR="009022C1" w:rsidRDefault="009022C1">
      <w:pPr>
        <w:spacing w:line="480" w:lineRule="auto"/>
        <w:ind w:firstLine="709"/>
        <w:contextualSpacing/>
        <w:rPr>
          <w:b/>
        </w:rPr>
      </w:pPr>
    </w:p>
    <w:p w14:paraId="73D4A9F1" w14:textId="77777777" w:rsidR="009022C1" w:rsidRDefault="009022C1">
      <w:pPr>
        <w:spacing w:line="480" w:lineRule="auto"/>
        <w:ind w:firstLine="709"/>
        <w:contextualSpacing/>
        <w:rPr>
          <w:b/>
        </w:rPr>
      </w:pPr>
    </w:p>
    <w:p w14:paraId="1E000000" w14:textId="56BEE143" w:rsidR="00A6300B" w:rsidRDefault="00D77D8B">
      <w:pPr>
        <w:spacing w:line="480" w:lineRule="auto"/>
        <w:ind w:firstLine="709"/>
        <w:contextualSpacing/>
        <w:rPr>
          <w:b/>
        </w:rPr>
      </w:pPr>
      <w:r>
        <w:rPr>
          <w:b/>
        </w:rPr>
        <w:lastRenderedPageBreak/>
        <w:t>Статья 3</w:t>
      </w:r>
    </w:p>
    <w:p w14:paraId="1F000000" w14:textId="77777777" w:rsidR="00A6300B" w:rsidRDefault="00D77D8B">
      <w:pPr>
        <w:spacing w:line="480" w:lineRule="auto"/>
        <w:ind w:firstLine="709"/>
        <w:contextualSpacing/>
      </w:pPr>
      <w:r>
        <w:t>Настоящий Федеральный закон вступает в силу со дня его официального опубликования.</w:t>
      </w:r>
    </w:p>
    <w:p w14:paraId="20000000" w14:textId="77777777" w:rsidR="00A6300B" w:rsidRDefault="00A6300B">
      <w:pPr>
        <w:spacing w:line="240" w:lineRule="auto"/>
      </w:pPr>
    </w:p>
    <w:p w14:paraId="21000000" w14:textId="77777777" w:rsidR="00A6300B" w:rsidRDefault="00A6300B">
      <w:pPr>
        <w:spacing w:line="240" w:lineRule="auto"/>
      </w:pPr>
    </w:p>
    <w:p w14:paraId="22000000" w14:textId="77777777" w:rsidR="00A6300B" w:rsidRDefault="00D77D8B">
      <w:pPr>
        <w:tabs>
          <w:tab w:val="center" w:pos="1418"/>
        </w:tabs>
        <w:spacing w:line="276" w:lineRule="auto"/>
        <w:ind w:right="6236"/>
        <w:jc w:val="center"/>
      </w:pPr>
      <w:r>
        <w:t>Президент</w:t>
      </w:r>
    </w:p>
    <w:p w14:paraId="23000000" w14:textId="77777777" w:rsidR="00A6300B" w:rsidRDefault="00D77D8B">
      <w:pPr>
        <w:tabs>
          <w:tab w:val="center" w:pos="1474"/>
          <w:tab w:val="left" w:pos="8364"/>
        </w:tabs>
        <w:spacing w:line="276" w:lineRule="auto"/>
        <w:ind w:right="6236"/>
        <w:jc w:val="center"/>
      </w:pPr>
      <w:r>
        <w:t>Российской Федерации</w:t>
      </w:r>
    </w:p>
    <w:sectPr w:rsidR="00A6300B">
      <w:headerReference w:type="default" r:id="rId6"/>
      <w:footerReference w:type="default" r:id="rId7"/>
      <w:headerReference w:type="first" r:id="rId8"/>
      <w:footerReference w:type="first" r:id="rId9"/>
      <w:pgSz w:w="11907" w:h="16840"/>
      <w:pgMar w:top="1134" w:right="851" w:bottom="1134" w:left="1418" w:header="556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173407" w14:textId="77777777" w:rsidR="008D5F05" w:rsidRDefault="008D5F05">
      <w:pPr>
        <w:spacing w:line="240" w:lineRule="auto"/>
      </w:pPr>
      <w:r>
        <w:separator/>
      </w:r>
    </w:p>
  </w:endnote>
  <w:endnote w:type="continuationSeparator" w:id="0">
    <w:p w14:paraId="63564EED" w14:textId="77777777" w:rsidR="008D5F05" w:rsidRDefault="008D5F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000000" w14:textId="77777777" w:rsidR="00A6300B" w:rsidRDefault="00A6300B">
    <w:pPr>
      <w:pStyle w:val="a3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00000" w14:textId="77777777" w:rsidR="00A6300B" w:rsidRDefault="00A6300B">
    <w:pPr>
      <w:pStyle w:val="a3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0EE1A6" w14:textId="77777777" w:rsidR="008D5F05" w:rsidRDefault="008D5F05">
      <w:pPr>
        <w:spacing w:line="240" w:lineRule="auto"/>
      </w:pPr>
      <w:r>
        <w:separator/>
      </w:r>
    </w:p>
  </w:footnote>
  <w:footnote w:type="continuationSeparator" w:id="0">
    <w:p w14:paraId="3A5758D5" w14:textId="77777777" w:rsidR="008D5F05" w:rsidRDefault="008D5F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000000" w14:textId="62351714" w:rsidR="00A6300B" w:rsidRDefault="00D77D8B">
    <w:pPr>
      <w:pStyle w:val="a9"/>
      <w:tabs>
        <w:tab w:val="clear" w:pos="4153"/>
        <w:tab w:val="clear" w:pos="8306"/>
      </w:tabs>
      <w:jc w:val="center"/>
      <w:rPr>
        <w:sz w:val="24"/>
      </w:rPr>
    </w:pPr>
    <w:r>
      <w:rPr>
        <w:rStyle w:val="af9"/>
        <w:sz w:val="24"/>
      </w:rPr>
      <w:fldChar w:fldCharType="begin"/>
    </w:r>
    <w:r>
      <w:rPr>
        <w:rStyle w:val="af9"/>
        <w:sz w:val="24"/>
      </w:rPr>
      <w:instrText xml:space="preserve">PAGE </w:instrText>
    </w:r>
    <w:r>
      <w:rPr>
        <w:rStyle w:val="af9"/>
        <w:sz w:val="24"/>
      </w:rPr>
      <w:fldChar w:fldCharType="separate"/>
    </w:r>
    <w:r w:rsidR="00D473CC">
      <w:rPr>
        <w:rStyle w:val="af9"/>
        <w:noProof/>
        <w:sz w:val="24"/>
      </w:rPr>
      <w:t>3</w:t>
    </w:r>
    <w:r>
      <w:rPr>
        <w:rStyle w:val="af9"/>
        <w:sz w:val="24"/>
      </w:rPr>
      <w:fldChar w:fldCharType="end"/>
    </w:r>
  </w:p>
  <w:p w14:paraId="04000000" w14:textId="77777777" w:rsidR="00A6300B" w:rsidRDefault="00A6300B"/>
  <w:p w14:paraId="05000000" w14:textId="77777777" w:rsidR="00A6300B" w:rsidRDefault="00A6300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00000" w14:textId="77777777" w:rsidR="00A6300B" w:rsidRDefault="00A6300B">
    <w:pPr>
      <w:pStyle w:val="a9"/>
      <w:tabs>
        <w:tab w:val="clear" w:pos="4153"/>
        <w:tab w:val="clear" w:pos="8306"/>
      </w:tabs>
      <w:jc w:val="center"/>
      <w:rPr>
        <w:sz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00B"/>
    <w:rsid w:val="001F73C2"/>
    <w:rsid w:val="00584B9C"/>
    <w:rsid w:val="008D5F05"/>
    <w:rsid w:val="009022C1"/>
    <w:rsid w:val="00A6300B"/>
    <w:rsid w:val="00D473CC"/>
    <w:rsid w:val="00D7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7A7A1"/>
  <w15:docId w15:val="{64453BF8-02E0-4956-BB3C-0B020D7AF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 CYR" w:eastAsia="Times New Roman" w:hAnsi="Times New Roman CYR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1"/>
    <w:link w:val="a3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Style3">
    <w:name w:val="Style3"/>
    <w:basedOn w:val="a"/>
    <w:link w:val="Style30"/>
    <w:pPr>
      <w:widowControl w:val="0"/>
      <w:spacing w:line="240" w:lineRule="auto"/>
    </w:pPr>
    <w:rPr>
      <w:sz w:val="24"/>
    </w:rPr>
  </w:style>
  <w:style w:type="character" w:customStyle="1" w:styleId="Style30">
    <w:name w:val="Style3"/>
    <w:basedOn w:val="1"/>
    <w:link w:val="Style3"/>
    <w:rPr>
      <w:rFonts w:ascii="Times New Roman" w:hAnsi="Times New Roman"/>
      <w:sz w:val="24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Pr>
      <w:rFonts w:ascii="Arial" w:hAnsi="Arial"/>
      <w:b/>
      <w:sz w:val="24"/>
    </w:rPr>
  </w:style>
  <w:style w:type="paragraph" w:customStyle="1" w:styleId="FontStyle12">
    <w:name w:val="Font Style12"/>
    <w:link w:val="FontStyle120"/>
    <w:rPr>
      <w:rFonts w:ascii="Times New Roman" w:hAnsi="Times New Roman"/>
      <w:sz w:val="26"/>
    </w:rPr>
  </w:style>
  <w:style w:type="character" w:customStyle="1" w:styleId="FontStyle120">
    <w:name w:val="Font Style12"/>
    <w:link w:val="FontStyle12"/>
    <w:rPr>
      <w:rFonts w:ascii="Times New Roman" w:hAnsi="Times New Roman"/>
      <w:sz w:val="26"/>
    </w:rPr>
  </w:style>
  <w:style w:type="paragraph" w:customStyle="1" w:styleId="a5">
    <w:link w:val="a6"/>
    <w:semiHidden/>
    <w:unhideWhenUsed/>
    <w:rPr>
      <w:rFonts w:ascii="Times New Roman" w:hAnsi="Times New Roman"/>
      <w:sz w:val="28"/>
    </w:rPr>
  </w:style>
  <w:style w:type="character" w:customStyle="1" w:styleId="a6">
    <w:link w:val="a5"/>
    <w:semiHidden/>
    <w:unhideWhenUsed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a7">
    <w:name w:val="Balloon Text"/>
    <w:basedOn w:val="a"/>
    <w:link w:val="a8"/>
    <w:pPr>
      <w:spacing w:line="240" w:lineRule="auto"/>
    </w:pPr>
    <w:rPr>
      <w:rFonts w:ascii="Segoe UI" w:hAnsi="Segoe UI"/>
      <w:sz w:val="18"/>
    </w:rPr>
  </w:style>
  <w:style w:type="character" w:customStyle="1" w:styleId="a8">
    <w:name w:val="Текст выноски Знак"/>
    <w:basedOn w:val="1"/>
    <w:link w:val="a7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9">
    <w:name w:val="header"/>
    <w:basedOn w:val="a"/>
    <w:link w:val="aa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1"/>
    <w:link w:val="a9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Неразрешенное упоминание1"/>
    <w:basedOn w:val="13"/>
    <w:link w:val="14"/>
    <w:rPr>
      <w:color w:val="605E5C"/>
      <w:shd w:val="clear" w:color="auto" w:fill="E1DFDD"/>
    </w:rPr>
  </w:style>
  <w:style w:type="character" w:customStyle="1" w:styleId="14">
    <w:name w:val="Неразрешенное упоминание1"/>
    <w:basedOn w:val="a0"/>
    <w:link w:val="12"/>
    <w:rPr>
      <w:color w:val="605E5C"/>
      <w:shd w:val="clear" w:color="auto" w:fill="E1DFDD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b"/>
    <w:rPr>
      <w:color w:val="0000FF"/>
      <w:u w:val="single"/>
    </w:rPr>
  </w:style>
  <w:style w:type="character" w:styleId="ab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Body Text Indent"/>
    <w:basedOn w:val="a"/>
    <w:link w:val="ad"/>
    <w:pPr>
      <w:spacing w:line="240" w:lineRule="atLeast"/>
      <w:ind w:left="6180"/>
      <w:jc w:val="left"/>
    </w:pPr>
    <w:rPr>
      <w:sz w:val="30"/>
    </w:rPr>
  </w:style>
  <w:style w:type="character" w:customStyle="1" w:styleId="ad">
    <w:name w:val="Основной текст с отступом Знак"/>
    <w:basedOn w:val="1"/>
    <w:link w:val="ac"/>
    <w:rPr>
      <w:rFonts w:ascii="Times New Roman" w:hAnsi="Times New Roman"/>
      <w:sz w:val="30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0">
    <w:name w:val="annotation subject"/>
    <w:basedOn w:val="af1"/>
    <w:next w:val="af1"/>
    <w:link w:val="af2"/>
    <w:rPr>
      <w:b/>
    </w:rPr>
  </w:style>
  <w:style w:type="character" w:customStyle="1" w:styleId="af2">
    <w:name w:val="Тема примечания Знак"/>
    <w:basedOn w:val="af3"/>
    <w:link w:val="af0"/>
    <w:rPr>
      <w:rFonts w:ascii="Times New Roman" w:hAnsi="Times New Roman"/>
      <w:b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customStyle="1" w:styleId="18">
    <w:name w:val="Знак примечания1"/>
    <w:link w:val="af6"/>
    <w:rPr>
      <w:sz w:val="16"/>
    </w:rPr>
  </w:style>
  <w:style w:type="character" w:styleId="af6">
    <w:name w:val="annotation reference"/>
    <w:link w:val="18"/>
    <w:rPr>
      <w:sz w:val="16"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1">
    <w:name w:val="annotation text"/>
    <w:basedOn w:val="a"/>
    <w:link w:val="af3"/>
    <w:pPr>
      <w:spacing w:line="240" w:lineRule="auto"/>
    </w:pPr>
    <w:rPr>
      <w:sz w:val="20"/>
    </w:rPr>
  </w:style>
  <w:style w:type="character" w:customStyle="1" w:styleId="af3">
    <w:name w:val="Текст примечания Знак"/>
    <w:basedOn w:val="1"/>
    <w:link w:val="af1"/>
    <w:rPr>
      <w:rFonts w:ascii="Times New Roman" w:hAnsi="Times New Roman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9">
    <w:name w:val="Номер страницы1"/>
    <w:basedOn w:val="13"/>
    <w:link w:val="af9"/>
  </w:style>
  <w:style w:type="character" w:styleId="af9">
    <w:name w:val="page number"/>
    <w:basedOn w:val="a0"/>
    <w:link w:val="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я</cp:lastModifiedBy>
  <cp:revision>4</cp:revision>
  <dcterms:created xsi:type="dcterms:W3CDTF">2025-12-12T12:50:00Z</dcterms:created>
  <dcterms:modified xsi:type="dcterms:W3CDTF">2025-12-16T05:35:00Z</dcterms:modified>
</cp:coreProperties>
</file>