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553" w:rsidRDefault="00196553" w:rsidP="00196553">
      <w:pPr>
        <w:jc w:val="center"/>
        <w:rPr>
          <w:b/>
          <w:spacing w:val="-3"/>
          <w:sz w:val="28"/>
          <w:szCs w:val="28"/>
        </w:rPr>
      </w:pPr>
    </w:p>
    <w:p w:rsidR="00196553" w:rsidRDefault="00196553" w:rsidP="00196553">
      <w:pPr>
        <w:jc w:val="center"/>
        <w:rPr>
          <w:b/>
          <w:spacing w:val="-3"/>
          <w:sz w:val="28"/>
          <w:szCs w:val="28"/>
        </w:rPr>
      </w:pPr>
    </w:p>
    <w:p w:rsidR="00196553" w:rsidRDefault="00196553" w:rsidP="00196553">
      <w:pPr>
        <w:jc w:val="center"/>
        <w:rPr>
          <w:b/>
          <w:spacing w:val="-3"/>
          <w:sz w:val="28"/>
          <w:szCs w:val="28"/>
        </w:rPr>
      </w:pPr>
    </w:p>
    <w:p w:rsidR="00196553" w:rsidRDefault="00196553" w:rsidP="00196553">
      <w:pPr>
        <w:jc w:val="center"/>
        <w:rPr>
          <w:b/>
          <w:spacing w:val="-3"/>
          <w:sz w:val="28"/>
          <w:szCs w:val="28"/>
        </w:rPr>
      </w:pPr>
    </w:p>
    <w:p w:rsidR="00196553" w:rsidRDefault="00196553" w:rsidP="00196553">
      <w:pPr>
        <w:jc w:val="center"/>
        <w:rPr>
          <w:b/>
          <w:spacing w:val="-3"/>
          <w:sz w:val="28"/>
          <w:szCs w:val="28"/>
        </w:rPr>
      </w:pPr>
    </w:p>
    <w:p w:rsidR="00196553" w:rsidRDefault="00196553" w:rsidP="00196553">
      <w:pPr>
        <w:jc w:val="center"/>
        <w:rPr>
          <w:b/>
          <w:spacing w:val="-3"/>
          <w:sz w:val="28"/>
          <w:szCs w:val="28"/>
        </w:rPr>
      </w:pPr>
    </w:p>
    <w:p w:rsidR="00196553" w:rsidRDefault="00196553" w:rsidP="00196553">
      <w:pPr>
        <w:jc w:val="center"/>
        <w:rPr>
          <w:b/>
          <w:spacing w:val="-3"/>
          <w:sz w:val="28"/>
          <w:szCs w:val="28"/>
        </w:rPr>
      </w:pPr>
    </w:p>
    <w:p w:rsidR="00196553" w:rsidRDefault="00196553" w:rsidP="00196553">
      <w:pPr>
        <w:jc w:val="center"/>
        <w:rPr>
          <w:b/>
          <w:spacing w:val="-3"/>
          <w:sz w:val="28"/>
          <w:szCs w:val="28"/>
        </w:rPr>
      </w:pPr>
    </w:p>
    <w:p w:rsidR="00196553" w:rsidRDefault="00196553" w:rsidP="00196553">
      <w:pPr>
        <w:jc w:val="center"/>
        <w:rPr>
          <w:b/>
          <w:spacing w:val="-3"/>
          <w:sz w:val="28"/>
          <w:szCs w:val="28"/>
        </w:rPr>
      </w:pPr>
    </w:p>
    <w:p w:rsidR="006A4B4C" w:rsidRDefault="006A4B4C" w:rsidP="00196553">
      <w:pPr>
        <w:jc w:val="center"/>
        <w:rPr>
          <w:b/>
          <w:spacing w:val="-3"/>
          <w:sz w:val="28"/>
          <w:szCs w:val="28"/>
        </w:rPr>
      </w:pPr>
    </w:p>
    <w:p w:rsidR="006A4B4C" w:rsidRDefault="006A4B4C" w:rsidP="00196553">
      <w:pPr>
        <w:jc w:val="center"/>
        <w:rPr>
          <w:b/>
          <w:spacing w:val="-3"/>
          <w:sz w:val="28"/>
          <w:szCs w:val="28"/>
        </w:rPr>
      </w:pPr>
    </w:p>
    <w:p w:rsidR="006A4B4C" w:rsidRDefault="006A4B4C" w:rsidP="00196553">
      <w:pPr>
        <w:jc w:val="center"/>
        <w:rPr>
          <w:b/>
          <w:spacing w:val="-3"/>
          <w:sz w:val="28"/>
          <w:szCs w:val="28"/>
        </w:rPr>
      </w:pPr>
    </w:p>
    <w:p w:rsidR="006A4B4C" w:rsidRDefault="006A4B4C" w:rsidP="00196553">
      <w:pPr>
        <w:jc w:val="center"/>
        <w:rPr>
          <w:b/>
          <w:spacing w:val="-3"/>
          <w:sz w:val="28"/>
          <w:szCs w:val="28"/>
        </w:rPr>
      </w:pPr>
    </w:p>
    <w:p w:rsidR="00A575ED" w:rsidRDefault="00196553" w:rsidP="00196553">
      <w:pPr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 xml:space="preserve">О проекте федерального закона № </w:t>
      </w:r>
      <w:r w:rsidR="007E63C5">
        <w:rPr>
          <w:b/>
          <w:spacing w:val="-3"/>
          <w:sz w:val="28"/>
          <w:szCs w:val="28"/>
        </w:rPr>
        <w:t xml:space="preserve">1115722-8 «О ратификации Соглашения </w:t>
      </w:r>
      <w:r w:rsidRPr="00431FE6">
        <w:rPr>
          <w:b/>
          <w:spacing w:val="-3"/>
          <w:sz w:val="28"/>
          <w:szCs w:val="28"/>
        </w:rPr>
        <w:t xml:space="preserve"> между Российской Ф</w:t>
      </w:r>
      <w:r>
        <w:rPr>
          <w:b/>
          <w:spacing w:val="-3"/>
          <w:sz w:val="28"/>
          <w:szCs w:val="28"/>
        </w:rPr>
        <w:t xml:space="preserve">едерацией и </w:t>
      </w:r>
      <w:r w:rsidR="007E63C5">
        <w:rPr>
          <w:b/>
          <w:spacing w:val="-3"/>
          <w:sz w:val="28"/>
          <w:szCs w:val="28"/>
        </w:rPr>
        <w:t>Республикой Джибути</w:t>
      </w:r>
      <w:r>
        <w:rPr>
          <w:b/>
          <w:spacing w:val="-3"/>
          <w:sz w:val="28"/>
          <w:szCs w:val="28"/>
        </w:rPr>
        <w:t xml:space="preserve"> </w:t>
      </w:r>
    </w:p>
    <w:p w:rsidR="00196553" w:rsidRPr="00645E46" w:rsidRDefault="00196553" w:rsidP="00196553">
      <w:pPr>
        <w:jc w:val="center"/>
        <w:rPr>
          <w:b/>
          <w:bCs/>
          <w:sz w:val="28"/>
          <w:szCs w:val="28"/>
        </w:rPr>
      </w:pPr>
      <w:r>
        <w:rPr>
          <w:b/>
          <w:spacing w:val="-3"/>
          <w:sz w:val="28"/>
          <w:szCs w:val="28"/>
        </w:rPr>
        <w:t>о взаимной правовой помощи по уголовным делам»</w:t>
      </w:r>
    </w:p>
    <w:p w:rsidR="00196553" w:rsidRDefault="00196553" w:rsidP="00196553">
      <w:pPr>
        <w:ind w:left="720" w:right="535"/>
        <w:jc w:val="center"/>
        <w:rPr>
          <w:b/>
          <w:bCs/>
          <w:color w:val="000000"/>
          <w:sz w:val="28"/>
          <w:szCs w:val="28"/>
        </w:rPr>
      </w:pPr>
    </w:p>
    <w:p w:rsidR="00196553" w:rsidRDefault="00196553" w:rsidP="00196553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Президентом Российской Федерации</w:t>
      </w:r>
    </w:p>
    <w:p w:rsidR="00196553" w:rsidRDefault="00196553" w:rsidP="00196553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</w:p>
    <w:p w:rsidR="00196553" w:rsidRPr="00D95E25" w:rsidRDefault="00196553" w:rsidP="00196553">
      <w:pPr>
        <w:jc w:val="center"/>
        <w:rPr>
          <w:b/>
          <w:bCs/>
          <w:sz w:val="28"/>
          <w:szCs w:val="28"/>
        </w:rPr>
      </w:pPr>
    </w:p>
    <w:p w:rsidR="00196553" w:rsidRDefault="00196553" w:rsidP="00196553">
      <w:pPr>
        <w:shd w:val="clear" w:color="auto" w:fill="FFFFFF"/>
        <w:tabs>
          <w:tab w:val="left" w:pos="6427"/>
        </w:tabs>
        <w:ind w:right="355" w:firstLine="720"/>
        <w:jc w:val="center"/>
      </w:pPr>
    </w:p>
    <w:p w:rsidR="00196553" w:rsidRDefault="00196553" w:rsidP="00196553">
      <w:pPr>
        <w:ind w:firstLine="708"/>
        <w:jc w:val="both"/>
      </w:pPr>
      <w:r>
        <w:t> </w:t>
      </w:r>
    </w:p>
    <w:p w:rsidR="00196553" w:rsidRDefault="00196553" w:rsidP="00196553">
      <w:pPr>
        <w:spacing w:line="360" w:lineRule="auto"/>
        <w:ind w:firstLine="708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указанный проект федерального закона,                     Комитет Государственной Думы по </w:t>
      </w:r>
      <w:r>
        <w:rPr>
          <w:color w:val="000000"/>
          <w:sz w:val="28"/>
          <w:szCs w:val="28"/>
        </w:rPr>
        <w:t xml:space="preserve">международным делам </w:t>
      </w:r>
      <w:r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196553" w:rsidRDefault="00196553" w:rsidP="00196553">
      <w:pPr>
        <w:spacing w:line="360" w:lineRule="auto"/>
        <w:ind w:firstLine="708"/>
        <w:jc w:val="both"/>
        <w:rPr>
          <w:sz w:val="28"/>
          <w:szCs w:val="28"/>
        </w:rPr>
      </w:pPr>
    </w:p>
    <w:p w:rsidR="00196553" w:rsidRDefault="00196553" w:rsidP="0019655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указанный проект федерального закона соответствующим части третьей статьи 104 Конституции Российской Федерации и статье 105 Регламента Государственной Думы. </w:t>
      </w:r>
    </w:p>
    <w:p w:rsidR="00196553" w:rsidRDefault="00196553" w:rsidP="00196553">
      <w:pPr>
        <w:spacing w:line="360" w:lineRule="auto"/>
        <w:ind w:firstLine="708"/>
        <w:jc w:val="both"/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:rsidR="00196553" w:rsidRDefault="00196553" w:rsidP="00196553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международным делам ответственным по законопроекту;</w:t>
      </w:r>
    </w:p>
    <w:p w:rsidR="00196553" w:rsidRDefault="00196553" w:rsidP="00196553">
      <w:pPr>
        <w:tabs>
          <w:tab w:val="left" w:pos="9000"/>
        </w:tabs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</w:t>
      </w:r>
      <w:r w:rsidR="00C7267A">
        <w:rPr>
          <w:sz w:val="28"/>
          <w:szCs w:val="28"/>
        </w:rPr>
        <w:t>рственной Думы в период весенней</w:t>
      </w:r>
      <w:r>
        <w:rPr>
          <w:sz w:val="28"/>
          <w:szCs w:val="28"/>
        </w:rPr>
        <w:t xml:space="preserve"> сессии </w:t>
      </w:r>
      <w:r w:rsidR="00A575ED">
        <w:rPr>
          <w:color w:val="000000"/>
          <w:sz w:val="28"/>
          <w:szCs w:val="28"/>
        </w:rPr>
        <w:t>(январь</w:t>
      </w:r>
      <w:r>
        <w:rPr>
          <w:color w:val="000000"/>
          <w:sz w:val="28"/>
          <w:szCs w:val="28"/>
        </w:rPr>
        <w:t>)</w:t>
      </w:r>
      <w:r w:rsidRPr="00041EEB">
        <w:rPr>
          <w:color w:val="000000"/>
          <w:sz w:val="28"/>
          <w:szCs w:val="28"/>
        </w:rPr>
        <w:t xml:space="preserve"> </w:t>
      </w:r>
      <w:r w:rsidR="00A575ED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 в части законопроектов, подлежащих первоочередному рассмотрению;</w:t>
      </w:r>
      <w:r>
        <w:rPr>
          <w:color w:val="000000"/>
          <w:sz w:val="28"/>
          <w:szCs w:val="28"/>
        </w:rPr>
        <w:t xml:space="preserve"> </w:t>
      </w:r>
    </w:p>
    <w:p w:rsidR="00196553" w:rsidRDefault="00196553" w:rsidP="00196553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196553" w:rsidRDefault="00196553" w:rsidP="0019655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представления в Комитет Государственной Думы по международным делам отзывов, предложений и замечаний, а также заключения Правового управления Аппарата Государственной Думы                                  </w:t>
      </w:r>
      <w:r w:rsidR="00A575ED">
        <w:rPr>
          <w:sz w:val="28"/>
          <w:szCs w:val="28"/>
        </w:rPr>
        <w:t>до 15 января 2026</w:t>
      </w:r>
      <w:r>
        <w:rPr>
          <w:sz w:val="28"/>
          <w:szCs w:val="28"/>
        </w:rPr>
        <w:t xml:space="preserve"> года;</w:t>
      </w:r>
    </w:p>
    <w:p w:rsidR="00196553" w:rsidRDefault="00196553" w:rsidP="0019655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подготовки законопроекта к рассмотрению Госу</w:t>
      </w:r>
      <w:r w:rsidR="00A575ED">
        <w:rPr>
          <w:sz w:val="28"/>
          <w:szCs w:val="28"/>
        </w:rPr>
        <w:t>дарственной Думой  – январь 2026</w:t>
      </w:r>
      <w:r>
        <w:rPr>
          <w:sz w:val="28"/>
          <w:szCs w:val="28"/>
        </w:rPr>
        <w:t xml:space="preserve"> года.</w:t>
      </w:r>
    </w:p>
    <w:p w:rsidR="00196553" w:rsidRDefault="00196553" w:rsidP="00196553">
      <w:pPr>
        <w:tabs>
          <w:tab w:val="left" w:pos="9000"/>
        </w:tabs>
        <w:spacing w:line="360" w:lineRule="auto"/>
        <w:ind w:firstLine="708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нему, а также проект решения Совета Государственной Думы на рассмотрение Совета Государственной Думы.</w:t>
      </w:r>
    </w:p>
    <w:p w:rsidR="00196553" w:rsidRDefault="00196553" w:rsidP="00196553">
      <w:pPr>
        <w:spacing w:line="360" w:lineRule="auto"/>
        <w:ind w:firstLine="708"/>
      </w:pPr>
      <w:r>
        <w:t> </w:t>
      </w:r>
    </w:p>
    <w:p w:rsidR="00196553" w:rsidRDefault="00196553" w:rsidP="00196553">
      <w:pPr>
        <w:spacing w:line="360" w:lineRule="auto"/>
        <w:ind w:firstLine="708"/>
      </w:pPr>
    </w:p>
    <w:p w:rsidR="00196553" w:rsidRDefault="00196553" w:rsidP="00196553">
      <w:pPr>
        <w:spacing w:line="360" w:lineRule="auto"/>
        <w:ind w:firstLine="708"/>
      </w:pPr>
    </w:p>
    <w:p w:rsidR="00196553" w:rsidRDefault="00196553" w:rsidP="00196553">
      <w:pPr>
        <w:spacing w:line="360" w:lineRule="auto"/>
        <w:ind w:firstLine="708"/>
      </w:pPr>
      <w:r>
        <w:rPr>
          <w:sz w:val="28"/>
          <w:szCs w:val="28"/>
        </w:rPr>
        <w:t xml:space="preserve">Председатель Комитета                                                           </w:t>
      </w:r>
      <w:proofErr w:type="spellStart"/>
      <w:r>
        <w:rPr>
          <w:sz w:val="28"/>
          <w:szCs w:val="28"/>
        </w:rPr>
        <w:t>Л.Э.Слуцкий</w:t>
      </w:r>
      <w:proofErr w:type="spellEnd"/>
    </w:p>
    <w:p w:rsidR="00196553" w:rsidRDefault="00196553" w:rsidP="00196553"/>
    <w:p w:rsidR="000A23F4" w:rsidRDefault="000A23F4"/>
    <w:sectPr w:rsidR="000A23F4" w:rsidSect="00EB099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C4D" w:rsidRDefault="00D20C4D" w:rsidP="00EB0996">
      <w:r>
        <w:separator/>
      </w:r>
    </w:p>
  </w:endnote>
  <w:endnote w:type="continuationSeparator" w:id="0">
    <w:p w:rsidR="00D20C4D" w:rsidRDefault="00D20C4D" w:rsidP="00EB0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C4D" w:rsidRDefault="00D20C4D" w:rsidP="00EB0996">
      <w:r>
        <w:separator/>
      </w:r>
    </w:p>
  </w:footnote>
  <w:footnote w:type="continuationSeparator" w:id="0">
    <w:p w:rsidR="00D20C4D" w:rsidRDefault="00D20C4D" w:rsidP="00EB0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1372005"/>
      <w:docPartObj>
        <w:docPartGallery w:val="Page Numbers (Top of Page)"/>
        <w:docPartUnique/>
      </w:docPartObj>
    </w:sdtPr>
    <w:sdtContent>
      <w:p w:rsidR="00EB0996" w:rsidRDefault="00EB0996">
        <w:pPr>
          <w:pStyle w:val="a5"/>
          <w:jc w:val="center"/>
        </w:pPr>
        <w:r w:rsidRPr="00EB0996">
          <w:rPr>
            <w:sz w:val="28"/>
            <w:szCs w:val="28"/>
          </w:rPr>
          <w:fldChar w:fldCharType="begin"/>
        </w:r>
        <w:r w:rsidRPr="00EB0996">
          <w:rPr>
            <w:sz w:val="28"/>
            <w:szCs w:val="28"/>
          </w:rPr>
          <w:instrText>PAGE   \* MERGEFORMAT</w:instrText>
        </w:r>
        <w:r w:rsidRPr="00EB0996">
          <w:rPr>
            <w:sz w:val="28"/>
            <w:szCs w:val="28"/>
          </w:rPr>
          <w:fldChar w:fldCharType="separate"/>
        </w:r>
        <w:r w:rsidR="007B736B">
          <w:rPr>
            <w:noProof/>
            <w:sz w:val="28"/>
            <w:szCs w:val="28"/>
          </w:rPr>
          <w:t>2</w:t>
        </w:r>
        <w:r w:rsidRPr="00EB0996">
          <w:rPr>
            <w:sz w:val="28"/>
            <w:szCs w:val="28"/>
          </w:rPr>
          <w:fldChar w:fldCharType="end"/>
        </w:r>
      </w:p>
    </w:sdtContent>
  </w:sdt>
  <w:p w:rsidR="00EB0996" w:rsidRDefault="00EB099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553"/>
    <w:rsid w:val="000A23F4"/>
    <w:rsid w:val="00196553"/>
    <w:rsid w:val="006A4B4C"/>
    <w:rsid w:val="007B736B"/>
    <w:rsid w:val="007E63C5"/>
    <w:rsid w:val="00A575ED"/>
    <w:rsid w:val="00C7267A"/>
    <w:rsid w:val="00D20C4D"/>
    <w:rsid w:val="00EB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553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9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99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B09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0996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B09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0996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553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9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99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B09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0996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B09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0996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ЧЕБОТАРЕВА Анна Сергеевна</cp:lastModifiedBy>
  <cp:revision>7</cp:revision>
  <cp:lastPrinted>2026-01-12T09:29:00Z</cp:lastPrinted>
  <dcterms:created xsi:type="dcterms:W3CDTF">2026-01-12T09:21:00Z</dcterms:created>
  <dcterms:modified xsi:type="dcterms:W3CDTF">2026-01-12T09:28:00Z</dcterms:modified>
</cp:coreProperties>
</file>